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ECD8" w14:textId="77777777" w:rsidR="00207CB4" w:rsidRDefault="00000000">
      <w:pPr>
        <w:spacing w:after="410" w:line="259" w:lineRule="auto"/>
        <w:ind w:left="32" w:firstLine="0"/>
        <w:jc w:val="center"/>
      </w:pPr>
      <w:r>
        <w:t xml:space="preserve">Тема на проектна работа </w:t>
      </w:r>
    </w:p>
    <w:p w14:paraId="53730504" w14:textId="5240E2AC" w:rsidR="00207CB4" w:rsidRDefault="00000000">
      <w:pPr>
        <w:pStyle w:val="1"/>
      </w:pPr>
      <w:r>
        <w:t>Анализ на файлова структура</w:t>
      </w:r>
    </w:p>
    <w:p w14:paraId="1ABBEF86" w14:textId="1E44C87D" w:rsidR="00207CB4" w:rsidRDefault="00000000" w:rsidP="00E67302">
      <w:pPr>
        <w:spacing w:after="160" w:line="259" w:lineRule="auto"/>
        <w:ind w:left="78" w:firstLine="0"/>
        <w:jc w:val="center"/>
      </w:pPr>
      <w:r>
        <w:t xml:space="preserve">  </w:t>
      </w:r>
    </w:p>
    <w:p w14:paraId="36E0965C" w14:textId="77777777" w:rsidR="00207CB4" w:rsidRDefault="00000000">
      <w:pPr>
        <w:spacing w:line="259" w:lineRule="auto"/>
        <w:ind w:left="78" w:firstLine="0"/>
        <w:jc w:val="center"/>
      </w:pPr>
      <w:r>
        <w:t xml:space="preserve"> </w:t>
      </w:r>
    </w:p>
    <w:p w14:paraId="37F86E47" w14:textId="65FB1897" w:rsidR="00207CB4" w:rsidRDefault="00000000" w:rsidP="00E67302">
      <w:pPr>
        <w:ind w:left="-15" w:firstLine="720"/>
      </w:pPr>
      <w:r>
        <w:t xml:space="preserve">Да се състави програмен продукт базирана на Windows OS който да използва конзолен интерфейс за комуникация с потребителя. </w:t>
      </w:r>
    </w:p>
    <w:p w14:paraId="50AB7667" w14:textId="77777777" w:rsidR="00207CB4" w:rsidRDefault="00000000">
      <w:pPr>
        <w:spacing w:after="1" w:line="259" w:lineRule="auto"/>
        <w:ind w:left="-5"/>
      </w:pPr>
      <w:r>
        <w:rPr>
          <w:color w:val="2E74B5"/>
          <w:sz w:val="32"/>
        </w:rPr>
        <w:t xml:space="preserve">Цел: </w:t>
      </w:r>
    </w:p>
    <w:p w14:paraId="20DC3F07" w14:textId="5E859AD4" w:rsidR="00207CB4" w:rsidRDefault="00000000" w:rsidP="00E67302">
      <w:pPr>
        <w:ind w:left="-15" w:firstLine="720"/>
      </w:pPr>
      <w:r>
        <w:t>Цел на програмата е да анализира файловата ст</w:t>
      </w:r>
      <w:r w:rsidR="00E67302">
        <w:t>ру</w:t>
      </w:r>
      <w:r>
        <w:t>ктура като изведе информация за относителният дял на използваемата памет за всеки файл.</w:t>
      </w:r>
    </w:p>
    <w:p w14:paraId="3C6AA544" w14:textId="77777777" w:rsidR="00207CB4" w:rsidRDefault="00000000">
      <w:pPr>
        <w:spacing w:after="1" w:line="259" w:lineRule="auto"/>
        <w:ind w:left="-5"/>
      </w:pPr>
      <w:r>
        <w:rPr>
          <w:color w:val="2E74B5"/>
          <w:sz w:val="32"/>
        </w:rPr>
        <w:t xml:space="preserve">Функционалност: </w:t>
      </w:r>
    </w:p>
    <w:p w14:paraId="1256C30A" w14:textId="6C746983" w:rsidR="00207CB4" w:rsidRDefault="00000000" w:rsidP="00E67302">
      <w:pPr>
        <w:ind w:left="-15" w:firstLine="720"/>
      </w:pPr>
      <w:r>
        <w:t xml:space="preserve">При стартиране на програмата </w:t>
      </w:r>
      <w:r w:rsidR="00E67302">
        <w:t>да изисква от потребителя да въведе пълната директория на целевата папка която желае да се анализира. След това да избере формат и ред на нализа.</w:t>
      </w:r>
      <w:r>
        <w:t xml:space="preserve"> </w:t>
      </w:r>
    </w:p>
    <w:p w14:paraId="50E94A8E" w14:textId="383815E5" w:rsidR="00207CB4" w:rsidRDefault="00000000">
      <w:pPr>
        <w:pStyle w:val="2"/>
        <w:tabs>
          <w:tab w:val="center" w:pos="24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981" w:type="dxa"/>
        <w:tblInd w:w="5" w:type="dxa"/>
        <w:tblCellMar>
          <w:top w:w="4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19"/>
        <w:gridCol w:w="3147"/>
        <w:gridCol w:w="3829"/>
        <w:gridCol w:w="2186"/>
      </w:tblGrid>
      <w:tr w:rsidR="00207CB4" w14:paraId="625FA08A" w14:textId="77777777">
        <w:trPr>
          <w:trHeight w:val="278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FE55" w14:textId="77777777" w:rsidR="00207CB4" w:rsidRDefault="00000000">
            <w:pPr>
              <w:spacing w:after="0" w:line="259" w:lineRule="auto"/>
              <w:ind w:left="2" w:firstLine="0"/>
            </w:pPr>
            <w:r>
              <w:t xml:space="preserve">Опция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C70F" w14:textId="77777777" w:rsidR="00207CB4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95E3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Тип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2703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Пример </w:t>
            </w:r>
          </w:p>
        </w:tc>
      </w:tr>
      <w:tr w:rsidR="00207CB4" w14:paraId="48B45764" w14:textId="77777777">
        <w:trPr>
          <w:trHeight w:val="2429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B11E" w14:textId="069C361F" w:rsidR="00207CB4" w:rsidRDefault="00207CB4">
            <w:pPr>
              <w:spacing w:after="0" w:line="259" w:lineRule="auto"/>
              <w:ind w:left="2" w:firstLine="0"/>
            </w:pP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7D5A" w14:textId="77777777" w:rsidR="00207CB4" w:rsidRDefault="00000000">
            <w:pPr>
              <w:spacing w:after="0" w:line="239" w:lineRule="auto"/>
              <w:ind w:left="2" w:right="40" w:firstLine="0"/>
            </w:pPr>
            <w:r>
              <w:t xml:space="preserve">Първи параметър t – таблица Първи параметър d – диаграма </w:t>
            </w:r>
          </w:p>
          <w:p w14:paraId="42BEBB0A" w14:textId="77777777" w:rsidR="00207CB4" w:rsidRDefault="00000000">
            <w:pPr>
              <w:spacing w:after="0" w:line="259" w:lineRule="auto"/>
              <w:ind w:left="2" w:right="495" w:firstLine="0"/>
            </w:pPr>
            <w:r>
              <w:t xml:space="preserve">Първи параметър b – и таблица и диаграма Втори параметър U – Възходяща визуализация Втори параметър D – низходяща визуализация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4434" w14:textId="31D4E821" w:rsidR="00207CB4" w:rsidRDefault="00000000">
            <w:pPr>
              <w:spacing w:after="0" w:line="259" w:lineRule="auto"/>
              <w:ind w:left="0" w:firstLine="0"/>
            </w:pPr>
            <w:r>
              <w:t>2 символ</w:t>
            </w:r>
            <w:r w:rsidR="00E67302">
              <w:t>а</w:t>
            </w:r>
            <w:r>
              <w:t xml:space="preserve">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4300" w14:textId="11F5BEB9" w:rsidR="00207CB4" w:rsidRDefault="00000000">
            <w:pPr>
              <w:spacing w:after="0" w:line="259" w:lineRule="auto"/>
              <w:ind w:left="0" w:firstLine="0"/>
            </w:pPr>
            <w:proofErr w:type="spellStart"/>
            <w:r>
              <w:t>tU</w:t>
            </w:r>
            <w:proofErr w:type="spellEnd"/>
            <w:r>
              <w:t xml:space="preserve"> </w:t>
            </w:r>
          </w:p>
          <w:p w14:paraId="2D92351D" w14:textId="53F6EDCB" w:rsidR="00207CB4" w:rsidRDefault="00000000">
            <w:pPr>
              <w:spacing w:after="0" w:line="259" w:lineRule="auto"/>
              <w:ind w:left="0" w:firstLine="0"/>
            </w:pPr>
            <w:proofErr w:type="spellStart"/>
            <w:r>
              <w:t>dU</w:t>
            </w:r>
            <w:proofErr w:type="spellEnd"/>
            <w:r>
              <w:t xml:space="preserve"> </w:t>
            </w:r>
          </w:p>
          <w:p w14:paraId="5D0C5267" w14:textId="170324EB" w:rsidR="00207CB4" w:rsidRDefault="00000000">
            <w:pPr>
              <w:spacing w:after="0" w:line="259" w:lineRule="auto"/>
              <w:ind w:left="0" w:firstLine="0"/>
            </w:pPr>
            <w:proofErr w:type="spellStart"/>
            <w:r>
              <w:t>tD</w:t>
            </w:r>
            <w:proofErr w:type="spellEnd"/>
            <w:r>
              <w:t xml:space="preserve"> </w:t>
            </w:r>
          </w:p>
          <w:p w14:paraId="3CC23473" w14:textId="37851681" w:rsidR="00207CB4" w:rsidRDefault="00000000">
            <w:pPr>
              <w:spacing w:after="0" w:line="259" w:lineRule="auto"/>
              <w:ind w:left="0" w:firstLine="0"/>
            </w:pPr>
            <w:proofErr w:type="spellStart"/>
            <w:r>
              <w:t>dD</w:t>
            </w:r>
            <w:proofErr w:type="spellEnd"/>
            <w:r>
              <w:t xml:space="preserve"> </w:t>
            </w:r>
          </w:p>
          <w:p w14:paraId="0163035C" w14:textId="3A92CE95" w:rsidR="00207CB4" w:rsidRDefault="00000000">
            <w:pPr>
              <w:spacing w:after="0" w:line="259" w:lineRule="auto"/>
              <w:ind w:left="0" w:firstLine="0"/>
            </w:pPr>
            <w:proofErr w:type="spellStart"/>
            <w:r>
              <w:t>bD</w:t>
            </w:r>
            <w:proofErr w:type="spellEnd"/>
            <w:r>
              <w:t xml:space="preserve"> </w:t>
            </w:r>
          </w:p>
          <w:p w14:paraId="4E84A342" w14:textId="1068A076" w:rsidR="00207CB4" w:rsidRDefault="00000000">
            <w:pPr>
              <w:spacing w:after="0" w:line="259" w:lineRule="auto"/>
              <w:ind w:left="0" w:firstLine="0"/>
            </w:pPr>
            <w:proofErr w:type="spellStart"/>
            <w:r>
              <w:t>bD</w:t>
            </w:r>
            <w:proofErr w:type="spellEnd"/>
            <w:r>
              <w:t xml:space="preserve"> </w:t>
            </w:r>
          </w:p>
          <w:p w14:paraId="5177F5B7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21A5184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6B5D4DF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98962C8" w14:textId="77777777" w:rsidR="00207CB4" w:rsidRDefault="00000000">
      <w:pPr>
        <w:spacing w:after="175" w:line="259" w:lineRule="auto"/>
        <w:ind w:left="0" w:firstLine="0"/>
      </w:pPr>
      <w:r>
        <w:t xml:space="preserve"> </w:t>
      </w:r>
    </w:p>
    <w:p w14:paraId="1C90BBA1" w14:textId="0CD48F2A" w:rsidR="00207CB4" w:rsidRDefault="00000000" w:rsidP="00E67302">
      <w:pPr>
        <w:ind w:left="-5"/>
      </w:pPr>
      <w:r>
        <w:t xml:space="preserve"> </w:t>
      </w:r>
      <w:r>
        <w:tab/>
        <w:t xml:space="preserve"> Анализира подадената папка и всички под папки и файловете които те съдържат и извежда статистическа информация под формата на графично текстова диаграма и табличен вид на големината на файла към общият размер на целевата папка в процент. </w:t>
      </w:r>
    </w:p>
    <w:p w14:paraId="777AE281" w14:textId="77777777" w:rsidR="00207CB4" w:rsidRDefault="00000000">
      <w:pPr>
        <w:spacing w:after="2"/>
        <w:ind w:left="730"/>
      </w:pPr>
      <w:r>
        <w:t xml:space="preserve">При визуализация на размера на файла да се използват съкращенията  </w:t>
      </w:r>
    </w:p>
    <w:tbl>
      <w:tblPr>
        <w:tblStyle w:val="TableGrid"/>
        <w:tblW w:w="6265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3"/>
        <w:gridCol w:w="3132"/>
      </w:tblGrid>
      <w:tr w:rsidR="00207CB4" w14:paraId="45FBC7A9" w14:textId="77777777">
        <w:trPr>
          <w:trHeight w:val="278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8F5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Съкращение 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D1FD9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Размер в байтове </w:t>
            </w:r>
          </w:p>
        </w:tc>
      </w:tr>
      <w:tr w:rsidR="00207CB4" w14:paraId="234C9AC4" w14:textId="77777777">
        <w:trPr>
          <w:trHeight w:val="278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7396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K 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2F7C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1024 </w:t>
            </w:r>
          </w:p>
        </w:tc>
      </w:tr>
      <w:tr w:rsidR="00207CB4" w14:paraId="337C8A3E" w14:textId="77777777">
        <w:trPr>
          <w:trHeight w:val="278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0846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M 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52AC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1048576 </w:t>
            </w:r>
          </w:p>
        </w:tc>
      </w:tr>
      <w:tr w:rsidR="00207CB4" w14:paraId="0E129D9A" w14:textId="77777777">
        <w:trPr>
          <w:trHeight w:val="278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4CBB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G 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8478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1073741824 </w:t>
            </w:r>
          </w:p>
        </w:tc>
      </w:tr>
      <w:tr w:rsidR="00207CB4" w14:paraId="7B039C25" w14:textId="77777777">
        <w:trPr>
          <w:trHeight w:val="278"/>
        </w:trPr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E4A6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ADFD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1099511627776 </w:t>
            </w:r>
          </w:p>
        </w:tc>
      </w:tr>
    </w:tbl>
    <w:p w14:paraId="528981F9" w14:textId="77777777" w:rsidR="00E67302" w:rsidRDefault="00E67302">
      <w:pPr>
        <w:ind w:left="730"/>
      </w:pPr>
    </w:p>
    <w:p w14:paraId="577110A6" w14:textId="77777777" w:rsidR="00207CB4" w:rsidRPr="00E67302" w:rsidRDefault="00000000">
      <w:pPr>
        <w:ind w:left="730"/>
        <w:rPr>
          <w:u w:val="single"/>
        </w:rPr>
      </w:pPr>
      <w:r w:rsidRPr="00E67302">
        <w:rPr>
          <w:u w:val="single"/>
        </w:rPr>
        <w:t xml:space="preserve">За диаграмата  </w:t>
      </w:r>
    </w:p>
    <w:p w14:paraId="27988979" w14:textId="66765CCF" w:rsidR="00207CB4" w:rsidRDefault="00E67302">
      <w:pPr>
        <w:tabs>
          <w:tab w:val="center" w:pos="720"/>
          <w:tab w:val="center" w:pos="4887"/>
        </w:tabs>
        <w:ind w:left="0" w:firstLine="0"/>
      </w:pPr>
      <w:r>
        <w:lastRenderedPageBreak/>
        <w:tab/>
      </w:r>
      <w:r w:rsidR="00000000">
        <w:t xml:space="preserve">Да се минимизира пътеката на всеки файл ако тя </w:t>
      </w:r>
      <w:r>
        <w:t>над</w:t>
      </w:r>
      <w:r w:rsidR="00000000">
        <w:t xml:space="preserve">минава 30 символа. </w:t>
      </w:r>
    </w:p>
    <w:p w14:paraId="21DEA048" w14:textId="65D34C16" w:rsidR="00207CB4" w:rsidRDefault="00000000" w:rsidP="005E7ED9">
      <w:pPr>
        <w:ind w:left="-15" w:firstLine="0"/>
      </w:pPr>
      <w:r>
        <w:t xml:space="preserve">Ако името на файла с разширението е по голям от 30 символа то да се изпишат 3 символа от разширението и 24 символа от името на файла между които се изписват три точки. </w:t>
      </w:r>
    </w:p>
    <w:p w14:paraId="74B79BE8" w14:textId="761ACE7E" w:rsidR="00207CB4" w:rsidRDefault="00000000" w:rsidP="005E7ED9">
      <w:pPr>
        <w:spacing w:after="162"/>
        <w:ind w:left="-15" w:right="149" w:firstLine="0"/>
        <w:jc w:val="both"/>
      </w:pPr>
      <w:r>
        <w:t>Ако името на файла с разширението е под 30 символа то да се попълнят оставащите символи с име</w:t>
      </w:r>
      <w:r w:rsidR="00E67302">
        <w:t xml:space="preserve">то на директорията </w:t>
      </w:r>
      <w:r>
        <w:t xml:space="preserve">в която е файла разделени с \ до запълване на 30 символа. </w:t>
      </w:r>
    </w:p>
    <w:p w14:paraId="42E50480" w14:textId="7D70A431" w:rsidR="00207CB4" w:rsidRDefault="00000000" w:rsidP="005E7ED9">
      <w:pPr>
        <w:ind w:left="-15" w:firstLine="0"/>
      </w:pPr>
      <w:r>
        <w:t xml:space="preserve">В рамките на 50 символа да се изчертае графика на относителното използваемо пространство.  </w:t>
      </w:r>
    </w:p>
    <w:p w14:paraId="66EA67A8" w14:textId="6557E5B5" w:rsidR="00207CB4" w:rsidRDefault="00000000" w:rsidP="005E7ED9">
      <w:pPr>
        <w:ind w:left="-15" w:firstLine="0"/>
      </w:pPr>
      <w:r>
        <w:t xml:space="preserve">Графиката по вертикала да съдържа имената на файловете подредени по низходящ или възходящ ред спрямо конфигурацията. </w:t>
      </w:r>
    </w:p>
    <w:p w14:paraId="49978AF9" w14:textId="78143EF8" w:rsidR="00207CB4" w:rsidRDefault="00000000" w:rsidP="005E7ED9">
      <w:pPr>
        <w:ind w:left="-15" w:firstLine="0"/>
      </w:pPr>
      <w:r>
        <w:t xml:space="preserve">Хоризонталата на графиката е линейна с размер от 50 символа мащабирана към файла с най голям процент.  </w:t>
      </w:r>
    </w:p>
    <w:p w14:paraId="55BB3E5C" w14:textId="77777777" w:rsidR="00207CB4" w:rsidRDefault="00000000">
      <w:pPr>
        <w:ind w:left="730"/>
        <w:rPr>
          <w:u w:val="single"/>
        </w:rPr>
      </w:pPr>
      <w:r w:rsidRPr="00E67302">
        <w:rPr>
          <w:u w:val="single"/>
        </w:rPr>
        <w:t xml:space="preserve">За таблицата </w:t>
      </w:r>
    </w:p>
    <w:p w14:paraId="398C0E2B" w14:textId="37622D4F" w:rsidR="00E67302" w:rsidRDefault="00E67302" w:rsidP="00E67302">
      <w:pPr>
        <w:tabs>
          <w:tab w:val="center" w:pos="720"/>
          <w:tab w:val="center" w:pos="4887"/>
        </w:tabs>
        <w:ind w:left="0" w:firstLine="0"/>
      </w:pPr>
      <w:r>
        <w:tab/>
      </w:r>
      <w:r w:rsidR="005E7ED9">
        <w:t>Всяка колона е с фиксиран размер 30/20/20</w:t>
      </w:r>
      <w:r w:rsidR="005E7ED9">
        <w:tab/>
      </w:r>
      <w:r>
        <w:t xml:space="preserve"> </w:t>
      </w:r>
    </w:p>
    <w:p w14:paraId="5E5C623D" w14:textId="26992F8A" w:rsidR="00E67302" w:rsidRDefault="00E67302" w:rsidP="005E7ED9">
      <w:r>
        <w:tab/>
      </w:r>
      <w:r>
        <w:t xml:space="preserve">Да се минимизира пътеката на всеки файл ако тя надминава 30 символа. </w:t>
      </w:r>
    </w:p>
    <w:p w14:paraId="19319754" w14:textId="5DC1974D" w:rsidR="00E67302" w:rsidRDefault="00E67302" w:rsidP="005E7ED9">
      <w:pPr>
        <w:ind w:left="-15" w:firstLine="0"/>
      </w:pPr>
      <w:r>
        <w:t xml:space="preserve">Ако името на файла с разширението е по голям от 30 символа то да се изпишат 3 символа от разширението и 24 символа от името на файла между които се изписват три точки. </w:t>
      </w:r>
    </w:p>
    <w:p w14:paraId="43E5B4F8" w14:textId="66D63A77" w:rsidR="00E67302" w:rsidRPr="00E67302" w:rsidRDefault="00E67302" w:rsidP="005E7ED9">
      <w:pPr>
        <w:spacing w:after="162"/>
        <w:ind w:left="-15" w:right="149" w:firstLine="0"/>
        <w:jc w:val="both"/>
      </w:pPr>
      <w:r>
        <w:t xml:space="preserve">Ако името на файла с разширението е под 30 символа то да се попълнят оставащите символи с името на директорията в която е файла разделени с \ до запълване на 30 символа. </w:t>
      </w:r>
    </w:p>
    <w:p w14:paraId="36C2A0E2" w14:textId="08D79323" w:rsidR="00207CB4" w:rsidRDefault="00000000" w:rsidP="005E7ED9">
      <w:pPr>
        <w:tabs>
          <w:tab w:val="center" w:pos="720"/>
          <w:tab w:val="center" w:pos="3505"/>
        </w:tabs>
        <w:ind w:left="0" w:firstLine="0"/>
      </w:pPr>
      <w:r>
        <w:tab/>
        <w:t xml:space="preserve">Формата на колоната за размер е ###, максимално 3 цифрови символа. Дясно подравнени. </w:t>
      </w:r>
    </w:p>
    <w:p w14:paraId="7F839EEF" w14:textId="0A127B1D" w:rsidR="00207CB4" w:rsidRDefault="00000000">
      <w:pPr>
        <w:tabs>
          <w:tab w:val="center" w:pos="720"/>
          <w:tab w:val="center" w:pos="3070"/>
        </w:tabs>
        <w:spacing w:after="2"/>
        <w:ind w:left="0" w:firstLine="0"/>
      </w:pPr>
      <w:r>
        <w:t xml:space="preserve">Формата на колоната за % е ##.## максимално 4 символа разделени с точка. Дясно подравнени. </w:t>
      </w:r>
    </w:p>
    <w:p w14:paraId="49278178" w14:textId="77777777" w:rsidR="005E7ED9" w:rsidRDefault="005E7ED9">
      <w:pPr>
        <w:tabs>
          <w:tab w:val="center" w:pos="720"/>
          <w:tab w:val="center" w:pos="3070"/>
        </w:tabs>
        <w:spacing w:after="2"/>
        <w:ind w:left="0" w:firstLine="0"/>
      </w:pPr>
    </w:p>
    <w:tbl>
      <w:tblPr>
        <w:tblStyle w:val="TableGrid"/>
        <w:tblW w:w="10005" w:type="dxa"/>
        <w:tblInd w:w="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77"/>
        <w:gridCol w:w="3128"/>
      </w:tblGrid>
      <w:tr w:rsidR="00207CB4" w14:paraId="1E76E52D" w14:textId="77777777">
        <w:trPr>
          <w:trHeight w:val="278"/>
        </w:trPr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3FF1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Файлова структура 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E9F9" w14:textId="77777777" w:rsidR="00207CB4" w:rsidRDefault="00000000">
            <w:pPr>
              <w:spacing w:after="0" w:line="259" w:lineRule="auto"/>
              <w:ind w:left="0" w:firstLine="0"/>
            </w:pPr>
            <w:r>
              <w:t xml:space="preserve">Директория </w:t>
            </w:r>
          </w:p>
        </w:tc>
      </w:tr>
    </w:tbl>
    <w:p w14:paraId="5242C284" w14:textId="77777777" w:rsidR="00207CB4" w:rsidRDefault="00207CB4">
      <w:pPr>
        <w:spacing w:after="0" w:line="259" w:lineRule="auto"/>
        <w:ind w:left="-1416" w:right="2617" w:firstLine="0"/>
        <w:jc w:val="both"/>
      </w:pPr>
    </w:p>
    <w:tbl>
      <w:tblPr>
        <w:tblStyle w:val="TableGrid"/>
        <w:tblW w:w="10005" w:type="dxa"/>
        <w:tblInd w:w="5" w:type="dxa"/>
        <w:tblCellMar>
          <w:top w:w="2" w:type="dxa"/>
          <w:left w:w="109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6877"/>
        <w:gridCol w:w="3128"/>
      </w:tblGrid>
      <w:tr w:rsidR="00207CB4" w14:paraId="0BB0C77F" w14:textId="77777777">
        <w:trPr>
          <w:trHeight w:val="1812"/>
        </w:trPr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2D339E" w14:textId="77777777" w:rsidR="00207CB4" w:rsidRDefault="00000000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0569102" wp14:editId="1405B60C">
                  <wp:extent cx="1381125" cy="1133475"/>
                  <wp:effectExtent l="0" t="0" r="0" b="0"/>
                  <wp:docPr id="869" name="Picture 8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" name="Picture 8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234A" w14:textId="77777777" w:rsidR="00207CB4" w:rsidRDefault="00000000">
            <w:pPr>
              <w:spacing w:after="0" w:line="259" w:lineRule="auto"/>
              <w:ind w:left="2" w:firstLine="0"/>
            </w:pPr>
            <w:proofErr w:type="spellStart"/>
            <w:r>
              <w:t>TestFileDir</w:t>
            </w:r>
            <w:proofErr w:type="spellEnd"/>
            <w:r>
              <w:t xml:space="preserve"> </w:t>
            </w:r>
          </w:p>
        </w:tc>
      </w:tr>
      <w:tr w:rsidR="00207CB4" w14:paraId="61CF4A13" w14:textId="77777777">
        <w:trPr>
          <w:trHeight w:val="1538"/>
        </w:trPr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1FF1F" w14:textId="77777777" w:rsidR="00207CB4" w:rsidRDefault="00000000">
            <w:pPr>
              <w:spacing w:after="0" w:line="259" w:lineRule="auto"/>
              <w:ind w:left="0" w:right="3158" w:firstLine="0"/>
              <w:jc w:val="center"/>
            </w:pPr>
            <w:r>
              <w:rPr>
                <w:noProof/>
              </w:rPr>
              <w:drawing>
                <wp:inline distT="0" distB="0" distL="0" distR="0" wp14:anchorId="3A25A64E" wp14:editId="5169CC2B">
                  <wp:extent cx="2181225" cy="971550"/>
                  <wp:effectExtent l="0" t="0" r="0" b="0"/>
                  <wp:docPr id="871" name="Picture 8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" name="Picture 8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13A4" w14:textId="77777777" w:rsidR="00207CB4" w:rsidRDefault="00000000">
            <w:pPr>
              <w:spacing w:after="0" w:line="259" w:lineRule="auto"/>
              <w:ind w:left="2" w:firstLine="0"/>
            </w:pPr>
            <w:r>
              <w:t xml:space="preserve">Dir1 </w:t>
            </w:r>
          </w:p>
        </w:tc>
      </w:tr>
      <w:tr w:rsidR="00207CB4" w14:paraId="0A3B3DB6" w14:textId="77777777">
        <w:trPr>
          <w:trHeight w:val="2170"/>
        </w:trPr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9B063" w14:textId="77777777" w:rsidR="00207CB4" w:rsidRDefault="00000000">
            <w:pPr>
              <w:spacing w:after="0" w:line="259" w:lineRule="auto"/>
              <w:ind w:left="0" w:right="1853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2CA64C3" wp14:editId="09887033">
                  <wp:extent cx="3009900" cy="1371600"/>
                  <wp:effectExtent l="0" t="0" r="0" b="0"/>
                  <wp:docPr id="873" name="Picture 8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" name="Picture 8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BEF9" w14:textId="77777777" w:rsidR="00207CB4" w:rsidRDefault="00000000">
            <w:pPr>
              <w:spacing w:after="0" w:line="259" w:lineRule="auto"/>
              <w:ind w:left="2" w:firstLine="0"/>
            </w:pPr>
            <w:r>
              <w:t xml:space="preserve">Dir11 </w:t>
            </w:r>
          </w:p>
        </w:tc>
      </w:tr>
      <w:tr w:rsidR="00207CB4" w14:paraId="7410A160" w14:textId="77777777">
        <w:trPr>
          <w:trHeight w:val="1632"/>
        </w:trPr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B2E22" w14:textId="77777777" w:rsidR="00207CB4" w:rsidRDefault="00000000">
            <w:pPr>
              <w:spacing w:after="0" w:line="259" w:lineRule="auto"/>
              <w:ind w:left="0" w:right="3444" w:firstLine="0"/>
              <w:jc w:val="center"/>
            </w:pPr>
            <w:r>
              <w:rPr>
                <w:noProof/>
              </w:rPr>
              <w:drawing>
                <wp:inline distT="0" distB="0" distL="0" distR="0" wp14:anchorId="52450275" wp14:editId="3C7C299B">
                  <wp:extent cx="1990725" cy="1019175"/>
                  <wp:effectExtent l="0" t="0" r="0" b="0"/>
                  <wp:docPr id="875" name="Picture 8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" name="Picture 8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9EFA" w14:textId="77777777" w:rsidR="00207CB4" w:rsidRDefault="00000000">
            <w:pPr>
              <w:spacing w:after="0" w:line="259" w:lineRule="auto"/>
              <w:ind w:left="2" w:firstLine="0"/>
            </w:pPr>
            <w:r>
              <w:t xml:space="preserve">Dir2 </w:t>
            </w:r>
          </w:p>
        </w:tc>
      </w:tr>
      <w:tr w:rsidR="00207CB4" w14:paraId="79DC9B0E" w14:textId="77777777">
        <w:trPr>
          <w:trHeight w:val="1390"/>
        </w:trPr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BE7CC" w14:textId="77777777" w:rsidR="00207CB4" w:rsidRDefault="00000000">
            <w:pPr>
              <w:spacing w:after="0" w:line="259" w:lineRule="auto"/>
              <w:ind w:left="0" w:right="3384" w:firstLine="0"/>
              <w:jc w:val="center"/>
            </w:pPr>
            <w:r>
              <w:rPr>
                <w:noProof/>
              </w:rPr>
              <w:drawing>
                <wp:inline distT="0" distB="0" distL="0" distR="0" wp14:anchorId="0254F6C1" wp14:editId="108AFC9E">
                  <wp:extent cx="2028825" cy="876300"/>
                  <wp:effectExtent l="0" t="0" r="0" b="0"/>
                  <wp:docPr id="877" name="Picture 8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43C5" w14:textId="77777777" w:rsidR="00207CB4" w:rsidRDefault="00000000">
            <w:pPr>
              <w:spacing w:after="0" w:line="259" w:lineRule="auto"/>
              <w:ind w:left="2" w:firstLine="0"/>
            </w:pPr>
            <w:r>
              <w:t xml:space="preserve">Dir3 </w:t>
            </w:r>
          </w:p>
        </w:tc>
      </w:tr>
      <w:tr w:rsidR="00207CB4" w14:paraId="29EA917E" w14:textId="77777777">
        <w:trPr>
          <w:trHeight w:val="278"/>
        </w:trPr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54A9" w14:textId="77777777" w:rsidR="00207CB4" w:rsidRDefault="00000000">
            <w:pPr>
              <w:spacing w:after="0" w:line="259" w:lineRule="auto"/>
              <w:ind w:left="2" w:firstLine="0"/>
            </w:pPr>
            <w:r>
              <w:t xml:space="preserve">Изходна информация в конзолата и/или изходния файл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9283" w14:textId="77777777" w:rsidR="00207CB4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207CB4" w14:paraId="14A83766" w14:textId="77777777">
        <w:trPr>
          <w:trHeight w:val="1573"/>
        </w:trPr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C69D0" w14:textId="77777777" w:rsidR="00207CB4" w:rsidRDefault="00000000">
            <w:pPr>
              <w:spacing w:after="0" w:line="259" w:lineRule="auto"/>
              <w:ind w:left="0" w:right="84" w:firstLine="0"/>
              <w:jc w:val="right"/>
            </w:pPr>
            <w:r>
              <w:rPr>
                <w:noProof/>
              </w:rPr>
              <w:drawing>
                <wp:inline distT="0" distB="0" distL="0" distR="0" wp14:anchorId="3F09FD36" wp14:editId="7D43D9DA">
                  <wp:extent cx="4132326" cy="988060"/>
                  <wp:effectExtent l="0" t="0" r="0" b="0"/>
                  <wp:docPr id="879" name="Picture 8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326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1EA3" w14:textId="77777777" w:rsidR="00207CB4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207CB4" w14:paraId="209CB2C0" w14:textId="77777777">
        <w:trPr>
          <w:trHeight w:val="2678"/>
        </w:trPr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F1FD" w14:textId="77777777" w:rsidR="00207CB4" w:rsidRDefault="00000000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2F098D36" wp14:editId="1C7B24C4">
                  <wp:extent cx="4219575" cy="1685925"/>
                  <wp:effectExtent l="0" t="0" r="0" b="0"/>
                  <wp:docPr id="881" name="Picture 8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37A7" w14:textId="77777777" w:rsidR="00207CB4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72FD11F2" w14:textId="4DD61C6A" w:rsidR="00207CB4" w:rsidRDefault="00000000" w:rsidP="005E7ED9">
      <w:pPr>
        <w:spacing w:after="221" w:line="259" w:lineRule="auto"/>
        <w:ind w:left="0" w:firstLine="0"/>
      </w:pPr>
      <w:r>
        <w:t xml:space="preserve">  </w:t>
      </w:r>
    </w:p>
    <w:p w14:paraId="71A661AE" w14:textId="77777777" w:rsidR="00207CB4" w:rsidRDefault="00000000">
      <w:pPr>
        <w:spacing w:after="1" w:line="259" w:lineRule="auto"/>
        <w:ind w:left="-5"/>
      </w:pPr>
      <w:r>
        <w:rPr>
          <w:color w:val="2E74B5"/>
          <w:sz w:val="32"/>
        </w:rPr>
        <w:t xml:space="preserve">Изисквания за проекта: </w:t>
      </w:r>
    </w:p>
    <w:p w14:paraId="16FE384A" w14:textId="77777777" w:rsidR="00207CB4" w:rsidRDefault="00000000">
      <w:pPr>
        <w:numPr>
          <w:ilvl w:val="0"/>
          <w:numId w:val="1"/>
        </w:numPr>
        <w:ind w:hanging="766"/>
      </w:pPr>
      <w:proofErr w:type="spellStart"/>
      <w:r>
        <w:t>Еднонишкови</w:t>
      </w:r>
      <w:proofErr w:type="spellEnd"/>
      <w:r>
        <w:t xml:space="preserve"> програми </w:t>
      </w:r>
    </w:p>
    <w:p w14:paraId="31C22DE6" w14:textId="77777777" w:rsidR="00207CB4" w:rsidRDefault="00000000">
      <w:pPr>
        <w:numPr>
          <w:ilvl w:val="0"/>
          <w:numId w:val="1"/>
        </w:numPr>
        <w:ind w:hanging="766"/>
      </w:pPr>
      <w:r>
        <w:t xml:space="preserve">Входно изходно устройство – конзола и/или файлове </w:t>
      </w:r>
    </w:p>
    <w:p w14:paraId="7F9F2644" w14:textId="2A0CE25B" w:rsidR="00207CB4" w:rsidRDefault="00000000" w:rsidP="005E7ED9">
      <w:pPr>
        <w:numPr>
          <w:ilvl w:val="0"/>
          <w:numId w:val="1"/>
        </w:numPr>
        <w:ind w:hanging="766"/>
      </w:pPr>
      <w:r>
        <w:t xml:space="preserve">Ползване на различни структури от данни </w:t>
      </w:r>
    </w:p>
    <w:p w14:paraId="178C06A1" w14:textId="77777777" w:rsidR="00207CB4" w:rsidRDefault="00000000">
      <w:pPr>
        <w:numPr>
          <w:ilvl w:val="0"/>
          <w:numId w:val="1"/>
        </w:numPr>
        <w:ind w:hanging="766"/>
      </w:pPr>
      <w:r>
        <w:t xml:space="preserve">Ефективно ползване на типове   </w:t>
      </w:r>
    </w:p>
    <w:p w14:paraId="71E6FA2B" w14:textId="049E64B7" w:rsidR="00207CB4" w:rsidRDefault="005E7ED9">
      <w:pPr>
        <w:numPr>
          <w:ilvl w:val="0"/>
          <w:numId w:val="1"/>
        </w:numPr>
        <w:ind w:hanging="766"/>
      </w:pPr>
      <w:proofErr w:type="spellStart"/>
      <w:r>
        <w:t>С</w:t>
      </w:r>
      <w:r w:rsidR="00000000">
        <w:t>трукторизиране</w:t>
      </w:r>
      <w:proofErr w:type="spellEnd"/>
      <w:r w:rsidR="00000000">
        <w:t xml:space="preserve"> на програмния код в множество файлове  </w:t>
      </w:r>
    </w:p>
    <w:p w14:paraId="4E566E54" w14:textId="34BCF944" w:rsidR="00207CB4" w:rsidRDefault="00000000" w:rsidP="005E7ED9">
      <w:pPr>
        <w:numPr>
          <w:ilvl w:val="0"/>
          <w:numId w:val="1"/>
        </w:numPr>
        <w:ind w:hanging="766"/>
      </w:pPr>
      <w:r>
        <w:lastRenderedPageBreak/>
        <w:t xml:space="preserve">Работа с функции </w:t>
      </w:r>
    </w:p>
    <w:p w14:paraId="1F999CD0" w14:textId="6C4DF0D5" w:rsidR="005E7ED9" w:rsidRDefault="00000000" w:rsidP="005E7ED9">
      <w:pPr>
        <w:numPr>
          <w:ilvl w:val="0"/>
          <w:numId w:val="1"/>
        </w:numPr>
        <w:ind w:hanging="766"/>
      </w:pPr>
      <w:r>
        <w:t xml:space="preserve">Използване само на стандартни библиотеки </w:t>
      </w:r>
    </w:p>
    <w:p w14:paraId="5AC6311A" w14:textId="117B85CF" w:rsidR="00207CB4" w:rsidRDefault="00207CB4">
      <w:pPr>
        <w:numPr>
          <w:ilvl w:val="0"/>
          <w:numId w:val="1"/>
        </w:numPr>
        <w:ind w:hanging="766"/>
      </w:pPr>
    </w:p>
    <w:sectPr w:rsidR="00207CB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21" w:right="1448" w:bottom="1270" w:left="1416" w:header="304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3537" w14:textId="77777777" w:rsidR="0049053B" w:rsidRDefault="0049053B">
      <w:pPr>
        <w:spacing w:after="0" w:line="240" w:lineRule="auto"/>
      </w:pPr>
      <w:r>
        <w:separator/>
      </w:r>
    </w:p>
  </w:endnote>
  <w:endnote w:type="continuationSeparator" w:id="0">
    <w:p w14:paraId="4717295F" w14:textId="77777777" w:rsidR="0049053B" w:rsidRDefault="0049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AB4D" w14:textId="77777777" w:rsidR="00207CB4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05B7E2A" w14:textId="77777777" w:rsidR="00207CB4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2CF6" w14:textId="3ECAB44D" w:rsidR="00207CB4" w:rsidRDefault="00207CB4">
    <w:pPr>
      <w:spacing w:after="0" w:line="259" w:lineRule="auto"/>
      <w:ind w:left="0" w:firstLine="0"/>
    </w:pPr>
  </w:p>
  <w:p w14:paraId="2B1DDD18" w14:textId="77777777" w:rsidR="00207CB4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9082" w14:textId="77777777" w:rsidR="00207CB4" w:rsidRDefault="0000000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CF9B494" w14:textId="77777777" w:rsidR="00207CB4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F875" w14:textId="77777777" w:rsidR="0049053B" w:rsidRDefault="0049053B">
      <w:pPr>
        <w:spacing w:after="0" w:line="240" w:lineRule="auto"/>
      </w:pPr>
      <w:r>
        <w:separator/>
      </w:r>
    </w:p>
  </w:footnote>
  <w:footnote w:type="continuationSeparator" w:id="0">
    <w:p w14:paraId="1785C5AD" w14:textId="77777777" w:rsidR="0049053B" w:rsidRDefault="00490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7C3F" w14:textId="77777777" w:rsidR="00207CB4" w:rsidRDefault="00000000">
    <w:pPr>
      <w:spacing w:after="169" w:line="259" w:lineRule="auto"/>
      <w:ind w:left="-1011" w:firstLine="0"/>
    </w:pPr>
    <w:proofErr w:type="spellStart"/>
    <w:r>
      <w:rPr>
        <w:sz w:val="20"/>
      </w:rPr>
      <w:t>Internal</w:t>
    </w:r>
    <w:proofErr w:type="spellEnd"/>
    <w:r>
      <w:rPr>
        <w:sz w:val="20"/>
      </w:rPr>
      <w:t xml:space="preserve"> </w:t>
    </w:r>
  </w:p>
  <w:p w14:paraId="6E523AC6" w14:textId="77777777" w:rsidR="00207CB4" w:rsidRDefault="0000000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4179" w14:textId="77777777" w:rsidR="00207CB4" w:rsidRDefault="0000000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5B1C" w14:textId="77777777" w:rsidR="00207CB4" w:rsidRDefault="00000000">
    <w:pPr>
      <w:spacing w:after="169" w:line="259" w:lineRule="auto"/>
      <w:ind w:left="-1011" w:firstLine="0"/>
    </w:pPr>
    <w:proofErr w:type="spellStart"/>
    <w:r>
      <w:rPr>
        <w:sz w:val="20"/>
      </w:rPr>
      <w:t>Internal</w:t>
    </w:r>
    <w:proofErr w:type="spellEnd"/>
    <w:r>
      <w:rPr>
        <w:sz w:val="20"/>
      </w:rPr>
      <w:t xml:space="preserve"> </w:t>
    </w:r>
  </w:p>
  <w:p w14:paraId="22A218C4" w14:textId="77777777" w:rsidR="00207CB4" w:rsidRDefault="00000000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3B11"/>
    <w:multiLevelType w:val="hybridMultilevel"/>
    <w:tmpl w:val="86A4C44C"/>
    <w:lvl w:ilvl="0" w:tplc="40BCBA80">
      <w:start w:val="1"/>
      <w:numFmt w:val="bullet"/>
      <w:lvlText w:val="-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069EB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D889C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B2167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EA899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8EBE6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C4B6E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8246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60AF5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328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CB4"/>
    <w:rsid w:val="00207CB4"/>
    <w:rsid w:val="0049053B"/>
    <w:rsid w:val="005E7ED9"/>
    <w:rsid w:val="00E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C55D"/>
  <w15:docId w15:val="{7B4AA386-DDCC-4D12-B355-90884D90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3" w:line="257" w:lineRule="auto"/>
      <w:ind w:left="42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9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link w:val="2"/>
    <w:rPr>
      <w:rFonts w:ascii="Calibri" w:eastAsia="Calibri" w:hAnsi="Calibri" w:cs="Calibri"/>
      <w:color w:val="2E74B5"/>
      <w:sz w:val="26"/>
    </w:rPr>
  </w:style>
  <w:style w:type="character" w:customStyle="1" w:styleId="10">
    <w:name w:val="Заглавие 1 Знак"/>
    <w:link w:val="1"/>
    <w:rPr>
      <w:rFonts w:ascii="Calibri" w:eastAsia="Calibri" w:hAnsi="Calibri" w:cs="Calibri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Vakrilov, Borislav (823)</dc:creator>
  <cp:keywords/>
  <cp:lastModifiedBy>Hristo Sotirov</cp:lastModifiedBy>
  <cp:revision>2</cp:revision>
  <dcterms:created xsi:type="dcterms:W3CDTF">2023-05-17T20:09:00Z</dcterms:created>
  <dcterms:modified xsi:type="dcterms:W3CDTF">2023-05-17T20:09:00Z</dcterms:modified>
</cp:coreProperties>
</file>