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11E64" w:rsidR="00211E64" w:rsidP="00211E64" w:rsidRDefault="00211E64" w14:paraId="4F24EA03" w14:textId="430C56DC">
      <w:pPr>
        <w:rPr>
          <w:b/>
          <w:bCs/>
          <w:sz w:val="24"/>
          <w:szCs w:val="24"/>
        </w:rPr>
      </w:pPr>
      <w:r w:rsidRPr="00211E64">
        <w:rPr>
          <w:b/>
          <w:bCs/>
          <w:sz w:val="24"/>
          <w:szCs w:val="24"/>
        </w:rPr>
        <w:t>Задача:</w:t>
      </w:r>
    </w:p>
    <w:p w:rsidRPr="00211E64" w:rsidR="00211E64" w:rsidP="00211E64" w:rsidRDefault="00211E64" w14:paraId="7D523624" w14:textId="3A7C5711">
      <w:pPr>
        <w:rPr>
          <w:sz w:val="24"/>
          <w:szCs w:val="24"/>
        </w:rPr>
      </w:pPr>
      <w:r w:rsidRPr="00211E64">
        <w:rPr>
          <w:sz w:val="24"/>
          <w:szCs w:val="24"/>
        </w:rPr>
        <w:t xml:space="preserve">Създайте проект с име </w:t>
      </w:r>
      <w:proofErr w:type="spellStart"/>
      <w:r w:rsidRPr="00211E64">
        <w:rPr>
          <w:b/>
          <w:bCs/>
          <w:sz w:val="24"/>
          <w:szCs w:val="24"/>
        </w:rPr>
        <w:t>Artifact</w:t>
      </w:r>
      <w:proofErr w:type="spellEnd"/>
      <w:r w:rsidRPr="00211E64">
        <w:rPr>
          <w:sz w:val="24"/>
          <w:szCs w:val="24"/>
        </w:rPr>
        <w:t xml:space="preserve"> в който се създава абстрактен клас </w:t>
      </w:r>
      <w:proofErr w:type="spellStart"/>
      <w:r w:rsidRPr="00211E64">
        <w:rPr>
          <w:b/>
          <w:bCs/>
          <w:sz w:val="24"/>
          <w:szCs w:val="24"/>
        </w:rPr>
        <w:t>Artifact</w:t>
      </w:r>
      <w:proofErr w:type="spellEnd"/>
      <w:r w:rsidRPr="00211E64">
        <w:rPr>
          <w:sz w:val="24"/>
          <w:szCs w:val="24"/>
        </w:rPr>
        <w:t>, който има следните полета:</w:t>
      </w:r>
    </w:p>
    <w:p w:rsidRPr="00211E64" w:rsidR="00211E64" w:rsidP="00211E64" w:rsidRDefault="00211E64" w14:paraId="55F40813" w14:textId="77777777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11E64">
        <w:rPr>
          <w:b/>
          <w:bCs/>
          <w:sz w:val="24"/>
          <w:szCs w:val="24"/>
        </w:rPr>
        <w:t>typeArtifact</w:t>
      </w:r>
      <w:proofErr w:type="spellEnd"/>
      <w:r w:rsidRPr="00211E64">
        <w:rPr>
          <w:sz w:val="24"/>
          <w:szCs w:val="24"/>
        </w:rPr>
        <w:t xml:space="preserve"> – низ.</w:t>
      </w:r>
    </w:p>
    <w:p w:rsidRPr="00211E64" w:rsidR="00211E64" w:rsidP="00211E64" w:rsidRDefault="00211E64" w14:paraId="0DE6AAA1" w14:textId="77777777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11E64">
        <w:rPr>
          <w:b/>
          <w:bCs/>
          <w:sz w:val="24"/>
          <w:szCs w:val="24"/>
        </w:rPr>
        <w:t>acquisitionPrice</w:t>
      </w:r>
      <w:proofErr w:type="spellEnd"/>
      <w:r w:rsidRPr="00211E64">
        <w:rPr>
          <w:sz w:val="24"/>
          <w:szCs w:val="24"/>
        </w:rPr>
        <w:t xml:space="preserve"> – реално число, което показва цената на придобиването на артефакта.</w:t>
      </w:r>
    </w:p>
    <w:p w:rsidRPr="00211E64" w:rsidR="00211E64" w:rsidP="00211E64" w:rsidRDefault="00211E64" w14:paraId="652CA147" w14:textId="77777777">
      <w:pPr>
        <w:rPr>
          <w:sz w:val="24"/>
          <w:szCs w:val="24"/>
        </w:rPr>
      </w:pPr>
      <w:r w:rsidRPr="00211E64">
        <w:rPr>
          <w:sz w:val="24"/>
          <w:szCs w:val="24"/>
        </w:rPr>
        <w:t xml:space="preserve">Класът </w:t>
      </w:r>
      <w:proofErr w:type="spellStart"/>
      <w:r w:rsidRPr="00211E64">
        <w:rPr>
          <w:b/>
          <w:bCs/>
          <w:sz w:val="24"/>
          <w:szCs w:val="24"/>
        </w:rPr>
        <w:t>Artifact</w:t>
      </w:r>
      <w:proofErr w:type="spellEnd"/>
      <w:r w:rsidRPr="00211E64">
        <w:rPr>
          <w:sz w:val="24"/>
          <w:szCs w:val="24"/>
        </w:rPr>
        <w:t xml:space="preserve"> притежава следните методи:</w:t>
      </w:r>
    </w:p>
    <w:p w:rsidRPr="00211E64" w:rsidR="00211E64" w:rsidP="00211E64" w:rsidRDefault="00211E64" w14:paraId="7C3402DF" w14:textId="7777777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11E64">
        <w:rPr>
          <w:b/>
          <w:bCs/>
          <w:sz w:val="24"/>
          <w:szCs w:val="24"/>
        </w:rPr>
        <w:t>get</w:t>
      </w:r>
      <w:proofErr w:type="spellEnd"/>
      <w:r w:rsidRPr="00211E64">
        <w:rPr>
          <w:b/>
          <w:bCs/>
          <w:sz w:val="24"/>
          <w:szCs w:val="24"/>
        </w:rPr>
        <w:t>()</w:t>
      </w:r>
      <w:r w:rsidRPr="00211E64">
        <w:rPr>
          <w:sz w:val="24"/>
          <w:szCs w:val="24"/>
        </w:rPr>
        <w:t xml:space="preserve"> и </w:t>
      </w:r>
      <w:proofErr w:type="spellStart"/>
      <w:r w:rsidRPr="00211E64">
        <w:rPr>
          <w:b/>
          <w:bCs/>
          <w:sz w:val="24"/>
          <w:szCs w:val="24"/>
        </w:rPr>
        <w:t>set</w:t>
      </w:r>
      <w:proofErr w:type="spellEnd"/>
      <w:r w:rsidRPr="00211E64">
        <w:rPr>
          <w:b/>
          <w:bCs/>
          <w:sz w:val="24"/>
          <w:szCs w:val="24"/>
        </w:rPr>
        <w:t>()</w:t>
      </w:r>
      <w:r w:rsidRPr="00211E64">
        <w:rPr>
          <w:sz w:val="24"/>
          <w:szCs w:val="24"/>
        </w:rPr>
        <w:t xml:space="preserve"> за полето </w:t>
      </w:r>
      <w:proofErr w:type="spellStart"/>
      <w:r w:rsidRPr="00211E64">
        <w:rPr>
          <w:b/>
          <w:bCs/>
          <w:sz w:val="24"/>
          <w:szCs w:val="24"/>
        </w:rPr>
        <w:t>typeArtifact</w:t>
      </w:r>
      <w:proofErr w:type="spellEnd"/>
      <w:r w:rsidRPr="00211E64">
        <w:rPr>
          <w:sz w:val="24"/>
          <w:szCs w:val="24"/>
        </w:rPr>
        <w:t>, като се има предвид, че за стойност на полето не може да се подава празен низ.</w:t>
      </w:r>
    </w:p>
    <w:p w:rsidRPr="00211E64" w:rsidR="00211E64" w:rsidP="00211E64" w:rsidRDefault="00211E64" w14:paraId="725F1C4B" w14:textId="7777777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11E64">
        <w:rPr>
          <w:b/>
          <w:bCs/>
          <w:sz w:val="24"/>
          <w:szCs w:val="24"/>
        </w:rPr>
        <w:t>get</w:t>
      </w:r>
      <w:proofErr w:type="spellEnd"/>
      <w:r w:rsidRPr="00211E64">
        <w:rPr>
          <w:b/>
          <w:bCs/>
          <w:sz w:val="24"/>
          <w:szCs w:val="24"/>
        </w:rPr>
        <w:t>()</w:t>
      </w:r>
      <w:r w:rsidRPr="00211E64">
        <w:rPr>
          <w:sz w:val="24"/>
          <w:szCs w:val="24"/>
        </w:rPr>
        <w:t xml:space="preserve"> и </w:t>
      </w:r>
      <w:proofErr w:type="spellStart"/>
      <w:r w:rsidRPr="00211E64">
        <w:rPr>
          <w:b/>
          <w:bCs/>
          <w:sz w:val="24"/>
          <w:szCs w:val="24"/>
        </w:rPr>
        <w:t>set</w:t>
      </w:r>
      <w:proofErr w:type="spellEnd"/>
      <w:r w:rsidRPr="00211E64">
        <w:rPr>
          <w:b/>
          <w:bCs/>
          <w:sz w:val="24"/>
          <w:szCs w:val="24"/>
        </w:rPr>
        <w:t>()</w:t>
      </w:r>
      <w:r w:rsidRPr="00211E64">
        <w:rPr>
          <w:sz w:val="24"/>
          <w:szCs w:val="24"/>
        </w:rPr>
        <w:t xml:space="preserve"> за полето </w:t>
      </w:r>
      <w:proofErr w:type="spellStart"/>
      <w:r w:rsidRPr="00211E64">
        <w:rPr>
          <w:b/>
          <w:bCs/>
          <w:sz w:val="24"/>
          <w:szCs w:val="24"/>
        </w:rPr>
        <w:t>acquisitionPrice</w:t>
      </w:r>
      <w:proofErr w:type="spellEnd"/>
      <w:r w:rsidRPr="00211E64">
        <w:rPr>
          <w:sz w:val="24"/>
          <w:szCs w:val="24"/>
        </w:rPr>
        <w:t>, като се има предвид, че за стойност на полето не може да се подава отрицателно число или 0.</w:t>
      </w:r>
    </w:p>
    <w:p w:rsidRPr="00211E64" w:rsidR="00211E64" w:rsidP="00211E64" w:rsidRDefault="00211E64" w14:paraId="45CD700B" w14:textId="77777777">
      <w:pPr>
        <w:numPr>
          <w:ilvl w:val="0"/>
          <w:numId w:val="2"/>
        </w:numPr>
        <w:rPr>
          <w:sz w:val="24"/>
          <w:szCs w:val="24"/>
        </w:rPr>
      </w:pPr>
      <w:r w:rsidRPr="00211E64">
        <w:rPr>
          <w:sz w:val="24"/>
          <w:szCs w:val="24"/>
        </w:rPr>
        <w:t xml:space="preserve">Абстрактен метод </w:t>
      </w:r>
      <w:proofErr w:type="spellStart"/>
      <w:r w:rsidRPr="00211E64">
        <w:rPr>
          <w:b/>
          <w:bCs/>
          <w:sz w:val="24"/>
          <w:szCs w:val="24"/>
        </w:rPr>
        <w:t>PriceForVisitor</w:t>
      </w:r>
      <w:proofErr w:type="spellEnd"/>
      <w:r w:rsidRPr="00211E64">
        <w:rPr>
          <w:b/>
          <w:bCs/>
          <w:sz w:val="24"/>
          <w:szCs w:val="24"/>
        </w:rPr>
        <w:t>()</w:t>
      </w:r>
      <w:r w:rsidRPr="00211E64">
        <w:rPr>
          <w:sz w:val="24"/>
          <w:szCs w:val="24"/>
        </w:rPr>
        <w:t xml:space="preserve"> от тип </w:t>
      </w:r>
      <w:proofErr w:type="spellStart"/>
      <w:r w:rsidRPr="00211E64">
        <w:rPr>
          <w:b/>
          <w:bCs/>
          <w:sz w:val="24"/>
          <w:szCs w:val="24"/>
        </w:rPr>
        <w:t>double</w:t>
      </w:r>
      <w:proofErr w:type="spellEnd"/>
      <w:r w:rsidRPr="00211E64">
        <w:rPr>
          <w:sz w:val="24"/>
          <w:szCs w:val="24"/>
        </w:rPr>
        <w:t>, чрез който се изчислява цената за посетител на музея.</w:t>
      </w:r>
    </w:p>
    <w:p w:rsidRPr="00211E64" w:rsidR="00211E64" w:rsidP="00211E64" w:rsidRDefault="00211E64" w14:paraId="75502724" w14:textId="77777777">
      <w:pPr>
        <w:rPr>
          <w:sz w:val="24"/>
          <w:szCs w:val="24"/>
        </w:rPr>
      </w:pPr>
      <w:r w:rsidRPr="00211E64">
        <w:rPr>
          <w:sz w:val="24"/>
          <w:szCs w:val="24"/>
        </w:rPr>
        <w:t>Класът трябва да съдържа конструктор с два параметъра.</w:t>
      </w:r>
    </w:p>
    <w:p w:rsidRPr="00211E64" w:rsidR="00211E64" w:rsidP="00211E64" w:rsidRDefault="00211E64" w14:paraId="346C81B5" w14:textId="77777777">
      <w:pPr>
        <w:rPr>
          <w:sz w:val="24"/>
          <w:szCs w:val="24"/>
        </w:rPr>
      </w:pPr>
      <w:r w:rsidRPr="00211E64">
        <w:rPr>
          <w:sz w:val="24"/>
          <w:szCs w:val="24"/>
        </w:rPr>
        <w:t xml:space="preserve">Нека класът с име </w:t>
      </w:r>
      <w:proofErr w:type="spellStart"/>
      <w:r w:rsidRPr="00211E64">
        <w:rPr>
          <w:b/>
          <w:bCs/>
          <w:sz w:val="24"/>
          <w:szCs w:val="24"/>
        </w:rPr>
        <w:t>Painting</w:t>
      </w:r>
      <w:proofErr w:type="spellEnd"/>
      <w:r w:rsidRPr="00211E64">
        <w:rPr>
          <w:sz w:val="24"/>
          <w:szCs w:val="24"/>
        </w:rPr>
        <w:t xml:space="preserve"> наследява класа </w:t>
      </w:r>
      <w:proofErr w:type="spellStart"/>
      <w:r w:rsidRPr="00211E64">
        <w:rPr>
          <w:b/>
          <w:bCs/>
          <w:sz w:val="24"/>
          <w:szCs w:val="24"/>
        </w:rPr>
        <w:t>Artifact</w:t>
      </w:r>
      <w:proofErr w:type="spellEnd"/>
      <w:r w:rsidRPr="00211E64">
        <w:rPr>
          <w:sz w:val="24"/>
          <w:szCs w:val="24"/>
        </w:rPr>
        <w:t xml:space="preserve">. </w:t>
      </w:r>
    </w:p>
    <w:p w:rsidRPr="00211E64" w:rsidR="00211E64" w:rsidP="00211E64" w:rsidRDefault="00211E64" w14:paraId="6A6F3E00" w14:textId="552EA15E">
      <w:pPr>
        <w:rPr>
          <w:sz w:val="24"/>
          <w:szCs w:val="24"/>
        </w:rPr>
      </w:pPr>
      <w:r w:rsidRPr="5DDB2046" w:rsidR="3E5881CD">
        <w:rPr>
          <w:sz w:val="24"/>
          <w:szCs w:val="24"/>
        </w:rPr>
        <w:t xml:space="preserve">А) Реализирайте метода </w:t>
      </w:r>
      <w:r w:rsidRPr="5DDB2046" w:rsidR="6B008BE9">
        <w:rPr>
          <w:b w:val="1"/>
          <w:bCs w:val="1"/>
          <w:sz w:val="24"/>
          <w:szCs w:val="24"/>
        </w:rPr>
        <w:t xml:space="preserve"> </w:t>
      </w:r>
      <w:r w:rsidRPr="5DDB2046" w:rsidR="3E5881CD">
        <w:rPr>
          <w:sz w:val="24"/>
          <w:szCs w:val="24"/>
        </w:rPr>
        <w:t>, като знаете, че цената за посетител е с 25% по-висока от цената на придобиване (</w:t>
      </w:r>
      <w:r w:rsidRPr="5DDB2046" w:rsidR="3E5881CD">
        <w:rPr>
          <w:sz w:val="24"/>
          <w:szCs w:val="24"/>
        </w:rPr>
        <w:t>acquisitionPrice</w:t>
      </w:r>
      <w:r w:rsidRPr="5DDB2046" w:rsidR="3E5881CD">
        <w:rPr>
          <w:sz w:val="24"/>
          <w:szCs w:val="24"/>
        </w:rPr>
        <w:t xml:space="preserve">). </w:t>
      </w:r>
    </w:p>
    <w:p w:rsidRPr="00211E64" w:rsidR="00211E64" w:rsidP="00211E64" w:rsidRDefault="00211E64" w14:paraId="1EFA856B" w14:textId="2459FE0E">
      <w:pPr>
        <w:rPr>
          <w:sz w:val="24"/>
          <w:szCs w:val="24"/>
        </w:rPr>
      </w:pPr>
      <w:r w:rsidRPr="5DDB2046" w:rsidR="3E5881CD">
        <w:rPr>
          <w:sz w:val="24"/>
          <w:szCs w:val="24"/>
        </w:rPr>
        <w:t xml:space="preserve">Б) Пренапишете метода </w:t>
      </w:r>
      <w:r w:rsidRPr="5DDB2046" w:rsidR="3E5881CD">
        <w:rPr>
          <w:b w:val="1"/>
          <w:bCs w:val="1"/>
          <w:sz w:val="24"/>
          <w:szCs w:val="24"/>
        </w:rPr>
        <w:t>ToString</w:t>
      </w:r>
      <w:r w:rsidRPr="5DDB2046" w:rsidR="3E5881CD">
        <w:rPr>
          <w:b w:val="1"/>
          <w:bCs w:val="1"/>
          <w:sz w:val="24"/>
          <w:szCs w:val="24"/>
        </w:rPr>
        <w:t>()</w:t>
      </w:r>
      <w:r w:rsidRPr="5DDB2046" w:rsidR="3E5881CD">
        <w:rPr>
          <w:sz w:val="24"/>
          <w:szCs w:val="24"/>
        </w:rPr>
        <w:t>, така че да връща информацията във вид: „</w:t>
      </w:r>
      <w:r w:rsidRPr="5DDB2046" w:rsidR="3E5881CD">
        <w:rPr>
          <w:sz w:val="24"/>
          <w:szCs w:val="24"/>
        </w:rPr>
        <w:t>The</w:t>
      </w:r>
      <w:r w:rsidRPr="5DDB2046" w:rsidR="3E5881CD">
        <w:rPr>
          <w:sz w:val="24"/>
          <w:szCs w:val="24"/>
        </w:rPr>
        <w:t xml:space="preserve"> </w:t>
      </w:r>
      <w:r w:rsidRPr="5DDB2046" w:rsidR="3E5881CD">
        <w:rPr>
          <w:sz w:val="24"/>
          <w:szCs w:val="24"/>
        </w:rPr>
        <w:t>painting</w:t>
      </w:r>
      <w:r w:rsidRPr="5DDB2046" w:rsidR="3E5881CD">
        <w:rPr>
          <w:sz w:val="24"/>
          <w:szCs w:val="24"/>
        </w:rPr>
        <w:t xml:space="preserve"> </w:t>
      </w:r>
      <w:r w:rsidRPr="5DDB2046" w:rsidR="3E5881CD">
        <w:rPr>
          <w:sz w:val="24"/>
          <w:szCs w:val="24"/>
        </w:rPr>
        <w:t>costs</w:t>
      </w:r>
      <w:r w:rsidRPr="5DDB2046" w:rsidR="3E5881CD">
        <w:rPr>
          <w:sz w:val="24"/>
          <w:szCs w:val="24"/>
        </w:rPr>
        <w:t xml:space="preserve"> &lt;</w:t>
      </w:r>
      <w:r w:rsidRPr="5DDB2046" w:rsidR="3E5881CD">
        <w:rPr>
          <w:sz w:val="24"/>
          <w:szCs w:val="24"/>
        </w:rPr>
        <w:t>PriceForVisitor</w:t>
      </w:r>
      <w:r w:rsidRPr="5DDB2046" w:rsidR="3E5881CD">
        <w:rPr>
          <w:sz w:val="24"/>
          <w:szCs w:val="24"/>
        </w:rPr>
        <w:t>()&gt; lv.”</w:t>
      </w:r>
      <w:r w:rsidRPr="5DDB2046" w:rsidR="2206F30F">
        <w:rPr>
          <w:sz w:val="24"/>
          <w:szCs w:val="24"/>
        </w:rPr>
        <w:t>()</w:t>
      </w:r>
    </w:p>
    <w:p w:rsidR="001178A5" w:rsidP="00211E64" w:rsidRDefault="00211E64" w14:paraId="6C3A94B5" w14:textId="77777777">
      <w:pPr>
        <w:rPr>
          <w:sz w:val="24"/>
          <w:szCs w:val="24"/>
          <w:lang w:val="en-US"/>
        </w:rPr>
      </w:pPr>
      <w:r w:rsidRPr="00211E64">
        <w:rPr>
          <w:sz w:val="24"/>
          <w:szCs w:val="24"/>
        </w:rPr>
        <w:t xml:space="preserve">Нека класът с име </w:t>
      </w:r>
      <w:proofErr w:type="spellStart"/>
      <w:r w:rsidRPr="00211E64">
        <w:rPr>
          <w:b/>
          <w:bCs/>
          <w:sz w:val="24"/>
          <w:szCs w:val="24"/>
        </w:rPr>
        <w:t>Sculpture</w:t>
      </w:r>
      <w:proofErr w:type="spellEnd"/>
      <w:r w:rsidRPr="00211E64">
        <w:rPr>
          <w:sz w:val="24"/>
          <w:szCs w:val="24"/>
        </w:rPr>
        <w:t xml:space="preserve"> наследява класа </w:t>
      </w:r>
      <w:proofErr w:type="spellStart"/>
      <w:r w:rsidRPr="00211E64">
        <w:rPr>
          <w:b/>
          <w:bCs/>
          <w:sz w:val="24"/>
          <w:szCs w:val="24"/>
        </w:rPr>
        <w:t>Artifact</w:t>
      </w:r>
      <w:proofErr w:type="spellEnd"/>
      <w:r w:rsidRPr="00211E64">
        <w:rPr>
          <w:sz w:val="24"/>
          <w:szCs w:val="24"/>
        </w:rPr>
        <w:t xml:space="preserve"> и има собствено поле с име </w:t>
      </w:r>
      <w:proofErr w:type="spellStart"/>
      <w:r w:rsidRPr="00211E64">
        <w:rPr>
          <w:b/>
          <w:bCs/>
          <w:sz w:val="24"/>
          <w:szCs w:val="24"/>
        </w:rPr>
        <w:t>material</w:t>
      </w:r>
      <w:proofErr w:type="spellEnd"/>
      <w:r w:rsidRPr="00211E64">
        <w:rPr>
          <w:sz w:val="24"/>
          <w:szCs w:val="24"/>
        </w:rPr>
        <w:t xml:space="preserve"> (низ). </w:t>
      </w:r>
    </w:p>
    <w:p w:rsidRPr="00211E64" w:rsidR="00211E64" w:rsidP="00211E64" w:rsidRDefault="00211E64" w14:paraId="5869DFDE" w14:textId="167D9E9C">
      <w:pPr>
        <w:rPr>
          <w:sz w:val="24"/>
          <w:szCs w:val="24"/>
        </w:rPr>
      </w:pPr>
      <w:r w:rsidRPr="00211E64">
        <w:rPr>
          <w:sz w:val="24"/>
          <w:szCs w:val="24"/>
        </w:rPr>
        <w:t xml:space="preserve">В) Реализирайте метода </w:t>
      </w:r>
      <w:proofErr w:type="spellStart"/>
      <w:r w:rsidRPr="00211E64">
        <w:rPr>
          <w:b/>
          <w:bCs/>
          <w:sz w:val="24"/>
          <w:szCs w:val="24"/>
        </w:rPr>
        <w:t>PriceForVisitor</w:t>
      </w:r>
      <w:proofErr w:type="spellEnd"/>
      <w:r w:rsidRPr="00211E64">
        <w:rPr>
          <w:b/>
          <w:bCs/>
          <w:sz w:val="24"/>
          <w:szCs w:val="24"/>
        </w:rPr>
        <w:t>()</w:t>
      </w:r>
      <w:r w:rsidRPr="00211E64">
        <w:rPr>
          <w:sz w:val="24"/>
          <w:szCs w:val="24"/>
        </w:rPr>
        <w:t>, като знаете, че цената за посетител е с 10% по-висока от цената на придобиване (</w:t>
      </w:r>
      <w:proofErr w:type="spellStart"/>
      <w:r w:rsidRPr="00211E64">
        <w:rPr>
          <w:sz w:val="24"/>
          <w:szCs w:val="24"/>
        </w:rPr>
        <w:t>acquisitionPrice</w:t>
      </w:r>
      <w:proofErr w:type="spellEnd"/>
      <w:r w:rsidRPr="00211E64">
        <w:rPr>
          <w:sz w:val="24"/>
          <w:szCs w:val="24"/>
        </w:rPr>
        <w:t>) и към нея се добавя допълнителна такса от 10 лева за скулптури от материал "</w:t>
      </w:r>
      <w:proofErr w:type="spellStart"/>
      <w:r w:rsidRPr="00211E64">
        <w:rPr>
          <w:sz w:val="24"/>
          <w:szCs w:val="24"/>
        </w:rPr>
        <w:t>bronze</w:t>
      </w:r>
      <w:proofErr w:type="spellEnd"/>
      <w:r w:rsidRPr="00211E64">
        <w:rPr>
          <w:sz w:val="24"/>
          <w:szCs w:val="24"/>
        </w:rPr>
        <w:t xml:space="preserve">". </w:t>
      </w:r>
    </w:p>
    <w:p w:rsidRPr="00211E64" w:rsidR="00211E64" w:rsidP="00211E64" w:rsidRDefault="00211E64" w14:paraId="0BDD1EBC" w14:textId="4BF4891A">
      <w:pPr>
        <w:rPr>
          <w:sz w:val="24"/>
          <w:szCs w:val="24"/>
        </w:rPr>
      </w:pPr>
      <w:r w:rsidRPr="00211E64">
        <w:rPr>
          <w:sz w:val="24"/>
          <w:szCs w:val="24"/>
        </w:rPr>
        <w:t xml:space="preserve">Г) Пренапишете метода </w:t>
      </w:r>
      <w:proofErr w:type="spellStart"/>
      <w:r w:rsidRPr="00211E64">
        <w:rPr>
          <w:b/>
          <w:bCs/>
          <w:sz w:val="24"/>
          <w:szCs w:val="24"/>
        </w:rPr>
        <w:t>ToString</w:t>
      </w:r>
      <w:proofErr w:type="spellEnd"/>
      <w:r w:rsidRPr="00211E64">
        <w:rPr>
          <w:b/>
          <w:bCs/>
          <w:sz w:val="24"/>
          <w:szCs w:val="24"/>
        </w:rPr>
        <w:t>()</w:t>
      </w:r>
      <w:r w:rsidRPr="00211E64">
        <w:rPr>
          <w:sz w:val="24"/>
          <w:szCs w:val="24"/>
        </w:rPr>
        <w:t>, така че да връща информацията във вид: „</w:t>
      </w:r>
      <w:proofErr w:type="spellStart"/>
      <w:r w:rsidRPr="00211E64">
        <w:rPr>
          <w:sz w:val="24"/>
          <w:szCs w:val="24"/>
        </w:rPr>
        <w:t>The</w:t>
      </w:r>
      <w:proofErr w:type="spellEnd"/>
      <w:r w:rsidRPr="00211E64">
        <w:rPr>
          <w:sz w:val="24"/>
          <w:szCs w:val="24"/>
        </w:rPr>
        <w:t xml:space="preserve"> </w:t>
      </w:r>
      <w:proofErr w:type="spellStart"/>
      <w:r w:rsidRPr="00211E64">
        <w:rPr>
          <w:sz w:val="24"/>
          <w:szCs w:val="24"/>
        </w:rPr>
        <w:t>sculpture</w:t>
      </w:r>
      <w:proofErr w:type="spellEnd"/>
      <w:r w:rsidRPr="00211E64">
        <w:rPr>
          <w:sz w:val="24"/>
          <w:szCs w:val="24"/>
        </w:rPr>
        <w:t xml:space="preserve"> </w:t>
      </w:r>
      <w:proofErr w:type="spellStart"/>
      <w:r w:rsidRPr="00211E64">
        <w:rPr>
          <w:sz w:val="24"/>
          <w:szCs w:val="24"/>
        </w:rPr>
        <w:t>costs</w:t>
      </w:r>
      <w:proofErr w:type="spellEnd"/>
      <w:r w:rsidRPr="00211E64">
        <w:rPr>
          <w:sz w:val="24"/>
          <w:szCs w:val="24"/>
        </w:rPr>
        <w:t xml:space="preserve"> &lt;</w:t>
      </w:r>
      <w:proofErr w:type="spellStart"/>
      <w:r w:rsidRPr="00211E64">
        <w:rPr>
          <w:sz w:val="24"/>
          <w:szCs w:val="24"/>
        </w:rPr>
        <w:t>PriceForVisitor</w:t>
      </w:r>
      <w:proofErr w:type="spellEnd"/>
      <w:r w:rsidRPr="00211E64">
        <w:rPr>
          <w:sz w:val="24"/>
          <w:szCs w:val="24"/>
        </w:rPr>
        <w:t>()&gt; lv.”</w:t>
      </w:r>
    </w:p>
    <w:p w:rsidR="00211E64" w:rsidP="00211E64" w:rsidRDefault="00211E64" w14:paraId="3CF0C300" w14:textId="77777777">
      <w:pPr>
        <w:rPr>
          <w:sz w:val="24"/>
          <w:szCs w:val="24"/>
        </w:rPr>
      </w:pPr>
      <w:r w:rsidRPr="00211E64">
        <w:rPr>
          <w:sz w:val="24"/>
          <w:szCs w:val="24"/>
        </w:rPr>
        <w:t>В главната програма създайте списък от артефакти. Информацията ще се въвежда за всеки артефакт на един ред, разделена с интервал във формат:</w:t>
      </w:r>
    </w:p>
    <w:p w:rsidR="00211E64" w:rsidP="00211E64" w:rsidRDefault="00211E64" w14:paraId="4786821B" w14:textId="0E1ED965">
      <w:pPr>
        <w:rPr>
          <w:sz w:val="24"/>
          <w:szCs w:val="24"/>
        </w:rPr>
      </w:pPr>
      <w:r w:rsidRPr="00211E64">
        <w:rPr>
          <w:sz w:val="24"/>
          <w:szCs w:val="24"/>
        </w:rPr>
        <w:t>&lt;</w:t>
      </w:r>
      <w:proofErr w:type="spellStart"/>
      <w:r w:rsidRPr="00211E64">
        <w:rPr>
          <w:sz w:val="24"/>
          <w:szCs w:val="24"/>
        </w:rPr>
        <w:t>typeArtifact</w:t>
      </w:r>
      <w:proofErr w:type="spellEnd"/>
      <w:r w:rsidRPr="00211E64">
        <w:rPr>
          <w:sz w:val="24"/>
          <w:szCs w:val="24"/>
        </w:rPr>
        <w:t>&gt; &lt;</w:t>
      </w:r>
      <w:proofErr w:type="spellStart"/>
      <w:r w:rsidRPr="00211E64">
        <w:rPr>
          <w:sz w:val="24"/>
          <w:szCs w:val="24"/>
        </w:rPr>
        <w:t>acquisitionPrice</w:t>
      </w:r>
      <w:proofErr w:type="spellEnd"/>
      <w:r w:rsidRPr="00211E64">
        <w:rPr>
          <w:sz w:val="24"/>
          <w:szCs w:val="24"/>
        </w:rPr>
        <w:t>&gt;</w:t>
      </w:r>
    </w:p>
    <w:p w:rsidR="00211E64" w:rsidP="00211E64" w:rsidRDefault="00211E64" w14:paraId="58E2E7FB" w14:textId="43DC86B9">
      <w:pPr>
        <w:rPr>
          <w:sz w:val="24"/>
          <w:szCs w:val="24"/>
        </w:rPr>
      </w:pPr>
      <w:r>
        <w:rPr>
          <w:sz w:val="24"/>
          <w:szCs w:val="24"/>
        </w:rPr>
        <w:t>или</w:t>
      </w:r>
    </w:p>
    <w:p w:rsidR="00211E64" w:rsidP="00211E64" w:rsidRDefault="00211E64" w14:paraId="7DD2A8CC" w14:textId="26E247FD">
      <w:pPr>
        <w:rPr>
          <w:sz w:val="24"/>
          <w:szCs w:val="24"/>
        </w:rPr>
      </w:pPr>
      <w:r w:rsidRPr="00211E64">
        <w:rPr>
          <w:sz w:val="24"/>
          <w:szCs w:val="24"/>
        </w:rPr>
        <w:t>&lt;</w:t>
      </w:r>
      <w:proofErr w:type="spellStart"/>
      <w:r w:rsidRPr="00211E64">
        <w:rPr>
          <w:sz w:val="24"/>
          <w:szCs w:val="24"/>
        </w:rPr>
        <w:t>typeArtifact</w:t>
      </w:r>
      <w:proofErr w:type="spellEnd"/>
      <w:r w:rsidRPr="00211E64">
        <w:rPr>
          <w:sz w:val="24"/>
          <w:szCs w:val="24"/>
        </w:rPr>
        <w:t>&gt; &lt;</w:t>
      </w:r>
      <w:proofErr w:type="spellStart"/>
      <w:r w:rsidRPr="00211E64">
        <w:rPr>
          <w:sz w:val="24"/>
          <w:szCs w:val="24"/>
        </w:rPr>
        <w:t>acquisitionPrice</w:t>
      </w:r>
      <w:proofErr w:type="spellEnd"/>
      <w:r w:rsidRPr="00211E64">
        <w:rPr>
          <w:sz w:val="24"/>
          <w:szCs w:val="24"/>
        </w:rPr>
        <w:t>&gt; &lt;</w:t>
      </w:r>
      <w:proofErr w:type="spellStart"/>
      <w:r w:rsidRPr="00211E64">
        <w:rPr>
          <w:sz w:val="24"/>
          <w:szCs w:val="24"/>
        </w:rPr>
        <w:t>material</w:t>
      </w:r>
      <w:proofErr w:type="spellEnd"/>
      <w:r w:rsidRPr="00211E64">
        <w:rPr>
          <w:sz w:val="24"/>
          <w:szCs w:val="24"/>
        </w:rPr>
        <w:t>&gt;</w:t>
      </w:r>
    </w:p>
    <w:p w:rsidRPr="00211E64" w:rsidR="00211E64" w:rsidP="00211E64" w:rsidRDefault="00211E64" w14:paraId="2990BAE3" w14:textId="77777777">
      <w:pPr>
        <w:rPr>
          <w:sz w:val="24"/>
          <w:szCs w:val="24"/>
        </w:rPr>
      </w:pPr>
      <w:r w:rsidRPr="00211E64">
        <w:rPr>
          <w:sz w:val="24"/>
          <w:szCs w:val="24"/>
        </w:rPr>
        <w:t>Въвеждането да приключва след въвеждане на низа "END".</w:t>
      </w:r>
    </w:p>
    <w:p w:rsidR="00211E64" w:rsidP="00211E64" w:rsidRDefault="00211E64" w14:paraId="305E5841" w14:textId="77777777">
      <w:pPr>
        <w:rPr>
          <w:sz w:val="24"/>
          <w:szCs w:val="24"/>
        </w:rPr>
      </w:pPr>
      <w:r w:rsidRPr="00211E64">
        <w:rPr>
          <w:sz w:val="24"/>
          <w:szCs w:val="24"/>
        </w:rPr>
        <w:t>Програмата трябва да изведе артефактите, групирани по тип: първо картините, а след това и скулптурите.</w:t>
      </w:r>
    </w:p>
    <w:p w:rsidR="00211E64" w:rsidP="00211E64" w:rsidRDefault="00211E64" w14:paraId="2A553CB6" w14:textId="7777777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11E64" w:rsidTr="00211E64" w14:paraId="24ECACF8" w14:textId="77777777">
        <w:tc>
          <w:tcPr>
            <w:tcW w:w="4531" w:type="dxa"/>
          </w:tcPr>
          <w:p w:rsidRPr="00211E64" w:rsidR="00211E64" w:rsidP="00211E64" w:rsidRDefault="00211E64" w14:paraId="1BED969F" w14:textId="2C8A745C">
            <w:pPr>
              <w:rPr>
                <w:b/>
                <w:bCs/>
                <w:sz w:val="24"/>
                <w:szCs w:val="24"/>
              </w:rPr>
            </w:pPr>
            <w:r w:rsidRPr="00211E64">
              <w:rPr>
                <w:b/>
                <w:bCs/>
                <w:sz w:val="24"/>
                <w:szCs w:val="24"/>
              </w:rPr>
              <w:t>Примерен вход:</w:t>
            </w:r>
          </w:p>
        </w:tc>
        <w:tc>
          <w:tcPr>
            <w:tcW w:w="4531" w:type="dxa"/>
          </w:tcPr>
          <w:p w:rsidRPr="00211E64" w:rsidR="00211E64" w:rsidP="00211E64" w:rsidRDefault="00211E64" w14:paraId="04B8143A" w14:textId="77D03898">
            <w:pPr>
              <w:rPr>
                <w:b/>
                <w:bCs/>
                <w:sz w:val="24"/>
                <w:szCs w:val="24"/>
              </w:rPr>
            </w:pPr>
            <w:r w:rsidRPr="00211E64">
              <w:rPr>
                <w:b/>
                <w:bCs/>
                <w:sz w:val="24"/>
                <w:szCs w:val="24"/>
              </w:rPr>
              <w:t>Примерен изход:</w:t>
            </w:r>
          </w:p>
        </w:tc>
      </w:tr>
      <w:tr w:rsidR="00211E64" w:rsidTr="00211E64" w14:paraId="3074624D" w14:textId="77777777">
        <w:tc>
          <w:tcPr>
            <w:tcW w:w="4531" w:type="dxa"/>
          </w:tcPr>
          <w:p w:rsidRPr="00211E64" w:rsidR="00211E64" w:rsidP="00211E64" w:rsidRDefault="00211E64" w14:paraId="48B48CCB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painting</w:t>
            </w:r>
            <w:proofErr w:type="spellEnd"/>
            <w:r w:rsidRPr="00211E64">
              <w:rPr>
                <w:sz w:val="24"/>
                <w:szCs w:val="24"/>
              </w:rPr>
              <w:t xml:space="preserve"> 500</w:t>
            </w:r>
          </w:p>
          <w:p w:rsidRPr="00211E64" w:rsidR="00211E64" w:rsidP="00211E64" w:rsidRDefault="00211E64" w14:paraId="518A111A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sculpture</w:t>
            </w:r>
            <w:proofErr w:type="spellEnd"/>
            <w:r w:rsidRPr="00211E64">
              <w:rPr>
                <w:sz w:val="24"/>
                <w:szCs w:val="24"/>
              </w:rPr>
              <w:t xml:space="preserve"> 700 </w:t>
            </w:r>
            <w:proofErr w:type="spellStart"/>
            <w:r w:rsidRPr="00211E64">
              <w:rPr>
                <w:sz w:val="24"/>
                <w:szCs w:val="24"/>
              </w:rPr>
              <w:t>bronze</w:t>
            </w:r>
            <w:proofErr w:type="spellEnd"/>
          </w:p>
          <w:p w:rsidRPr="00211E64" w:rsidR="00211E64" w:rsidP="00211E64" w:rsidRDefault="00211E64" w14:paraId="38BEE59E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painting</w:t>
            </w:r>
            <w:proofErr w:type="spellEnd"/>
            <w:r w:rsidRPr="00211E64">
              <w:rPr>
                <w:sz w:val="24"/>
                <w:szCs w:val="24"/>
              </w:rPr>
              <w:t xml:space="preserve"> 300</w:t>
            </w:r>
          </w:p>
          <w:p w:rsidRPr="00211E64" w:rsidR="00211E64" w:rsidP="00211E64" w:rsidRDefault="00211E64" w14:paraId="0E7BA9B4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sculpture</w:t>
            </w:r>
            <w:proofErr w:type="spellEnd"/>
            <w:r w:rsidRPr="00211E64">
              <w:rPr>
                <w:sz w:val="24"/>
                <w:szCs w:val="24"/>
              </w:rPr>
              <w:t xml:space="preserve"> 850 </w:t>
            </w:r>
            <w:proofErr w:type="spellStart"/>
            <w:r w:rsidRPr="00211E64">
              <w:rPr>
                <w:sz w:val="24"/>
                <w:szCs w:val="24"/>
              </w:rPr>
              <w:t>marble</w:t>
            </w:r>
            <w:proofErr w:type="spellEnd"/>
          </w:p>
          <w:p w:rsidRPr="00211E64" w:rsidR="00211E64" w:rsidP="00211E64" w:rsidRDefault="00211E64" w14:paraId="392A26EC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painting</w:t>
            </w:r>
            <w:proofErr w:type="spellEnd"/>
            <w:r w:rsidRPr="00211E64">
              <w:rPr>
                <w:sz w:val="24"/>
                <w:szCs w:val="24"/>
              </w:rPr>
              <w:t xml:space="preserve"> 450</w:t>
            </w:r>
          </w:p>
          <w:p w:rsidRPr="00211E64" w:rsidR="00211E64" w:rsidP="00211E64" w:rsidRDefault="00211E64" w14:paraId="2123FEFB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sculpture</w:t>
            </w:r>
            <w:proofErr w:type="spellEnd"/>
            <w:r w:rsidRPr="00211E64">
              <w:rPr>
                <w:sz w:val="24"/>
                <w:szCs w:val="24"/>
              </w:rPr>
              <w:t xml:space="preserve"> 600 </w:t>
            </w:r>
            <w:proofErr w:type="spellStart"/>
            <w:r w:rsidRPr="00211E64">
              <w:rPr>
                <w:sz w:val="24"/>
                <w:szCs w:val="24"/>
              </w:rPr>
              <w:t>bronze</w:t>
            </w:r>
            <w:proofErr w:type="spellEnd"/>
          </w:p>
          <w:p w:rsidR="00211E64" w:rsidP="00211E64" w:rsidRDefault="00211E64" w14:paraId="26B46CE7" w14:textId="7CF9B574">
            <w:pPr>
              <w:rPr>
                <w:sz w:val="24"/>
                <w:szCs w:val="24"/>
              </w:rPr>
            </w:pPr>
            <w:r w:rsidRPr="00211E64">
              <w:rPr>
                <w:sz w:val="24"/>
                <w:szCs w:val="24"/>
              </w:rPr>
              <w:t>END</w:t>
            </w:r>
          </w:p>
        </w:tc>
        <w:tc>
          <w:tcPr>
            <w:tcW w:w="4531" w:type="dxa"/>
          </w:tcPr>
          <w:p w:rsidRPr="00211E64" w:rsidR="00211E64" w:rsidP="00211E64" w:rsidRDefault="00211E64" w14:paraId="1A6E4E09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All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paintings</w:t>
            </w:r>
            <w:proofErr w:type="spellEnd"/>
            <w:r w:rsidRPr="00211E64">
              <w:rPr>
                <w:sz w:val="24"/>
                <w:szCs w:val="24"/>
              </w:rPr>
              <w:t>:</w:t>
            </w:r>
          </w:p>
          <w:p w:rsidRPr="00211E64" w:rsidR="00211E64" w:rsidP="00211E64" w:rsidRDefault="00211E64" w14:paraId="14B46EE3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The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painting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costs</w:t>
            </w:r>
            <w:proofErr w:type="spellEnd"/>
            <w:r w:rsidRPr="00211E64">
              <w:rPr>
                <w:sz w:val="24"/>
                <w:szCs w:val="24"/>
              </w:rPr>
              <w:t xml:space="preserve"> 625.00 lv.</w:t>
            </w:r>
          </w:p>
          <w:p w:rsidRPr="00211E64" w:rsidR="00211E64" w:rsidP="00211E64" w:rsidRDefault="00211E64" w14:paraId="690EB61B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The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painting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costs</w:t>
            </w:r>
            <w:proofErr w:type="spellEnd"/>
            <w:r w:rsidRPr="00211E64">
              <w:rPr>
                <w:sz w:val="24"/>
                <w:szCs w:val="24"/>
              </w:rPr>
              <w:t xml:space="preserve"> 375.00 lv.</w:t>
            </w:r>
          </w:p>
          <w:p w:rsidRPr="00211E64" w:rsidR="00211E64" w:rsidP="00211E64" w:rsidRDefault="00211E64" w14:paraId="746D1A20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The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painting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costs</w:t>
            </w:r>
            <w:proofErr w:type="spellEnd"/>
            <w:r w:rsidRPr="00211E64">
              <w:rPr>
                <w:sz w:val="24"/>
                <w:szCs w:val="24"/>
              </w:rPr>
              <w:t xml:space="preserve"> 562.50 lv.</w:t>
            </w:r>
          </w:p>
          <w:p w:rsidRPr="00211E64" w:rsidR="00211E64" w:rsidP="00211E64" w:rsidRDefault="00211E64" w14:paraId="1890222E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All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sculptures</w:t>
            </w:r>
            <w:proofErr w:type="spellEnd"/>
            <w:r w:rsidRPr="00211E64">
              <w:rPr>
                <w:sz w:val="24"/>
                <w:szCs w:val="24"/>
              </w:rPr>
              <w:t>:</w:t>
            </w:r>
          </w:p>
          <w:p w:rsidRPr="00211E64" w:rsidR="00211E64" w:rsidP="00211E64" w:rsidRDefault="00211E64" w14:paraId="6C7C0F8E" w14:textId="10C82511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The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sculpture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costs</w:t>
            </w:r>
            <w:proofErr w:type="spellEnd"/>
            <w:r w:rsidRPr="00211E64">
              <w:rPr>
                <w:sz w:val="24"/>
                <w:szCs w:val="24"/>
              </w:rPr>
              <w:t xml:space="preserve"> 7</w:t>
            </w:r>
            <w:r w:rsidR="001178A5">
              <w:rPr>
                <w:sz w:val="24"/>
                <w:szCs w:val="24"/>
                <w:lang w:val="en-US"/>
              </w:rPr>
              <w:t>8</w:t>
            </w:r>
            <w:r w:rsidRPr="00211E64">
              <w:rPr>
                <w:sz w:val="24"/>
                <w:szCs w:val="24"/>
              </w:rPr>
              <w:t>0.00 lv.</w:t>
            </w:r>
          </w:p>
          <w:p w:rsidRPr="00211E64" w:rsidR="00211E64" w:rsidP="00211E64" w:rsidRDefault="00211E64" w14:paraId="6E6DBA69" w14:textId="77777777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The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sculpture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costs</w:t>
            </w:r>
            <w:proofErr w:type="spellEnd"/>
            <w:r w:rsidRPr="00211E64">
              <w:rPr>
                <w:sz w:val="24"/>
                <w:szCs w:val="24"/>
              </w:rPr>
              <w:t xml:space="preserve"> 935.00 lv.</w:t>
            </w:r>
          </w:p>
          <w:p w:rsidR="00211E64" w:rsidP="00211E64" w:rsidRDefault="00211E64" w14:paraId="72C2A658" w14:textId="3ECF191E">
            <w:pPr>
              <w:rPr>
                <w:sz w:val="24"/>
                <w:szCs w:val="24"/>
              </w:rPr>
            </w:pPr>
            <w:proofErr w:type="spellStart"/>
            <w:r w:rsidRPr="00211E64">
              <w:rPr>
                <w:sz w:val="24"/>
                <w:szCs w:val="24"/>
              </w:rPr>
              <w:t>The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sculpture</w:t>
            </w:r>
            <w:proofErr w:type="spellEnd"/>
            <w:r w:rsidRPr="00211E64">
              <w:rPr>
                <w:sz w:val="24"/>
                <w:szCs w:val="24"/>
              </w:rPr>
              <w:t xml:space="preserve"> </w:t>
            </w:r>
            <w:proofErr w:type="spellStart"/>
            <w:r w:rsidRPr="00211E64">
              <w:rPr>
                <w:sz w:val="24"/>
                <w:szCs w:val="24"/>
              </w:rPr>
              <w:t>costs</w:t>
            </w:r>
            <w:proofErr w:type="spellEnd"/>
            <w:r w:rsidRPr="00211E64">
              <w:rPr>
                <w:sz w:val="24"/>
                <w:szCs w:val="24"/>
              </w:rPr>
              <w:t xml:space="preserve"> 6</w:t>
            </w:r>
            <w:r w:rsidR="00463463">
              <w:rPr>
                <w:sz w:val="24"/>
                <w:szCs w:val="24"/>
                <w:lang w:val="en-US"/>
              </w:rPr>
              <w:t>7</w:t>
            </w:r>
            <w:r w:rsidRPr="00211E64">
              <w:rPr>
                <w:sz w:val="24"/>
                <w:szCs w:val="24"/>
              </w:rPr>
              <w:t>0.00 lv.</w:t>
            </w:r>
          </w:p>
        </w:tc>
      </w:tr>
    </w:tbl>
    <w:p w:rsidRPr="00211E64" w:rsidR="00211E64" w:rsidP="00211E64" w:rsidRDefault="00211E64" w14:paraId="5B4F0AE8" w14:textId="77777777">
      <w:pPr>
        <w:rPr>
          <w:sz w:val="24"/>
          <w:szCs w:val="24"/>
        </w:rPr>
      </w:pPr>
    </w:p>
    <w:p w:rsidRPr="00211E64" w:rsidR="00211E64" w:rsidP="00211E64" w:rsidRDefault="00211E64" w14:paraId="11991058" w14:textId="77777777">
      <w:pPr>
        <w:rPr>
          <w:sz w:val="24"/>
          <w:szCs w:val="24"/>
        </w:rPr>
      </w:pPr>
    </w:p>
    <w:p w:rsidR="0031326E" w:rsidRDefault="0031326E" w14:paraId="121E1A09" w14:textId="2A037262"/>
    <w:sectPr w:rsidR="0031326E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801FB"/>
    <w:multiLevelType w:val="multilevel"/>
    <w:tmpl w:val="6A6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A695554"/>
    <w:multiLevelType w:val="multilevel"/>
    <w:tmpl w:val="7C4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85345011">
    <w:abstractNumId w:val="0"/>
  </w:num>
  <w:num w:numId="2" w16cid:durableId="1496649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64"/>
    <w:rsid w:val="001178A5"/>
    <w:rsid w:val="00211E64"/>
    <w:rsid w:val="0031326E"/>
    <w:rsid w:val="00463463"/>
    <w:rsid w:val="00A841CC"/>
    <w:rsid w:val="00E53DAC"/>
    <w:rsid w:val="00F42144"/>
    <w:rsid w:val="2206F30F"/>
    <w:rsid w:val="3E5881CD"/>
    <w:rsid w:val="4ADD4F39"/>
    <w:rsid w:val="5DDB2046"/>
    <w:rsid w:val="6B008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2321D"/>
  <w15:chartTrackingRefBased/>
  <w15:docId w15:val="{2A65CDC6-09D1-4674-8C9D-8FCD90F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11E6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11E6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11E6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11E64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11E64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11E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11E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11E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11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11E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11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11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6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11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1E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FB6121C7FAEEB40B75C2EB00537991B" ma:contentTypeVersion="3" ma:contentTypeDescription="Създаване на нов документ" ma:contentTypeScope="" ma:versionID="0f504ca09fe472647a8d55f6f5a6db14">
  <xsd:schema xmlns:xsd="http://www.w3.org/2001/XMLSchema" xmlns:xs="http://www.w3.org/2001/XMLSchema" xmlns:p="http://schemas.microsoft.com/office/2006/metadata/properties" xmlns:ns2="f2f18102-a8fb-4347-a74b-469ba4d43c96" targetNamespace="http://schemas.microsoft.com/office/2006/metadata/properties" ma:root="true" ma:fieldsID="ff0440688a8c00869b9e5c564fc08075" ns2:_="">
    <xsd:import namespace="f2f18102-a8fb-4347-a74b-469ba4d43c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18102-a8fb-4347-a74b-469ba4d43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6EDBE2-0372-4E95-85C9-D448BCDF98FE}"/>
</file>

<file path=customXml/itemProps2.xml><?xml version="1.0" encoding="utf-8"?>
<ds:datastoreItem xmlns:ds="http://schemas.openxmlformats.org/officeDocument/2006/customXml" ds:itemID="{8C1E6512-7AF3-4C10-9EC5-1C498A4E94C1}"/>
</file>

<file path=customXml/itemProps3.xml><?xml version="1.0" encoding="utf-8"?>
<ds:datastoreItem xmlns:ds="http://schemas.openxmlformats.org/officeDocument/2006/customXml" ds:itemID="{BC952ABE-A0BC-4A47-B5E9-BC72CFEB5C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Vlahov</dc:creator>
  <keywords/>
  <dc:description/>
  <lastModifiedBy>Радослав В. Пашаланов</lastModifiedBy>
  <revision>3</revision>
  <dcterms:created xsi:type="dcterms:W3CDTF">2025-01-28T20:08:00.0000000Z</dcterms:created>
  <dcterms:modified xsi:type="dcterms:W3CDTF">2025-12-08T11:03:02.5676770Z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0x0101000FB6121C7FAEEB40B75C2EB00537991B</vt:lpwstr>
  </property>
</Properties>
</file>