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5C4A4" w14:textId="77777777" w:rsidR="00AC514C" w:rsidRDefault="00000000" w:rsidP="00132271">
      <w:pPr>
        <w:pStyle w:val="Heading1"/>
        <w:keepNext w:val="0"/>
        <w:keepLines w:val="0"/>
        <w:shd w:val="clear" w:color="auto" w:fill="FFFFFF"/>
        <w:spacing w:before="0"/>
        <w:jc w:val="center"/>
        <w:rPr>
          <w:rFonts w:ascii="Times New Roman" w:eastAsia="Times New Roman" w:hAnsi="Times New Roman" w:cs="Times New Roman"/>
          <w:b/>
          <w:color w:val="1D2125"/>
          <w:sz w:val="34"/>
          <w:szCs w:val="34"/>
        </w:rPr>
      </w:pPr>
      <w:bookmarkStart w:id="0" w:name="_9rp0ylgud6eo" w:colFirst="0" w:colLast="0"/>
      <w:bookmarkEnd w:id="0"/>
      <w:r>
        <w:rPr>
          <w:rFonts w:ascii="Times New Roman" w:eastAsia="Times New Roman" w:hAnsi="Times New Roman" w:cs="Times New Roman"/>
          <w:b/>
          <w:color w:val="1D2125"/>
          <w:sz w:val="34"/>
          <w:szCs w:val="34"/>
        </w:rPr>
        <w:t>UIT2521 Information Theory and Applications</w:t>
      </w:r>
    </w:p>
    <w:p w14:paraId="2367670F" w14:textId="77777777" w:rsidR="00C57912" w:rsidRPr="00C57912" w:rsidRDefault="00C57912" w:rsidP="00132271">
      <w:pPr>
        <w:jc w:val="center"/>
      </w:pPr>
    </w:p>
    <w:p w14:paraId="42E583AC" w14:textId="630DFEA5" w:rsidR="00AC514C" w:rsidRDefault="00000000" w:rsidP="00132271">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ASSIGNMENT 1</w:t>
      </w:r>
    </w:p>
    <w:p w14:paraId="417B99D9" w14:textId="77777777" w:rsidR="00C57912" w:rsidRDefault="00C57912" w:rsidP="00132271">
      <w:pPr>
        <w:jc w:val="center"/>
        <w:rPr>
          <w:rFonts w:ascii="Times New Roman" w:eastAsia="Times New Roman" w:hAnsi="Times New Roman" w:cs="Times New Roman"/>
          <w:b/>
          <w:sz w:val="32"/>
          <w:szCs w:val="32"/>
        </w:rPr>
      </w:pPr>
    </w:p>
    <w:p w14:paraId="79F92AE2" w14:textId="77777777" w:rsidR="00AC514C" w:rsidRDefault="00000000" w:rsidP="00132271">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Renyi’s Entropy-based Image Classification</w:t>
      </w:r>
    </w:p>
    <w:p w14:paraId="66EF124A" w14:textId="77777777" w:rsidR="00AC514C" w:rsidRDefault="00AC514C">
      <w:pPr>
        <w:jc w:val="center"/>
        <w:rPr>
          <w:rFonts w:ascii="Times New Roman" w:eastAsia="Times New Roman" w:hAnsi="Times New Roman" w:cs="Times New Roman"/>
          <w:b/>
          <w:sz w:val="32"/>
          <w:szCs w:val="32"/>
        </w:rPr>
      </w:pPr>
    </w:p>
    <w:p w14:paraId="7C9D9A30" w14:textId="73C15E36" w:rsidR="00AC514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57912">
        <w:rPr>
          <w:rFonts w:ascii="Times New Roman" w:eastAsia="Times New Roman" w:hAnsi="Times New Roman" w:cs="Times New Roman"/>
          <w:sz w:val="24"/>
          <w:szCs w:val="24"/>
        </w:rPr>
        <w:t>Hrithika S</w:t>
      </w:r>
    </w:p>
    <w:p w14:paraId="45312690" w14:textId="7AE0880F" w:rsidR="00AC514C" w:rsidRDefault="00C57912" w:rsidP="00C5791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31222350020</w:t>
      </w:r>
      <w:r>
        <w:rPr>
          <w:rFonts w:ascii="Times New Roman" w:eastAsia="Times New Roman" w:hAnsi="Times New Roman" w:cs="Times New Roman"/>
          <w:sz w:val="24"/>
          <w:szCs w:val="24"/>
        </w:rPr>
        <w:t>47</w:t>
      </w:r>
    </w:p>
    <w:p w14:paraId="788E33ED" w14:textId="585E3B91" w:rsidR="00C57912"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579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IT-A </w:t>
      </w:r>
    </w:p>
    <w:p w14:paraId="09A1375C" w14:textId="50E9718E" w:rsidR="00AC514C" w:rsidRDefault="00C57912">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D57E1F" w14:textId="77777777" w:rsidR="00AC514C" w:rsidRDefault="00AC514C">
      <w:pPr>
        <w:jc w:val="center"/>
        <w:rPr>
          <w:rFonts w:ascii="Times New Roman" w:eastAsia="Times New Roman" w:hAnsi="Times New Roman" w:cs="Times New Roman"/>
          <w:b/>
          <w:sz w:val="32"/>
          <w:szCs w:val="32"/>
        </w:rPr>
      </w:pPr>
    </w:p>
    <w:p w14:paraId="0154197F" w14:textId="26B63CE3" w:rsidR="00AC514C" w:rsidRDefault="00000000">
      <w:pPr>
        <w:pStyle w:val="Heading3"/>
        <w:keepNext w:val="0"/>
        <w:keepLines w:val="0"/>
        <w:spacing w:before="280"/>
        <w:rPr>
          <w:rFonts w:ascii="Times New Roman" w:eastAsia="Times New Roman" w:hAnsi="Times New Roman" w:cs="Times New Roman"/>
          <w:b/>
          <w:color w:val="000000"/>
          <w:sz w:val="26"/>
          <w:szCs w:val="26"/>
        </w:rPr>
      </w:pPr>
      <w:bookmarkStart w:id="1" w:name="_2xkxetc7o7py" w:colFirst="0" w:colLast="0"/>
      <w:bookmarkEnd w:id="1"/>
      <w:r>
        <w:rPr>
          <w:rFonts w:ascii="Times New Roman" w:eastAsia="Times New Roman" w:hAnsi="Times New Roman" w:cs="Times New Roman"/>
          <w:b/>
          <w:color w:val="000000"/>
          <w:sz w:val="26"/>
          <w:szCs w:val="26"/>
        </w:rPr>
        <w:t>Objective</w:t>
      </w:r>
      <w:r w:rsidR="00C57912">
        <w:rPr>
          <w:rFonts w:ascii="Times New Roman" w:eastAsia="Times New Roman" w:hAnsi="Times New Roman" w:cs="Times New Roman"/>
          <w:b/>
          <w:color w:val="000000"/>
          <w:sz w:val="26"/>
          <w:szCs w:val="26"/>
        </w:rPr>
        <w:t>:</w:t>
      </w:r>
    </w:p>
    <w:p w14:paraId="1262D363" w14:textId="77777777" w:rsidR="00AC514C" w:rsidRPr="00C57912" w:rsidRDefault="00000000" w:rsidP="00C57912">
      <w:pPr>
        <w:spacing w:before="240" w:after="240" w:line="360" w:lineRule="auto"/>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The goal of this experiment is to analyze the informational content of images using Renyi’s entropy.</w:t>
      </w:r>
      <w:r w:rsidRPr="00C57912">
        <w:rPr>
          <w:rFonts w:ascii="Times New Roman" w:eastAsia="Times New Roman" w:hAnsi="Times New Roman" w:cs="Times New Roman"/>
          <w:sz w:val="24"/>
          <w:szCs w:val="24"/>
        </w:rPr>
        <w:br/>
        <w:t xml:space="preserve"> By adjusting the entropy parameter α, we estimate the entropy of each class and explore how entropy can serve as a discriminative measure for image classification.</w:t>
      </w:r>
    </w:p>
    <w:p w14:paraId="745443EC" w14:textId="77777777" w:rsidR="00AC514C" w:rsidRDefault="00AC514C">
      <w:pPr>
        <w:rPr>
          <w:rFonts w:ascii="Times New Roman" w:eastAsia="Times New Roman" w:hAnsi="Times New Roman" w:cs="Times New Roman"/>
          <w:sz w:val="26"/>
          <w:szCs w:val="26"/>
        </w:rPr>
      </w:pPr>
    </w:p>
    <w:p w14:paraId="5FBE9A99" w14:textId="77777777" w:rsidR="00AC514C" w:rsidRDefault="00000000">
      <w:pPr>
        <w:pStyle w:val="Heading3"/>
        <w:keepNext w:val="0"/>
        <w:keepLines w:val="0"/>
        <w:spacing w:before="280"/>
        <w:rPr>
          <w:rFonts w:ascii="Times New Roman" w:eastAsia="Times New Roman" w:hAnsi="Times New Roman" w:cs="Times New Roman"/>
          <w:b/>
          <w:color w:val="000000"/>
          <w:sz w:val="26"/>
          <w:szCs w:val="26"/>
        </w:rPr>
      </w:pPr>
      <w:bookmarkStart w:id="2" w:name="_xokyqvx17vb8" w:colFirst="0" w:colLast="0"/>
      <w:bookmarkEnd w:id="2"/>
      <w:r>
        <w:rPr>
          <w:rFonts w:ascii="Times New Roman" w:eastAsia="Times New Roman" w:hAnsi="Times New Roman" w:cs="Times New Roman"/>
          <w:b/>
          <w:color w:val="000000"/>
          <w:sz w:val="26"/>
          <w:szCs w:val="26"/>
        </w:rPr>
        <w:t>Theoretical Background:</w:t>
      </w:r>
    </w:p>
    <w:p w14:paraId="2E3DCA5B" w14:textId="77777777" w:rsidR="00AC514C" w:rsidRPr="00C57912" w:rsidRDefault="00000000">
      <w:pPr>
        <w:spacing w:before="240" w:after="240"/>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Renyi’s Entropy generalizes Shannon’s entropy and is defined as:</w:t>
      </w:r>
    </w:p>
    <w:p w14:paraId="1388D8AE" w14:textId="77777777" w:rsidR="00AC514C" w:rsidRPr="00C57912" w:rsidRDefault="00000000">
      <w:pPr>
        <w:jc w:val="cente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w:t>
      </w:r>
      <w:r w:rsidRPr="00C57912">
        <w:rPr>
          <w:rFonts w:ascii="Times New Roman" w:eastAsia="Times New Roman" w:hAnsi="Times New Roman" w:cs="Times New Roman"/>
          <w:noProof/>
          <w:sz w:val="24"/>
          <w:szCs w:val="24"/>
        </w:rPr>
        <w:drawing>
          <wp:inline distT="114300" distB="114300" distL="114300" distR="114300" wp14:anchorId="564AA58A" wp14:editId="08BD814B">
            <wp:extent cx="2414588" cy="54069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414588" cy="540690"/>
                    </a:xfrm>
                    <a:prstGeom prst="rect">
                      <a:avLst/>
                    </a:prstGeom>
                    <a:ln/>
                  </pic:spPr>
                </pic:pic>
              </a:graphicData>
            </a:graphic>
          </wp:inline>
        </w:drawing>
      </w:r>
    </w:p>
    <w:p w14:paraId="5EC7DFA7" w14:textId="77777777" w:rsidR="00C57912" w:rsidRPr="00C57912" w:rsidRDefault="00000000">
      <w:pPr>
        <w:spacing w:before="240" w:after="240"/>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 xml:space="preserve">where pip_ipi​ are the probabilities of the pixel intensity values (0–255) and </w:t>
      </w:r>
    </w:p>
    <w:p w14:paraId="03ED59F7" w14:textId="32B82DF5" w:rsidR="00AC514C" w:rsidRPr="00C57912" w:rsidRDefault="00000000">
      <w:pPr>
        <w:spacing w:before="240" w:after="240"/>
        <w:rPr>
          <w:rFonts w:ascii="Times New Roman" w:eastAsia="Times New Roman" w:hAnsi="Times New Roman" w:cs="Times New Roman"/>
          <w:sz w:val="24"/>
          <w:szCs w:val="24"/>
        </w:rPr>
      </w:pPr>
      <w:r w:rsidRPr="00C57912">
        <w:rPr>
          <w:rFonts w:ascii="Times New Roman" w:eastAsia="Times New Roman" w:hAnsi="Times New Roman" w:cs="Times New Roman"/>
          <w:noProof/>
          <w:sz w:val="24"/>
          <w:szCs w:val="24"/>
        </w:rPr>
        <w:drawing>
          <wp:inline distT="114300" distB="114300" distL="114300" distR="114300" wp14:anchorId="6915CBC6" wp14:editId="0437473F">
            <wp:extent cx="969818" cy="1905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969818" cy="190500"/>
                    </a:xfrm>
                    <a:prstGeom prst="rect">
                      <a:avLst/>
                    </a:prstGeom>
                    <a:ln/>
                  </pic:spPr>
                </pic:pic>
              </a:graphicData>
            </a:graphic>
          </wp:inline>
        </w:drawing>
      </w:r>
    </w:p>
    <w:p w14:paraId="43A10889" w14:textId="77777777" w:rsidR="00AC514C" w:rsidRPr="00C57912" w:rsidRDefault="00000000">
      <w:pPr>
        <w:spacing w:before="240" w:after="240"/>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When alpha=1 Renyi’s entropy reduces to Shannon entropy:</w:t>
      </w:r>
    </w:p>
    <w:p w14:paraId="13D14544" w14:textId="77777777" w:rsidR="00AC514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7B4E6F8" wp14:editId="520DA2F1">
            <wp:extent cx="2433638" cy="54080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33638" cy="540808"/>
                    </a:xfrm>
                    <a:prstGeom prst="rect">
                      <a:avLst/>
                    </a:prstGeom>
                    <a:ln/>
                  </pic:spPr>
                </pic:pic>
              </a:graphicData>
            </a:graphic>
          </wp:inline>
        </w:drawing>
      </w:r>
    </w:p>
    <w:p w14:paraId="176E4B11" w14:textId="77777777" w:rsidR="00C57912" w:rsidRDefault="00C57912">
      <w:pPr>
        <w:spacing w:before="240" w:after="240"/>
        <w:rPr>
          <w:rFonts w:ascii="Times New Roman" w:eastAsia="Times New Roman" w:hAnsi="Times New Roman" w:cs="Times New Roman"/>
          <w:b/>
          <w:sz w:val="26"/>
          <w:szCs w:val="26"/>
        </w:rPr>
      </w:pPr>
    </w:p>
    <w:p w14:paraId="7F572C6B" w14:textId="77777777" w:rsidR="00C57912" w:rsidRDefault="00C57912">
      <w:pPr>
        <w:spacing w:before="240" w:after="240"/>
        <w:rPr>
          <w:rFonts w:ascii="Times New Roman" w:eastAsia="Times New Roman" w:hAnsi="Times New Roman" w:cs="Times New Roman"/>
          <w:b/>
          <w:sz w:val="26"/>
          <w:szCs w:val="26"/>
        </w:rPr>
      </w:pPr>
    </w:p>
    <w:p w14:paraId="6C221B34" w14:textId="77777777" w:rsidR="00C57912" w:rsidRDefault="00C57912">
      <w:pPr>
        <w:spacing w:before="240" w:after="240"/>
        <w:rPr>
          <w:rFonts w:ascii="Times New Roman" w:eastAsia="Times New Roman" w:hAnsi="Times New Roman" w:cs="Times New Roman"/>
          <w:b/>
          <w:sz w:val="26"/>
          <w:szCs w:val="26"/>
        </w:rPr>
      </w:pPr>
    </w:p>
    <w:p w14:paraId="5E5AFED8" w14:textId="4E4FF2CA" w:rsidR="00AC514C"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Interpretation:</w:t>
      </w:r>
    </w:p>
    <w:p w14:paraId="63EF86B3" w14:textId="77777777" w:rsidR="00AC514C" w:rsidRPr="00C57912" w:rsidRDefault="00000000">
      <w:pPr>
        <w:numPr>
          <w:ilvl w:val="0"/>
          <w:numId w:val="3"/>
        </w:numPr>
        <w:spacing w:before="240"/>
        <w:rPr>
          <w:rFonts w:ascii="Times New Roman" w:eastAsia="Times New Roman" w:hAnsi="Times New Roman" w:cs="Times New Roman"/>
          <w:sz w:val="24"/>
          <w:szCs w:val="24"/>
        </w:rPr>
      </w:pPr>
      <w:r w:rsidRPr="00C57912">
        <w:rPr>
          <w:rFonts w:ascii="Cardo" w:eastAsia="Cardo" w:hAnsi="Cardo" w:cs="Cardo"/>
          <w:sz w:val="24"/>
          <w:szCs w:val="24"/>
        </w:rPr>
        <w:t>Lower α → emphasizes common pixel intensities.</w:t>
      </w:r>
      <w:r w:rsidRPr="00C57912">
        <w:rPr>
          <w:rFonts w:ascii="Cardo" w:eastAsia="Cardo" w:hAnsi="Cardo" w:cs="Cardo"/>
          <w:sz w:val="24"/>
          <w:szCs w:val="24"/>
        </w:rPr>
        <w:br/>
      </w:r>
    </w:p>
    <w:p w14:paraId="0F5CB821" w14:textId="77777777" w:rsidR="00C57912" w:rsidRPr="00C57912" w:rsidRDefault="00000000" w:rsidP="00C57912">
      <w:pPr>
        <w:numPr>
          <w:ilvl w:val="0"/>
          <w:numId w:val="3"/>
        </w:numPr>
        <w:spacing w:after="240"/>
        <w:rPr>
          <w:rFonts w:ascii="Times New Roman" w:eastAsia="Times New Roman" w:hAnsi="Times New Roman" w:cs="Times New Roman"/>
          <w:sz w:val="24"/>
          <w:szCs w:val="24"/>
        </w:rPr>
      </w:pPr>
      <w:r w:rsidRPr="00C57912">
        <w:rPr>
          <w:rFonts w:ascii="Cardo" w:eastAsia="Cardo" w:hAnsi="Cardo" w:cs="Cardo"/>
          <w:sz w:val="24"/>
          <w:szCs w:val="24"/>
        </w:rPr>
        <w:t>Higher α → emphasizes rare or distinctive intensities.</w:t>
      </w:r>
      <w:r w:rsidRPr="00C57912">
        <w:rPr>
          <w:rFonts w:ascii="Cardo" w:eastAsia="Cardo" w:hAnsi="Cardo" w:cs="Cardo"/>
          <w:sz w:val="24"/>
          <w:szCs w:val="24"/>
        </w:rPr>
        <w:br/>
        <w:t xml:space="preserve"> </w:t>
      </w:r>
    </w:p>
    <w:p w14:paraId="770F5FE2" w14:textId="26406483" w:rsidR="00AC514C" w:rsidRPr="00C57912" w:rsidRDefault="00000000" w:rsidP="00C57912">
      <w:pPr>
        <w:spacing w:after="240"/>
        <w:rPr>
          <w:rFonts w:ascii="Times New Roman" w:eastAsia="Times New Roman" w:hAnsi="Times New Roman" w:cs="Times New Roman"/>
          <w:sz w:val="26"/>
          <w:szCs w:val="26"/>
        </w:rPr>
      </w:pPr>
      <w:r w:rsidRPr="00C57912">
        <w:rPr>
          <w:rFonts w:ascii="Cardo" w:eastAsia="Cardo" w:hAnsi="Cardo" w:cs="Cardo"/>
          <w:sz w:val="24"/>
          <w:szCs w:val="24"/>
        </w:rPr>
        <w:t>Thus, α can be adjusted to classify images based on their information content.</w:t>
      </w:r>
      <w:r w:rsidRPr="00C57912">
        <w:rPr>
          <w:rFonts w:ascii="Cardo" w:eastAsia="Cardo" w:hAnsi="Cardo" w:cs="Cardo"/>
          <w:sz w:val="26"/>
          <w:szCs w:val="26"/>
        </w:rPr>
        <w:br/>
      </w:r>
    </w:p>
    <w:p w14:paraId="43206EE7" w14:textId="4E4B6CDB" w:rsidR="00C57912" w:rsidRDefault="00000000" w:rsidP="00C57912">
      <w:pPr>
        <w:pStyle w:val="Heading3"/>
        <w:keepNext w:val="0"/>
        <w:keepLines w:val="0"/>
        <w:spacing w:before="280"/>
        <w:rPr>
          <w:rFonts w:ascii="Times New Roman" w:eastAsia="Times New Roman" w:hAnsi="Times New Roman" w:cs="Times New Roman"/>
          <w:b/>
          <w:color w:val="000000"/>
          <w:sz w:val="26"/>
          <w:szCs w:val="26"/>
        </w:rPr>
      </w:pPr>
      <w:bookmarkStart w:id="3" w:name="_nbsbae45t74n" w:colFirst="0" w:colLast="0"/>
      <w:bookmarkEnd w:id="3"/>
      <w:r>
        <w:rPr>
          <w:rFonts w:ascii="Times New Roman" w:eastAsia="Times New Roman" w:hAnsi="Times New Roman" w:cs="Times New Roman"/>
          <w:b/>
          <w:color w:val="000000"/>
          <w:sz w:val="26"/>
          <w:szCs w:val="26"/>
        </w:rPr>
        <w:t>Methodology</w:t>
      </w:r>
    </w:p>
    <w:p w14:paraId="0186FD83" w14:textId="77777777" w:rsidR="00C57912" w:rsidRPr="00C57912" w:rsidRDefault="00C57912" w:rsidP="00C57912"/>
    <w:p w14:paraId="526D4F64" w14:textId="77777777" w:rsidR="00AC514C" w:rsidRPr="00C57912" w:rsidRDefault="00000000">
      <w:pPr>
        <w:numPr>
          <w:ilvl w:val="0"/>
          <w:numId w:val="2"/>
        </w:numPr>
        <w:spacing w:before="240"/>
        <w:rPr>
          <w:rFonts w:ascii="Times New Roman" w:eastAsia="Times New Roman" w:hAnsi="Times New Roman" w:cs="Times New Roman"/>
          <w:sz w:val="24"/>
          <w:szCs w:val="24"/>
        </w:rPr>
      </w:pPr>
      <w:r w:rsidRPr="00C57912">
        <w:rPr>
          <w:rFonts w:ascii="Times New Roman" w:eastAsia="Times New Roman" w:hAnsi="Times New Roman" w:cs="Times New Roman"/>
          <w:b/>
          <w:sz w:val="24"/>
          <w:szCs w:val="24"/>
        </w:rPr>
        <w:t>Data Preparation:</w:t>
      </w:r>
      <w:r w:rsidRPr="00C57912">
        <w:rPr>
          <w:rFonts w:ascii="Times New Roman" w:eastAsia="Times New Roman" w:hAnsi="Times New Roman" w:cs="Times New Roman"/>
          <w:b/>
          <w:sz w:val="24"/>
          <w:szCs w:val="24"/>
        </w:rPr>
        <w:br/>
      </w:r>
    </w:p>
    <w:p w14:paraId="468B978E" w14:textId="77777777" w:rsidR="00AC514C" w:rsidRPr="00C57912" w:rsidRDefault="00000000">
      <w:pPr>
        <w:numPr>
          <w:ilvl w:val="1"/>
          <w:numId w:val="2"/>
        </w:numP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 xml:space="preserve">Load all images from the folder </w:t>
      </w:r>
      <w:r w:rsidRPr="00C57912">
        <w:rPr>
          <w:rFonts w:ascii="Times New Roman" w:eastAsia="Times New Roman" w:hAnsi="Times New Roman" w:cs="Times New Roman"/>
          <w:color w:val="188038"/>
          <w:sz w:val="24"/>
          <w:szCs w:val="24"/>
        </w:rPr>
        <w:t>test1/image.orig/</w:t>
      </w:r>
      <w:r w:rsidRPr="00C57912">
        <w:rPr>
          <w:rFonts w:ascii="Times New Roman" w:eastAsia="Times New Roman" w:hAnsi="Times New Roman" w:cs="Times New Roman"/>
          <w:sz w:val="24"/>
          <w:szCs w:val="24"/>
        </w:rPr>
        <w:t>.</w:t>
      </w:r>
      <w:r w:rsidRPr="00C57912">
        <w:rPr>
          <w:rFonts w:ascii="Times New Roman" w:eastAsia="Times New Roman" w:hAnsi="Times New Roman" w:cs="Times New Roman"/>
          <w:sz w:val="24"/>
          <w:szCs w:val="24"/>
        </w:rPr>
        <w:br/>
      </w:r>
    </w:p>
    <w:p w14:paraId="7441EF76" w14:textId="77777777" w:rsidR="00AC514C" w:rsidRPr="00C57912" w:rsidRDefault="00000000">
      <w:pPr>
        <w:numPr>
          <w:ilvl w:val="1"/>
          <w:numId w:val="2"/>
        </w:numP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Resize images to 128×128 pixels for computational efficiency.</w:t>
      </w:r>
      <w:r w:rsidRPr="00C57912">
        <w:rPr>
          <w:rFonts w:ascii="Times New Roman" w:eastAsia="Times New Roman" w:hAnsi="Times New Roman" w:cs="Times New Roman"/>
          <w:sz w:val="24"/>
          <w:szCs w:val="24"/>
        </w:rPr>
        <w:br/>
      </w:r>
    </w:p>
    <w:p w14:paraId="32D7EE8F" w14:textId="77777777" w:rsidR="00C57912" w:rsidRDefault="00000000">
      <w:pPr>
        <w:numPr>
          <w:ilvl w:val="1"/>
          <w:numId w:val="2"/>
        </w:numP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Convert all images to grayscale to simplify entropy computation.</w:t>
      </w:r>
    </w:p>
    <w:p w14:paraId="208C69A5" w14:textId="2DA1CA3A" w:rsidR="00AC514C" w:rsidRPr="00C57912" w:rsidRDefault="00000000" w:rsidP="00C57912">
      <w:pPr>
        <w:ind w:left="1440"/>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br/>
      </w:r>
    </w:p>
    <w:p w14:paraId="45BDA872" w14:textId="77777777" w:rsidR="00AC514C" w:rsidRPr="00C57912" w:rsidRDefault="00000000">
      <w:pPr>
        <w:numPr>
          <w:ilvl w:val="0"/>
          <w:numId w:val="2"/>
        </w:numPr>
        <w:rPr>
          <w:rFonts w:ascii="Times New Roman" w:eastAsia="Times New Roman" w:hAnsi="Times New Roman" w:cs="Times New Roman"/>
          <w:sz w:val="24"/>
          <w:szCs w:val="24"/>
        </w:rPr>
      </w:pPr>
      <w:r w:rsidRPr="00C57912">
        <w:rPr>
          <w:rFonts w:ascii="Times New Roman" w:eastAsia="Times New Roman" w:hAnsi="Times New Roman" w:cs="Times New Roman"/>
          <w:b/>
          <w:sz w:val="24"/>
          <w:szCs w:val="24"/>
        </w:rPr>
        <w:t>Pseudo-Class Formation:</w:t>
      </w:r>
      <w:r w:rsidRPr="00C57912">
        <w:rPr>
          <w:rFonts w:ascii="Times New Roman" w:eastAsia="Times New Roman" w:hAnsi="Times New Roman" w:cs="Times New Roman"/>
          <w:b/>
          <w:sz w:val="24"/>
          <w:szCs w:val="24"/>
        </w:rPr>
        <w:br/>
      </w:r>
    </w:p>
    <w:p w14:paraId="17F3FE86" w14:textId="77777777" w:rsidR="00AC514C" w:rsidRPr="00C57912" w:rsidRDefault="00000000">
      <w:pPr>
        <w:numPr>
          <w:ilvl w:val="1"/>
          <w:numId w:val="2"/>
        </w:numP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The dataset contains 100 images.</w:t>
      </w:r>
      <w:r w:rsidRPr="00C57912">
        <w:rPr>
          <w:rFonts w:ascii="Times New Roman" w:eastAsia="Times New Roman" w:hAnsi="Times New Roman" w:cs="Times New Roman"/>
          <w:sz w:val="24"/>
          <w:szCs w:val="24"/>
        </w:rPr>
        <w:br/>
      </w:r>
    </w:p>
    <w:p w14:paraId="06781DBF" w14:textId="77777777" w:rsidR="00AC514C" w:rsidRPr="00C57912" w:rsidRDefault="00000000">
      <w:pPr>
        <w:numPr>
          <w:ilvl w:val="1"/>
          <w:numId w:val="2"/>
        </w:numP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Since there are no predefined folders, the images are randomly divided into 10 pseudo-classes (10 images per class).</w:t>
      </w:r>
      <w:r w:rsidRPr="00C57912">
        <w:rPr>
          <w:rFonts w:ascii="Times New Roman" w:eastAsia="Times New Roman" w:hAnsi="Times New Roman" w:cs="Times New Roman"/>
          <w:sz w:val="24"/>
          <w:szCs w:val="24"/>
        </w:rPr>
        <w:br/>
      </w:r>
    </w:p>
    <w:p w14:paraId="4919CB4E" w14:textId="77777777" w:rsidR="00AC514C" w:rsidRPr="00C57912" w:rsidRDefault="00000000">
      <w:pPr>
        <w:numPr>
          <w:ilvl w:val="1"/>
          <w:numId w:val="2"/>
        </w:numP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For each class:</w:t>
      </w:r>
      <w:r w:rsidRPr="00C57912">
        <w:rPr>
          <w:rFonts w:ascii="Times New Roman" w:eastAsia="Times New Roman" w:hAnsi="Times New Roman" w:cs="Times New Roman"/>
          <w:sz w:val="24"/>
          <w:szCs w:val="24"/>
        </w:rPr>
        <w:br/>
      </w:r>
    </w:p>
    <w:p w14:paraId="7D993B89" w14:textId="77777777" w:rsidR="00AC514C" w:rsidRPr="00C57912" w:rsidRDefault="00000000">
      <w:pPr>
        <w:numPr>
          <w:ilvl w:val="2"/>
          <w:numId w:val="2"/>
        </w:numPr>
        <w:rPr>
          <w:rFonts w:ascii="Times New Roman" w:eastAsia="Times New Roman" w:hAnsi="Times New Roman" w:cs="Times New Roman"/>
          <w:sz w:val="24"/>
          <w:szCs w:val="24"/>
        </w:rPr>
      </w:pPr>
      <w:r w:rsidRPr="00C57912">
        <w:rPr>
          <w:rFonts w:ascii="Cardo" w:eastAsia="Cardo" w:hAnsi="Cardo" w:cs="Cardo"/>
          <w:sz w:val="24"/>
          <w:szCs w:val="24"/>
        </w:rPr>
        <w:t>80% (8 images) → Training</w:t>
      </w:r>
      <w:r w:rsidRPr="00C57912">
        <w:rPr>
          <w:rFonts w:ascii="Cardo" w:eastAsia="Cardo" w:hAnsi="Cardo" w:cs="Cardo"/>
          <w:sz w:val="24"/>
          <w:szCs w:val="24"/>
        </w:rPr>
        <w:br/>
      </w:r>
    </w:p>
    <w:p w14:paraId="7429AE68" w14:textId="77777777" w:rsidR="00C57912" w:rsidRPr="00C57912" w:rsidRDefault="00000000">
      <w:pPr>
        <w:numPr>
          <w:ilvl w:val="2"/>
          <w:numId w:val="2"/>
        </w:numPr>
        <w:rPr>
          <w:rFonts w:ascii="Times New Roman" w:eastAsia="Times New Roman" w:hAnsi="Times New Roman" w:cs="Times New Roman"/>
          <w:sz w:val="24"/>
          <w:szCs w:val="24"/>
        </w:rPr>
      </w:pPr>
      <w:r w:rsidRPr="00C57912">
        <w:rPr>
          <w:rFonts w:ascii="Cardo" w:eastAsia="Cardo" w:hAnsi="Cardo" w:cs="Cardo"/>
          <w:sz w:val="24"/>
          <w:szCs w:val="24"/>
        </w:rPr>
        <w:t>20% (2 images) → Testing</w:t>
      </w:r>
    </w:p>
    <w:p w14:paraId="7A8DEC8E" w14:textId="20E7B579" w:rsidR="00AC514C" w:rsidRPr="00C57912" w:rsidRDefault="00000000" w:rsidP="00C57912">
      <w:pPr>
        <w:ind w:left="2160"/>
        <w:rPr>
          <w:rFonts w:ascii="Times New Roman" w:eastAsia="Times New Roman" w:hAnsi="Times New Roman" w:cs="Times New Roman"/>
          <w:sz w:val="24"/>
          <w:szCs w:val="24"/>
        </w:rPr>
      </w:pPr>
      <w:r w:rsidRPr="00C57912">
        <w:rPr>
          <w:rFonts w:ascii="Cardo" w:eastAsia="Cardo" w:hAnsi="Cardo" w:cs="Cardo"/>
          <w:sz w:val="24"/>
          <w:szCs w:val="24"/>
        </w:rPr>
        <w:br/>
      </w:r>
    </w:p>
    <w:p w14:paraId="31B8F21B" w14:textId="77777777" w:rsidR="00AC514C" w:rsidRPr="00C57912" w:rsidRDefault="00000000">
      <w:pPr>
        <w:numPr>
          <w:ilvl w:val="0"/>
          <w:numId w:val="2"/>
        </w:numPr>
        <w:rPr>
          <w:rFonts w:ascii="Times New Roman" w:eastAsia="Times New Roman" w:hAnsi="Times New Roman" w:cs="Times New Roman"/>
          <w:sz w:val="24"/>
          <w:szCs w:val="24"/>
        </w:rPr>
      </w:pPr>
      <w:r w:rsidRPr="00C57912">
        <w:rPr>
          <w:rFonts w:ascii="Times New Roman" w:eastAsia="Times New Roman" w:hAnsi="Times New Roman" w:cs="Times New Roman"/>
          <w:b/>
          <w:sz w:val="24"/>
          <w:szCs w:val="24"/>
        </w:rPr>
        <w:t>Entropy Computation:</w:t>
      </w:r>
      <w:r w:rsidRPr="00C57912">
        <w:rPr>
          <w:rFonts w:ascii="Times New Roman" w:eastAsia="Times New Roman" w:hAnsi="Times New Roman" w:cs="Times New Roman"/>
          <w:b/>
          <w:sz w:val="24"/>
          <w:szCs w:val="24"/>
        </w:rPr>
        <w:br/>
      </w:r>
    </w:p>
    <w:p w14:paraId="1F2CCCA7" w14:textId="77777777" w:rsidR="00AC514C" w:rsidRPr="00C57912" w:rsidRDefault="00000000">
      <w:pPr>
        <w:numPr>
          <w:ilvl w:val="1"/>
          <w:numId w:val="2"/>
        </w:numP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For each training image:</w:t>
      </w:r>
      <w:r w:rsidRPr="00C57912">
        <w:rPr>
          <w:rFonts w:ascii="Times New Roman" w:eastAsia="Times New Roman" w:hAnsi="Times New Roman" w:cs="Times New Roman"/>
          <w:sz w:val="24"/>
          <w:szCs w:val="24"/>
        </w:rPr>
        <w:br/>
      </w:r>
    </w:p>
    <w:p w14:paraId="14B3EA27" w14:textId="77777777" w:rsidR="00AC514C" w:rsidRPr="00C57912" w:rsidRDefault="00000000">
      <w:pPr>
        <w:numPr>
          <w:ilvl w:val="2"/>
          <w:numId w:val="2"/>
        </w:numP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lastRenderedPageBreak/>
        <w:t>Compute a normalized histogram (probability distribution of pixel intensities).</w:t>
      </w:r>
      <w:r w:rsidRPr="00C57912">
        <w:rPr>
          <w:rFonts w:ascii="Times New Roman" w:eastAsia="Times New Roman" w:hAnsi="Times New Roman" w:cs="Times New Roman"/>
          <w:sz w:val="24"/>
          <w:szCs w:val="24"/>
        </w:rPr>
        <w:br/>
      </w:r>
    </w:p>
    <w:p w14:paraId="552A9895" w14:textId="77777777" w:rsidR="00AC514C" w:rsidRPr="00C57912" w:rsidRDefault="00000000">
      <w:pPr>
        <w:numPr>
          <w:ilvl w:val="2"/>
          <w:numId w:val="2"/>
        </w:numP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Remove zero-frequency bins.</w:t>
      </w:r>
      <w:r w:rsidRPr="00C57912">
        <w:rPr>
          <w:rFonts w:ascii="Times New Roman" w:eastAsia="Times New Roman" w:hAnsi="Times New Roman" w:cs="Times New Roman"/>
          <w:sz w:val="24"/>
          <w:szCs w:val="24"/>
        </w:rPr>
        <w:br/>
      </w:r>
    </w:p>
    <w:p w14:paraId="5E2C71BB" w14:textId="77777777" w:rsidR="00AC514C" w:rsidRPr="00C57912" w:rsidRDefault="00000000">
      <w:pPr>
        <w:numPr>
          <w:ilvl w:val="2"/>
          <w:numId w:val="2"/>
        </w:numP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 xml:space="preserve">Compute Renyi’s entropy for multiple α values: </w:t>
      </w:r>
      <w:r w:rsidRPr="00C57912">
        <w:rPr>
          <w:rFonts w:ascii="Times New Roman" w:eastAsia="Times New Roman" w:hAnsi="Times New Roman" w:cs="Times New Roman"/>
          <w:color w:val="188038"/>
          <w:sz w:val="24"/>
          <w:szCs w:val="24"/>
        </w:rPr>
        <w:t>[0.5, 0.9, 1.0, 2.0, 3.0]</w:t>
      </w:r>
      <w:r w:rsidRPr="00C57912">
        <w:rPr>
          <w:rFonts w:ascii="Times New Roman" w:eastAsia="Times New Roman" w:hAnsi="Times New Roman" w:cs="Times New Roman"/>
          <w:sz w:val="24"/>
          <w:szCs w:val="24"/>
        </w:rPr>
        <w:t>.</w:t>
      </w:r>
      <w:r w:rsidRPr="00C57912">
        <w:rPr>
          <w:rFonts w:ascii="Times New Roman" w:eastAsia="Times New Roman" w:hAnsi="Times New Roman" w:cs="Times New Roman"/>
          <w:sz w:val="24"/>
          <w:szCs w:val="24"/>
        </w:rPr>
        <w:br/>
      </w:r>
    </w:p>
    <w:p w14:paraId="7E60FA2F" w14:textId="77777777" w:rsidR="00C57912" w:rsidRDefault="00000000">
      <w:pPr>
        <w:numPr>
          <w:ilvl w:val="1"/>
          <w:numId w:val="2"/>
        </w:numP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Compute average entropy per class.</w:t>
      </w:r>
    </w:p>
    <w:p w14:paraId="6A13F876" w14:textId="7E14C89C" w:rsidR="00AC514C" w:rsidRPr="00C57912" w:rsidRDefault="00000000" w:rsidP="00C57912">
      <w:pPr>
        <w:ind w:left="1440"/>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br/>
      </w:r>
    </w:p>
    <w:p w14:paraId="1B2FA56E" w14:textId="77777777" w:rsidR="00AC514C" w:rsidRPr="00C57912" w:rsidRDefault="00000000">
      <w:pPr>
        <w:numPr>
          <w:ilvl w:val="0"/>
          <w:numId w:val="2"/>
        </w:numPr>
        <w:rPr>
          <w:rFonts w:ascii="Times New Roman" w:eastAsia="Times New Roman" w:hAnsi="Times New Roman" w:cs="Times New Roman"/>
          <w:sz w:val="24"/>
          <w:szCs w:val="24"/>
        </w:rPr>
      </w:pPr>
      <w:r w:rsidRPr="00C57912">
        <w:rPr>
          <w:rFonts w:ascii="Times New Roman" w:eastAsia="Times New Roman" w:hAnsi="Times New Roman" w:cs="Times New Roman"/>
          <w:b/>
          <w:sz w:val="24"/>
          <w:szCs w:val="24"/>
        </w:rPr>
        <w:t>Visualization:</w:t>
      </w:r>
      <w:r w:rsidRPr="00C57912">
        <w:rPr>
          <w:rFonts w:ascii="Times New Roman" w:eastAsia="Times New Roman" w:hAnsi="Times New Roman" w:cs="Times New Roman"/>
          <w:b/>
          <w:sz w:val="24"/>
          <w:szCs w:val="24"/>
        </w:rPr>
        <w:br/>
      </w:r>
    </w:p>
    <w:p w14:paraId="0DEA2948" w14:textId="77777777" w:rsidR="00AC514C" w:rsidRPr="00C57912" w:rsidRDefault="00000000">
      <w:pPr>
        <w:numPr>
          <w:ilvl w:val="1"/>
          <w:numId w:val="2"/>
        </w:numPr>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Line plot showing average entropy across α for all 10 classes.</w:t>
      </w:r>
      <w:r w:rsidRPr="00C57912">
        <w:rPr>
          <w:rFonts w:ascii="Times New Roman" w:eastAsia="Times New Roman" w:hAnsi="Times New Roman" w:cs="Times New Roman"/>
          <w:sz w:val="24"/>
          <w:szCs w:val="24"/>
        </w:rPr>
        <w:br/>
      </w:r>
    </w:p>
    <w:p w14:paraId="44CBB220" w14:textId="77777777" w:rsidR="00C57912" w:rsidRDefault="00000000">
      <w:pPr>
        <w:numPr>
          <w:ilvl w:val="1"/>
          <w:numId w:val="2"/>
        </w:numPr>
        <w:spacing w:after="240"/>
        <w:rPr>
          <w:rFonts w:ascii="Times New Roman" w:eastAsia="Times New Roman" w:hAnsi="Times New Roman" w:cs="Times New Roman"/>
          <w:sz w:val="26"/>
          <w:szCs w:val="26"/>
        </w:rPr>
      </w:pPr>
      <w:r w:rsidRPr="00C57912">
        <w:rPr>
          <w:rFonts w:ascii="Times New Roman" w:eastAsia="Times New Roman" w:hAnsi="Times New Roman" w:cs="Times New Roman"/>
          <w:sz w:val="24"/>
          <w:szCs w:val="24"/>
        </w:rPr>
        <w:t>Bar chart for α = 2.0 highlighting class-wise entropy variation</w:t>
      </w:r>
      <w:r>
        <w:rPr>
          <w:rFonts w:ascii="Times New Roman" w:eastAsia="Times New Roman" w:hAnsi="Times New Roman" w:cs="Times New Roman"/>
          <w:sz w:val="26"/>
          <w:szCs w:val="26"/>
        </w:rPr>
        <w:t>.</w:t>
      </w:r>
    </w:p>
    <w:p w14:paraId="6B3E6B19" w14:textId="696AE478" w:rsidR="00AC514C" w:rsidRDefault="00000000" w:rsidP="00C57912">
      <w:pPr>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br/>
      </w:r>
    </w:p>
    <w:p w14:paraId="718035EF" w14:textId="5EA2182B" w:rsidR="00C57912"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Expected Results:</w:t>
      </w:r>
    </w:p>
    <w:p w14:paraId="069455CB" w14:textId="77777777" w:rsidR="00AC514C" w:rsidRPr="00C57912" w:rsidRDefault="00000000">
      <w:pPr>
        <w:spacing w:before="240" w:after="240"/>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Class-wise entropy variation: Each class has a different average Rényi entropy. Classes with more uniform or less complex images (e.g., class_4, class_5) tend to have lower entropy, while classes with more varied pixel intensities (e.g., class_3, class_10) have higher entropy.</w:t>
      </w:r>
      <w:r w:rsidRPr="00C57912">
        <w:rPr>
          <w:rFonts w:ascii="Times New Roman" w:eastAsia="Times New Roman" w:hAnsi="Times New Roman" w:cs="Times New Roman"/>
          <w:sz w:val="24"/>
          <w:szCs w:val="24"/>
        </w:rPr>
        <w:br/>
      </w:r>
    </w:p>
    <w:p w14:paraId="03ABFF8D" w14:textId="77777777" w:rsidR="00AC514C" w:rsidRPr="00C57912" w:rsidRDefault="00000000">
      <w:pPr>
        <w:spacing w:before="240" w:after="240"/>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Effect of α parameter: Increasing α generally reduces the entropy values for all classes. Lower α values emphasize common pixel intensities, giving higher entropy, while higher α values emphasize rare pixel intensities, reducing entropy.</w:t>
      </w:r>
      <w:r w:rsidRPr="00C57912">
        <w:rPr>
          <w:rFonts w:ascii="Times New Roman" w:eastAsia="Times New Roman" w:hAnsi="Times New Roman" w:cs="Times New Roman"/>
          <w:sz w:val="24"/>
          <w:szCs w:val="24"/>
        </w:rPr>
        <w:br/>
      </w:r>
    </w:p>
    <w:p w14:paraId="78777D8A" w14:textId="77777777" w:rsidR="00AC514C" w:rsidRPr="00C57912" w:rsidRDefault="00000000">
      <w:pPr>
        <w:spacing w:before="240" w:after="240"/>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Discriminative power for classification: By adjusting α, we can increase the separation between classes’ entropy values, which helps in distinguishing classes based on their information content. Classes that are visually distinct show larger differences in entropy, making classification feasible.</w:t>
      </w:r>
    </w:p>
    <w:p w14:paraId="1B18159D" w14:textId="77777777" w:rsidR="00AC514C" w:rsidRDefault="00AC514C">
      <w:pPr>
        <w:spacing w:before="240" w:after="240"/>
        <w:rPr>
          <w:rFonts w:ascii="Times New Roman" w:eastAsia="Times New Roman" w:hAnsi="Times New Roman" w:cs="Times New Roman"/>
          <w:sz w:val="26"/>
          <w:szCs w:val="26"/>
        </w:rPr>
      </w:pPr>
    </w:p>
    <w:p w14:paraId="332DAA47" w14:textId="77777777" w:rsidR="00C57912" w:rsidRDefault="00C57912">
      <w:pPr>
        <w:spacing w:before="240" w:after="240"/>
        <w:rPr>
          <w:rFonts w:ascii="Times New Roman" w:eastAsia="Times New Roman" w:hAnsi="Times New Roman" w:cs="Times New Roman"/>
          <w:b/>
          <w:sz w:val="26"/>
          <w:szCs w:val="26"/>
        </w:rPr>
      </w:pPr>
    </w:p>
    <w:p w14:paraId="0601F2E4" w14:textId="0B861DB0" w:rsidR="00AC514C"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Tabular representation of output:</w:t>
      </w:r>
    </w:p>
    <w:p w14:paraId="0A06E220" w14:textId="77777777" w:rsidR="00C57912" w:rsidRDefault="00C57912">
      <w:pPr>
        <w:spacing w:before="240" w:after="240"/>
        <w:rPr>
          <w:rFonts w:ascii="Times New Roman" w:eastAsia="Times New Roman" w:hAnsi="Times New Roman" w:cs="Times New Roman"/>
          <w:b/>
          <w:sz w:val="26"/>
          <w:szCs w:val="26"/>
        </w:rPr>
      </w:pPr>
    </w:p>
    <w:p w14:paraId="1D72D601" w14:textId="77777777" w:rsidR="00C57912" w:rsidRDefault="00C57912">
      <w:pPr>
        <w:spacing w:before="240" w:after="240"/>
        <w:rPr>
          <w:rFonts w:ascii="Times New Roman" w:eastAsia="Times New Roman" w:hAnsi="Times New Roman" w:cs="Times New Roman"/>
          <w:sz w:val="26"/>
          <w:szCs w:val="26"/>
        </w:rPr>
      </w:pPr>
    </w:p>
    <w:tbl>
      <w:tblPr>
        <w:tblStyle w:val="a"/>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85"/>
        <w:gridCol w:w="1935"/>
        <w:gridCol w:w="1860"/>
        <w:gridCol w:w="1860"/>
        <w:gridCol w:w="1860"/>
      </w:tblGrid>
      <w:tr w:rsidR="00AC514C" w14:paraId="34B7F81A" w14:textId="77777777">
        <w:trPr>
          <w:trHeight w:val="852"/>
        </w:trPr>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FD9EA" w14:textId="77777777" w:rsidR="00AC514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Class</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E7AB9E" w14:textId="77777777" w:rsidR="00AC514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α = 0.5</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F9C6B" w14:textId="77777777" w:rsidR="00AC514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α = 0.9</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0B4C6" w14:textId="77777777" w:rsidR="00AC514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α = 1.0 (Shannon)</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3EC2A" w14:textId="77777777" w:rsidR="00AC514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α = 2.0</w:t>
            </w:r>
          </w:p>
        </w:tc>
      </w:tr>
      <w:tr w:rsidR="00AC514C" w14:paraId="415848EB" w14:textId="77777777">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5C634"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 1</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17AAE"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7.4998</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C2B1F"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7.2664</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1F09CC"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6.9627</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C7A029"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6.7689</w:t>
            </w:r>
          </w:p>
        </w:tc>
      </w:tr>
      <w:tr w:rsidR="00AC514C" w14:paraId="341A85C9" w14:textId="77777777">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23B4E"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 2</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DA1AAB"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7.5910</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DEB5D"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7.3495</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B0F12"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6.9223</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FE1FE5"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6.6248</w:t>
            </w:r>
          </w:p>
        </w:tc>
      </w:tr>
      <w:tr w:rsidR="00AC514C" w14:paraId="3540D865" w14:textId="77777777">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8B3194"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 3</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F9F880"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7.6403</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BEF22F"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7.4138</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5DCAF2"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7.0013</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F5F88"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6.6822</w:t>
            </w:r>
          </w:p>
        </w:tc>
      </w:tr>
      <w:tr w:rsidR="00AC514C" w14:paraId="3E042C32" w14:textId="77777777">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A7B6D"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 4</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DCB2D"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6.9563</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088199"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5.7678</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6094FB"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4.5806</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06F8C"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4.2080</w:t>
            </w:r>
          </w:p>
        </w:tc>
      </w:tr>
      <w:tr w:rsidR="00AC514C" w14:paraId="375861FF" w14:textId="77777777">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047F1"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 5</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74B0DC"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7.1364</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1A643"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6.2344</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4436FA"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5.3241</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FDD81B"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5.0257</w:t>
            </w:r>
          </w:p>
        </w:tc>
      </w:tr>
      <w:tr w:rsidR="00AC514C" w14:paraId="317C966B" w14:textId="77777777">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4337A"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 6</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79FDF"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7.3944</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CEB9B"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7.0768</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7589F"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6.5494</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EFB842"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6.2324</w:t>
            </w:r>
          </w:p>
        </w:tc>
      </w:tr>
      <w:tr w:rsidR="00AC514C" w14:paraId="74F27AE3" w14:textId="77777777">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34391"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 7</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63CA18"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7.2161</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CF24F"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6.8174</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F87048"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6.2882</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83ABE"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6.0094</w:t>
            </w:r>
          </w:p>
        </w:tc>
      </w:tr>
      <w:tr w:rsidR="00AC514C" w14:paraId="66181F3C" w14:textId="77777777">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15DF0"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 8</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D833F"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7.4345</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0F788"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7.1429</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4E89B"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6.7946</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C7818"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6.6055</w:t>
            </w:r>
          </w:p>
        </w:tc>
      </w:tr>
      <w:tr w:rsidR="00AC514C" w14:paraId="17D0B937" w14:textId="77777777">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33E01"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 9</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E73D8"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7.5656</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4F0A40"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7.3506</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8F87D"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7.0148</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71B8F1"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6.7706</w:t>
            </w:r>
          </w:p>
        </w:tc>
      </w:tr>
      <w:tr w:rsidR="00AC514C" w14:paraId="46AE5B4B" w14:textId="77777777">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E2748"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 10</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5C6C0"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7.5962</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6AC89"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7.3435</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5D61D"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6.8346</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B40846" w14:textId="77777777" w:rsidR="00AC514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6.5112</w:t>
            </w:r>
          </w:p>
        </w:tc>
      </w:tr>
    </w:tbl>
    <w:p w14:paraId="428C8358" w14:textId="77777777" w:rsidR="00C57912" w:rsidRDefault="00C57912">
      <w:pPr>
        <w:spacing w:before="240" w:after="240"/>
        <w:rPr>
          <w:rFonts w:ascii="Times New Roman" w:eastAsia="Times New Roman" w:hAnsi="Times New Roman" w:cs="Times New Roman"/>
          <w:b/>
          <w:sz w:val="26"/>
          <w:szCs w:val="26"/>
        </w:rPr>
      </w:pPr>
    </w:p>
    <w:p w14:paraId="29F11B5F" w14:textId="557D49FE" w:rsidR="00AC514C"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Terminal Output:</w:t>
      </w:r>
    </w:p>
    <w:p w14:paraId="21B3DE29" w14:textId="77777777" w:rsidR="00AC514C"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7030D223" wp14:editId="1BFA79B6">
            <wp:extent cx="5500688" cy="3376223"/>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500688" cy="3376223"/>
                    </a:xfrm>
                    <a:prstGeom prst="rect">
                      <a:avLst/>
                    </a:prstGeom>
                    <a:ln/>
                  </pic:spPr>
                </pic:pic>
              </a:graphicData>
            </a:graphic>
          </wp:inline>
        </w:drawing>
      </w:r>
    </w:p>
    <w:p w14:paraId="0C5E8BC9" w14:textId="77777777" w:rsidR="00AC514C"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lastRenderedPageBreak/>
        <w:drawing>
          <wp:inline distT="114300" distB="114300" distL="114300" distR="114300" wp14:anchorId="731BEB4B" wp14:editId="111E9496">
            <wp:extent cx="5943600" cy="37592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3759200"/>
                    </a:xfrm>
                    <a:prstGeom prst="rect">
                      <a:avLst/>
                    </a:prstGeom>
                    <a:ln/>
                  </pic:spPr>
                </pic:pic>
              </a:graphicData>
            </a:graphic>
          </wp:inline>
        </w:drawing>
      </w:r>
    </w:p>
    <w:p w14:paraId="22255D09" w14:textId="77777777" w:rsidR="00AC514C" w:rsidRDefault="00AC514C">
      <w:pPr>
        <w:spacing w:before="240" w:after="240"/>
        <w:rPr>
          <w:rFonts w:ascii="Times New Roman" w:eastAsia="Times New Roman" w:hAnsi="Times New Roman" w:cs="Times New Roman"/>
          <w:b/>
          <w:sz w:val="26"/>
          <w:szCs w:val="26"/>
        </w:rPr>
      </w:pPr>
    </w:p>
    <w:p w14:paraId="0E6EF2E5" w14:textId="77777777" w:rsidR="00AC514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noProof/>
          <w:sz w:val="26"/>
          <w:szCs w:val="26"/>
        </w:rPr>
        <w:drawing>
          <wp:inline distT="114300" distB="114300" distL="114300" distR="114300" wp14:anchorId="5D36E72D" wp14:editId="1E4F9B64">
            <wp:extent cx="5943600" cy="2667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2667000"/>
                    </a:xfrm>
                    <a:prstGeom prst="rect">
                      <a:avLst/>
                    </a:prstGeom>
                    <a:ln/>
                  </pic:spPr>
                </pic:pic>
              </a:graphicData>
            </a:graphic>
          </wp:inline>
        </w:drawing>
      </w:r>
    </w:p>
    <w:p w14:paraId="5168FFC0" w14:textId="77777777" w:rsidR="00AC514C" w:rsidRDefault="00AC514C">
      <w:pPr>
        <w:rPr>
          <w:rFonts w:ascii="Times New Roman" w:eastAsia="Times New Roman" w:hAnsi="Times New Roman" w:cs="Times New Roman"/>
          <w:sz w:val="26"/>
          <w:szCs w:val="26"/>
        </w:rPr>
      </w:pPr>
    </w:p>
    <w:p w14:paraId="44284A4F" w14:textId="77777777" w:rsidR="00AC514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6"/>
          <w:szCs w:val="26"/>
        </w:rPr>
        <w:t>I</w:t>
      </w:r>
      <w:r>
        <w:rPr>
          <w:rFonts w:ascii="Times New Roman" w:eastAsia="Times New Roman" w:hAnsi="Times New Roman" w:cs="Times New Roman"/>
          <w:b/>
          <w:sz w:val="24"/>
          <w:szCs w:val="24"/>
        </w:rPr>
        <w:t>NFERENCE AND ANALYSIS:</w:t>
      </w:r>
    </w:p>
    <w:p w14:paraId="58B77F35" w14:textId="77777777" w:rsidR="00AC514C" w:rsidRDefault="00AC514C">
      <w:pPr>
        <w:rPr>
          <w:rFonts w:ascii="Times New Roman" w:eastAsia="Times New Roman" w:hAnsi="Times New Roman" w:cs="Times New Roman"/>
          <w:b/>
          <w:sz w:val="24"/>
          <w:szCs w:val="24"/>
        </w:rPr>
      </w:pPr>
    </w:p>
    <w:p w14:paraId="1297EB2C" w14:textId="77777777" w:rsidR="00AC514C"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Variation Across Classes:</w:t>
      </w:r>
    </w:p>
    <w:p w14:paraId="6925C56F" w14:textId="77777777" w:rsidR="00AC514C"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Some classes (e.g., class 4, 5, 7) have lower entropy values, which indicates their images are less complex / more uniform in pixel intensity distribution.</w:t>
      </w:r>
      <w:r>
        <w:rPr>
          <w:rFonts w:ascii="Times New Roman" w:eastAsia="Times New Roman" w:hAnsi="Times New Roman" w:cs="Times New Roman"/>
          <w:sz w:val="24"/>
          <w:szCs w:val="24"/>
        </w:rPr>
        <w:br/>
      </w:r>
    </w:p>
    <w:p w14:paraId="691413FB" w14:textId="77777777" w:rsidR="00AC514C"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Other classes (e.g., class 1, 2, 3, 9, 10) have higher entropy, showing more information content or diversity in pixel intensities.</w:t>
      </w:r>
      <w:r>
        <w:rPr>
          <w:rFonts w:ascii="Times New Roman" w:eastAsia="Times New Roman" w:hAnsi="Times New Roman" w:cs="Times New Roman"/>
          <w:sz w:val="24"/>
          <w:szCs w:val="24"/>
        </w:rPr>
        <w:br/>
      </w:r>
    </w:p>
    <w:p w14:paraId="424F6A29" w14:textId="77777777" w:rsidR="00AC514C"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difference can help classify images based on information content.</w:t>
      </w:r>
      <w:r>
        <w:rPr>
          <w:rFonts w:ascii="Times New Roman" w:eastAsia="Times New Roman" w:hAnsi="Times New Roman" w:cs="Times New Roman"/>
          <w:sz w:val="24"/>
          <w:szCs w:val="24"/>
        </w:rPr>
        <w:br/>
      </w:r>
    </w:p>
    <w:p w14:paraId="7BA888E6" w14:textId="77777777" w:rsidR="00AC514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Effect of α (Renyi Parameter):</w:t>
      </w:r>
      <w:r>
        <w:rPr>
          <w:rFonts w:ascii="Times New Roman" w:eastAsia="Times New Roman" w:hAnsi="Times New Roman" w:cs="Times New Roman"/>
          <w:sz w:val="24"/>
          <w:szCs w:val="24"/>
        </w:rPr>
        <w:br/>
      </w:r>
    </w:p>
    <w:p w14:paraId="0B98CFE0" w14:textId="77777777" w:rsidR="00AC514C" w:rsidRDefault="00000000">
      <w:pPr>
        <w:numPr>
          <w:ilvl w:val="0"/>
          <w:numId w:val="1"/>
        </w:numPr>
        <w:spacing w:before="240"/>
        <w:rPr>
          <w:rFonts w:ascii="Times New Roman" w:eastAsia="Times New Roman" w:hAnsi="Times New Roman" w:cs="Times New Roman"/>
          <w:sz w:val="24"/>
          <w:szCs w:val="24"/>
        </w:rPr>
      </w:pPr>
      <w:r>
        <w:rPr>
          <w:rFonts w:ascii="Cardo" w:eastAsia="Cardo" w:hAnsi="Cardo" w:cs="Cardo"/>
          <w:sz w:val="24"/>
          <w:szCs w:val="24"/>
        </w:rPr>
        <w:t>Lower α (0.5) → Emphasizes common pixel intensities, giving higher entropy values overall.</w:t>
      </w:r>
      <w:r>
        <w:rPr>
          <w:rFonts w:ascii="Cardo" w:eastAsia="Cardo" w:hAnsi="Cardo" w:cs="Cardo"/>
          <w:sz w:val="24"/>
          <w:szCs w:val="24"/>
        </w:rPr>
        <w:br/>
      </w:r>
    </w:p>
    <w:p w14:paraId="006B82A5" w14:textId="77777777" w:rsidR="00AC514C" w:rsidRDefault="00000000">
      <w:pPr>
        <w:numPr>
          <w:ilvl w:val="0"/>
          <w:numId w:val="1"/>
        </w:numPr>
        <w:rPr>
          <w:rFonts w:ascii="Times New Roman" w:eastAsia="Times New Roman" w:hAnsi="Times New Roman" w:cs="Times New Roman"/>
          <w:sz w:val="24"/>
          <w:szCs w:val="24"/>
        </w:rPr>
      </w:pPr>
      <w:r>
        <w:rPr>
          <w:rFonts w:ascii="Cardo" w:eastAsia="Cardo" w:hAnsi="Cardo" w:cs="Cardo"/>
          <w:sz w:val="24"/>
          <w:szCs w:val="24"/>
        </w:rPr>
        <w:t>Higher α (2.0) → Emphasizes rare / distinctive pixel intensities, resulting in lower entropy values.</w:t>
      </w:r>
      <w:r>
        <w:rPr>
          <w:rFonts w:ascii="Cardo" w:eastAsia="Cardo" w:hAnsi="Cardo" w:cs="Cardo"/>
          <w:sz w:val="24"/>
          <w:szCs w:val="24"/>
        </w:rPr>
        <w:br/>
      </w:r>
    </w:p>
    <w:p w14:paraId="377FA53F" w14:textId="77777777" w:rsidR="00AC514C" w:rsidRDefault="00000000">
      <w:pPr>
        <w:numPr>
          <w:ilvl w:val="0"/>
          <w:numId w:val="1"/>
        </w:numPr>
        <w:rPr>
          <w:rFonts w:ascii="Times New Roman" w:eastAsia="Times New Roman" w:hAnsi="Times New Roman" w:cs="Times New Roman"/>
          <w:sz w:val="24"/>
          <w:szCs w:val="24"/>
        </w:rPr>
      </w:pPr>
      <w:r>
        <w:rPr>
          <w:rFonts w:ascii="Cardo" w:eastAsia="Cardo" w:hAnsi="Cardo" w:cs="Cardo"/>
          <w:sz w:val="24"/>
          <w:szCs w:val="24"/>
        </w:rPr>
        <w:t>α = 1.0 → Shannon entropy. Mid-range values, a balance between common and rare intensities.</w:t>
      </w:r>
      <w:r>
        <w:rPr>
          <w:rFonts w:ascii="Cardo" w:eastAsia="Cardo" w:hAnsi="Cardo" w:cs="Cardo"/>
          <w:sz w:val="24"/>
          <w:szCs w:val="24"/>
        </w:rPr>
        <w:br/>
      </w:r>
    </w:p>
    <w:p w14:paraId="36F3294C" w14:textId="77777777" w:rsidR="00AC514C"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 α increases, entropy decreases for all classes, but the relative difference between classes can change, which can help tune α for better classification.</w:t>
      </w:r>
      <w:r>
        <w:rPr>
          <w:rFonts w:ascii="Times New Roman" w:eastAsia="Times New Roman" w:hAnsi="Times New Roman" w:cs="Times New Roman"/>
          <w:sz w:val="24"/>
          <w:szCs w:val="24"/>
        </w:rPr>
        <w:br/>
      </w:r>
    </w:p>
    <w:p w14:paraId="29840B86" w14:textId="77777777" w:rsidR="00AC514C" w:rsidRDefault="00000000">
      <w:pPr>
        <w:rPr>
          <w:rFonts w:ascii="Times New Roman" w:eastAsia="Times New Roman" w:hAnsi="Times New Roman" w:cs="Times New Roman"/>
          <w:sz w:val="24"/>
          <w:szCs w:val="24"/>
        </w:rPr>
      </w:pPr>
      <w:r w:rsidRPr="00C57912">
        <w:rPr>
          <w:rFonts w:ascii="Times New Roman" w:eastAsia="Times New Roman" w:hAnsi="Times New Roman" w:cs="Times New Roman"/>
          <w:sz w:val="28"/>
          <w:szCs w:val="28"/>
        </w:rPr>
        <w:t>Inference:</w:t>
      </w:r>
      <w:r>
        <w:rPr>
          <w:rFonts w:ascii="Times New Roman" w:eastAsia="Times New Roman" w:hAnsi="Times New Roman" w:cs="Times New Roman"/>
          <w:sz w:val="24"/>
          <w:szCs w:val="24"/>
        </w:rPr>
        <w:br/>
      </w:r>
    </w:p>
    <w:p w14:paraId="49BACF06" w14:textId="77777777" w:rsidR="00AC514C"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Renyi entropy can discriminate between classes since different classes have distinct average entropy values.</w:t>
      </w:r>
      <w:r>
        <w:rPr>
          <w:rFonts w:ascii="Times New Roman" w:eastAsia="Times New Roman" w:hAnsi="Times New Roman" w:cs="Times New Roman"/>
          <w:sz w:val="24"/>
          <w:szCs w:val="24"/>
        </w:rPr>
        <w:br/>
      </w:r>
    </w:p>
    <w:p w14:paraId="1EA4EDA0" w14:textId="77777777" w:rsidR="00AC514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By adjusting α, we can control sensitivity to frequent vs. rare pixel intensities, helping highlight specific features of some classes.</w:t>
      </w:r>
      <w:r>
        <w:rPr>
          <w:rFonts w:ascii="Times New Roman" w:eastAsia="Times New Roman" w:hAnsi="Times New Roman" w:cs="Times New Roman"/>
          <w:sz w:val="24"/>
          <w:szCs w:val="24"/>
        </w:rPr>
        <w:br/>
      </w:r>
    </w:p>
    <w:p w14:paraId="383CE1CD" w14:textId="77777777" w:rsidR="00AC514C"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Classes with similar α = 1.0 entropy might become more distinguishable at α = 2.0 (or α = 0.5).</w:t>
      </w:r>
    </w:p>
    <w:p w14:paraId="12AF44AD" w14:textId="77777777" w:rsidR="00AC514C" w:rsidRDefault="00AC514C">
      <w:pPr>
        <w:rPr>
          <w:rFonts w:ascii="Times New Roman" w:eastAsia="Times New Roman" w:hAnsi="Times New Roman" w:cs="Times New Roman"/>
          <w:sz w:val="24"/>
          <w:szCs w:val="24"/>
        </w:rPr>
      </w:pPr>
    </w:p>
    <w:p w14:paraId="68EA5419" w14:textId="583C7F48" w:rsidR="00AC514C"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C</w:t>
      </w:r>
      <w:r w:rsidR="00C57912">
        <w:rPr>
          <w:rFonts w:ascii="Times New Roman" w:eastAsia="Times New Roman" w:hAnsi="Times New Roman" w:cs="Times New Roman"/>
          <w:b/>
          <w:sz w:val="26"/>
          <w:szCs w:val="26"/>
        </w:rPr>
        <w:t>onclusion</w:t>
      </w:r>
    </w:p>
    <w:p w14:paraId="545B86AE" w14:textId="61261A8F" w:rsidR="00AC514C" w:rsidRPr="00C57912" w:rsidRDefault="00000000" w:rsidP="00C57912">
      <w:pPr>
        <w:spacing w:before="240" w:after="240"/>
        <w:rPr>
          <w:rFonts w:ascii="Times New Roman" w:eastAsia="Times New Roman" w:hAnsi="Times New Roman" w:cs="Times New Roman"/>
          <w:sz w:val="24"/>
          <w:szCs w:val="24"/>
        </w:rPr>
      </w:pPr>
      <w:r w:rsidRPr="00C57912">
        <w:rPr>
          <w:rFonts w:ascii="Times New Roman" w:eastAsia="Times New Roman" w:hAnsi="Times New Roman" w:cs="Times New Roman"/>
          <w:sz w:val="24"/>
          <w:szCs w:val="24"/>
        </w:rPr>
        <w:t>The Rényi entropy analysis shows that different image classes have distinct information content, with more complex or varied images exhibiting higher entropy. As the α parameter increases, entropy values decrease, highlighting rare pixel intensities more than common ones. This tunable property allows better separation between classes, making entropy a useful feature for image classification. Overall, adjusting α provides a flexible way to discriminate image classes based on their informational content</w:t>
      </w:r>
      <w:r w:rsidR="00C57912" w:rsidRPr="00C57912">
        <w:rPr>
          <w:rFonts w:ascii="Times New Roman" w:eastAsia="Times New Roman" w:hAnsi="Times New Roman" w:cs="Times New Roman"/>
          <w:sz w:val="24"/>
          <w:szCs w:val="24"/>
        </w:rPr>
        <w:t>.</w:t>
      </w:r>
    </w:p>
    <w:sectPr w:rsidR="00AC514C" w:rsidRPr="00C57912" w:rsidSect="00C57912">
      <w:pgSz w:w="12240" w:h="15840"/>
      <w:pgMar w:top="863" w:right="1440" w:bottom="863"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7E3DE98A-E01D-455D-ACF5-B06380699665}"/>
  </w:font>
  <w:font w:name="Calibri">
    <w:panose1 w:val="020F0502020204030204"/>
    <w:charset w:val="00"/>
    <w:family w:val="swiss"/>
    <w:pitch w:val="variable"/>
    <w:sig w:usb0="E4002EFF" w:usb1="C200247B" w:usb2="00000009" w:usb3="00000000" w:csb0="000001FF" w:csb1="00000000"/>
    <w:embedRegular r:id="rId2" w:fontKey="{5CBCB8B1-C8DD-4887-B352-89B30428DC8E}"/>
  </w:font>
  <w:font w:name="Cambria">
    <w:panose1 w:val="02040503050406030204"/>
    <w:charset w:val="00"/>
    <w:family w:val="roman"/>
    <w:pitch w:val="variable"/>
    <w:sig w:usb0="E00006FF" w:usb1="420024FF" w:usb2="02000000" w:usb3="00000000" w:csb0="0000019F" w:csb1="00000000"/>
    <w:embedRegular r:id="rId3" w:fontKey="{2B1F4F6B-7557-4B76-9190-B75A026DCD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8F1"/>
    <w:multiLevelType w:val="multilevel"/>
    <w:tmpl w:val="792E34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83F59A0"/>
    <w:multiLevelType w:val="multilevel"/>
    <w:tmpl w:val="A1A25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5621E9"/>
    <w:multiLevelType w:val="multilevel"/>
    <w:tmpl w:val="5FDCF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7346B6"/>
    <w:multiLevelType w:val="multilevel"/>
    <w:tmpl w:val="CB562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7B3676"/>
    <w:multiLevelType w:val="multilevel"/>
    <w:tmpl w:val="1100A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2127280">
    <w:abstractNumId w:val="1"/>
  </w:num>
  <w:num w:numId="2" w16cid:durableId="1901817292">
    <w:abstractNumId w:val="0"/>
  </w:num>
  <w:num w:numId="3" w16cid:durableId="845361889">
    <w:abstractNumId w:val="4"/>
  </w:num>
  <w:num w:numId="4" w16cid:durableId="262956485">
    <w:abstractNumId w:val="2"/>
  </w:num>
  <w:num w:numId="5" w16cid:durableId="18188422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14C"/>
    <w:rsid w:val="00132271"/>
    <w:rsid w:val="00AC514C"/>
    <w:rsid w:val="00C57912"/>
    <w:rsid w:val="00C80CF2"/>
    <w:rsid w:val="00DF52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67512"/>
  <w15:docId w15:val="{6A9F6AAC-A86F-411A-80A0-3E6DC0393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Hrithika S</dc:creator>
  <cp:lastModifiedBy>Hrithika S</cp:lastModifiedBy>
  <cp:revision>2</cp:revision>
  <dcterms:created xsi:type="dcterms:W3CDTF">2025-10-11T17:51:00Z</dcterms:created>
  <dcterms:modified xsi:type="dcterms:W3CDTF">2025-10-11T17:51:00Z</dcterms:modified>
</cp:coreProperties>
</file>