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F566F" w:rsidRPr="00EE10F3" w:rsidRDefault="002F566F" w:rsidP="002F566F">
      <w:pPr>
        <w:spacing w:after="120"/>
        <w:contextualSpacing/>
        <w:rPr>
          <w:szCs w:val="21"/>
        </w:rPr>
      </w:pPr>
      <w:r>
        <w:rPr>
          <w:szCs w:val="21"/>
        </w:rPr>
        <w:t>Ans: Option B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41C21">
        <w:rPr>
          <w:szCs w:val="21"/>
        </w:rPr>
        <w:t xml:space="preserve"> </w:t>
      </w:r>
      <w:r w:rsidR="00041C21" w:rsidRPr="00041C21">
        <w:rPr>
          <w:szCs w:val="21"/>
        </w:rPr>
        <w:sym w:font="Wingdings" w:char="F0E0"/>
      </w:r>
      <w:r w:rsidR="00041C21">
        <w:rPr>
          <w:szCs w:val="21"/>
        </w:rPr>
        <w:t xml:space="preserve"> TRUE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041C21">
        <w:rPr>
          <w:szCs w:val="21"/>
        </w:rPr>
        <w:t xml:space="preserve"> </w:t>
      </w:r>
      <w:r w:rsidR="00041C21" w:rsidRPr="00041C21">
        <w:rPr>
          <w:szCs w:val="21"/>
        </w:rPr>
        <w:sym w:font="Wingdings" w:char="F0E0"/>
      </w:r>
      <w:r w:rsidR="00041C21">
        <w:rPr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50F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8250F8" w:rsidRPr="008250F8" w:rsidRDefault="008250F8" w:rsidP="008250F8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8250F8">
        <w:rPr>
          <w:szCs w:val="21"/>
        </w:rPr>
        <w:t xml:space="preserve">Ans:  </w:t>
      </w:r>
      <w:r w:rsidRPr="008250F8">
        <w:rPr>
          <w:rFonts w:ascii="Arial" w:eastAsia="Times New Roman" w:hAnsi="Arial" w:cs="Arial"/>
          <w:lang w:val="en-IN" w:eastAsia="en-IN"/>
        </w:rPr>
        <w:t xml:space="preserve">As we know that if X </w:t>
      </w:r>
      <w:r w:rsidRPr="008250F8">
        <w:rPr>
          <w:rFonts w:ascii="Cambria Math" w:eastAsia="Times New Roman" w:hAnsi="Cambria Math" w:cs="Cambria Math"/>
          <w:lang w:val="en-IN" w:eastAsia="en-IN"/>
        </w:rPr>
        <w:t>∼</w:t>
      </w:r>
      <w:r w:rsidRPr="008250F8">
        <w:rPr>
          <w:rFonts w:ascii="Arial" w:eastAsia="Times New Roman" w:hAnsi="Arial" w:cs="Arial"/>
          <w:lang w:val="en-IN" w:eastAsia="en-IN"/>
        </w:rPr>
        <w:t xml:space="preserve">N (μ1, σ1^2), and Y </w:t>
      </w:r>
      <w:r w:rsidRPr="008250F8">
        <w:rPr>
          <w:rFonts w:ascii="Cambria Math" w:eastAsia="Times New Roman" w:hAnsi="Cambria Math" w:cs="Cambria Math"/>
          <w:lang w:val="en-IN" w:eastAsia="en-IN"/>
        </w:rPr>
        <w:t>∼</w:t>
      </w:r>
      <w:r w:rsidRPr="008250F8">
        <w:rPr>
          <w:rFonts w:ascii="Arial" w:eastAsia="Times New Roman" w:hAnsi="Arial" w:cs="Arial"/>
          <w:lang w:val="en-IN" w:eastAsia="en-IN"/>
        </w:rPr>
        <w:t>N</w:t>
      </w:r>
      <w:r>
        <w:rPr>
          <w:rFonts w:ascii="Arial" w:eastAsia="Times New Roman" w:hAnsi="Arial" w:cs="Arial"/>
          <w:lang w:val="en-IN" w:eastAsia="en-IN"/>
        </w:rPr>
        <w:t xml:space="preserve"> (μ2, σ2^2) are two independent 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Variables then   X + Y </w:t>
      </w:r>
      <w:r>
        <w:rPr>
          <w:rFonts w:ascii="Cambria Math" w:eastAsia="Times New Roman" w:hAnsi="Cambria Math" w:cs="Cambria Math"/>
          <w:lang w:val="en-IN" w:eastAsia="en-IN"/>
        </w:rPr>
        <w:t>∼</w:t>
      </w:r>
      <w:r>
        <w:rPr>
          <w:rFonts w:ascii="Arial" w:eastAsia="Times New Roman" w:hAnsi="Arial" w:cs="Arial"/>
          <w:lang w:val="en-IN" w:eastAsia="en-IN"/>
        </w:rPr>
        <w:t xml:space="preserve">N (μ1 + μ2, σ1^2 + σ2^2), and   X − Y </w:t>
      </w:r>
      <w:r>
        <w:rPr>
          <w:rFonts w:ascii="Cambria Math" w:eastAsia="Times New Roman" w:hAnsi="Cambria Math" w:cs="Cambria Math"/>
          <w:lang w:val="en-IN" w:eastAsia="en-IN"/>
        </w:rPr>
        <w:t>∼</w:t>
      </w:r>
      <w:r>
        <w:rPr>
          <w:rFonts w:ascii="Arial" w:eastAsia="Times New Roman" w:hAnsi="Arial" w:cs="Arial"/>
          <w:lang w:val="en-IN" w:eastAsia="en-IN"/>
        </w:rPr>
        <w:t>N (μ1 − μ2, σ1^2 + σ2^2).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Similarly, if Z = aX + bY, where X and Y are as defined above, i.e., Z is linear combination of X and Y, then Z </w:t>
      </w:r>
      <w:r>
        <w:rPr>
          <w:rFonts w:ascii="Cambria Math" w:eastAsia="Times New Roman" w:hAnsi="Cambria Math" w:cs="Cambria Math"/>
          <w:lang w:val="en-IN" w:eastAsia="en-IN"/>
        </w:rPr>
        <w:t>∼</w:t>
      </w:r>
      <w:r>
        <w:rPr>
          <w:rFonts w:ascii="Arial" w:eastAsia="Times New Roman" w:hAnsi="Arial" w:cs="Arial"/>
          <w:lang w:val="en-IN" w:eastAsia="en-IN"/>
        </w:rPr>
        <w:t>N (aμ1 + bμ2, a^2σ1^2 + b^2σ2^2).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Therefore, in the question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2X1~ N (2u,4 σ^2) and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X1+X2 ~ N (μ + μ, σ^2 + σ^2) ~ N (2 u, 2σ^2)</w:t>
      </w:r>
    </w:p>
    <w:p w:rsidR="008250F8" w:rsidRDefault="008250F8" w:rsidP="008250F8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>2X1-(X1+X2) = N (4μ,6 σ^2)</w:t>
      </w:r>
    </w:p>
    <w:p w:rsidR="008250F8" w:rsidRDefault="008250F8" w:rsidP="008250F8">
      <w:pPr>
        <w:pStyle w:val="ListParagraph"/>
        <w:autoSpaceDE w:val="0"/>
        <w:autoSpaceDN w:val="0"/>
        <w:adjustRightInd w:val="0"/>
        <w:spacing w:after="120"/>
        <w:rPr>
          <w:sz w:val="24"/>
        </w:rPr>
      </w:pPr>
    </w:p>
    <w:p w:rsidR="00155575" w:rsidRPr="00EE10F3" w:rsidRDefault="00155575" w:rsidP="008250F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74E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74EB5" w:rsidRPr="00EE10F3" w:rsidRDefault="00074EB5" w:rsidP="00074EB5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lastRenderedPageBreak/>
        <w:t>Ans: Option D 48.5,151.5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74EB5" w:rsidRDefault="00074EB5" w:rsidP="00074EB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szCs w:val="21"/>
        </w:rPr>
        <w:t xml:space="preserve">            Ans: </w:t>
      </w:r>
      <w:r>
        <w:rPr>
          <w:rFonts w:ascii="Helvetica" w:hAnsi="Helvetica" w:cs="Helvetica"/>
          <w:color w:val="000000"/>
          <w:sz w:val="22"/>
          <w:szCs w:val="22"/>
        </w:rPr>
        <w:t>95% of the </w:t>
      </w:r>
      <w:r w:rsidRPr="00074EB5">
        <w:rPr>
          <w:rStyle w:val="Strong"/>
          <w:rFonts w:ascii="Helvetica" w:hAnsi="Helvetica" w:cs="Helvetica"/>
          <w:b w:val="0"/>
          <w:color w:val="000000"/>
          <w:sz w:val="22"/>
          <w:szCs w:val="22"/>
        </w:rPr>
        <w:t>probability</w:t>
      </w:r>
      <w:r w:rsidRPr="00074EB5">
        <w:rPr>
          <w:rFonts w:ascii="Helvetica" w:hAnsi="Helvetica" w:cs="Helvetica"/>
          <w:b/>
          <w:color w:val="000000"/>
          <w:sz w:val="22"/>
          <w:szCs w:val="22"/>
        </w:rPr>
        <w:t> </w:t>
      </w:r>
      <w:r w:rsidRPr="00074EB5">
        <w:rPr>
          <w:rStyle w:val="Strong"/>
          <w:rFonts w:ascii="Helvetica" w:hAnsi="Helvetica" w:cs="Helvetica"/>
          <w:b w:val="0"/>
          <w:color w:val="000000"/>
          <w:sz w:val="22"/>
          <w:szCs w:val="22"/>
        </w:rPr>
        <w:t>lies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t>between 1.96 </w:t>
      </w:r>
      <w:r w:rsidRPr="00074EB5">
        <w:rPr>
          <w:rStyle w:val="Strong"/>
          <w:rFonts w:ascii="Helvetica" w:hAnsi="Helvetica" w:cs="Helvetica"/>
          <w:b w:val="0"/>
          <w:color w:val="000000"/>
          <w:sz w:val="22"/>
          <w:szCs w:val="22"/>
        </w:rPr>
        <w:t>standard deviations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 </w:t>
      </w:r>
      <w:r>
        <w:rPr>
          <w:rFonts w:ascii="Helvetica" w:hAnsi="Helvetica" w:cs="Helvetica"/>
          <w:color w:val="000000"/>
          <w:sz w:val="22"/>
          <w:szCs w:val="22"/>
        </w:rPr>
        <w:t>of the </w:t>
      </w:r>
      <w:r w:rsidRPr="00074EB5">
        <w:rPr>
          <w:rStyle w:val="Strong"/>
          <w:rFonts w:ascii="Helvetica" w:hAnsi="Helvetica" w:cs="Helvetica"/>
          <w:b w:val="0"/>
          <w:color w:val="000000"/>
          <w:sz w:val="22"/>
          <w:szCs w:val="22"/>
        </w:rPr>
        <w:t>mean</w:t>
      </w:r>
      <w:r w:rsidRPr="00074EB5">
        <w:rPr>
          <w:rFonts w:ascii="Helvetica" w:hAnsi="Helvetica" w:cs="Helvetica"/>
          <w:b/>
          <w:color w:val="000000"/>
          <w:sz w:val="22"/>
          <w:szCs w:val="22"/>
        </w:rPr>
        <w:t>.</w:t>
      </w:r>
    </w:p>
    <w:p w:rsidR="00074EB5" w:rsidRDefault="00074EB5" w:rsidP="00074EB5">
      <w:pPr>
        <w:pStyle w:val="NormalWeb"/>
        <w:shd w:val="clear" w:color="auto" w:fill="FFFFFF"/>
        <w:spacing w:before="0" w:beforeAutospacing="0" w:after="120" w:afterAutospacing="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(12 – 1.96*5, 12 + 1.96*5)</w:t>
      </w:r>
    </w:p>
    <w:p w:rsidR="00074EB5" w:rsidRDefault="00074EB5" w:rsidP="00074EB5">
      <w:pPr>
        <w:pStyle w:val="NormalWeb"/>
        <w:shd w:val="clear" w:color="auto" w:fill="FFFFFF"/>
        <w:spacing w:before="0" w:beforeAutospacing="0" w:after="120" w:afterAutospacing="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($2.2M, $22.8M)</w:t>
      </w:r>
    </w:p>
    <w:p w:rsidR="00074EB5" w:rsidRDefault="00074EB5" w:rsidP="00074EB5">
      <w:pPr>
        <w:pStyle w:val="NormalWeb"/>
        <w:shd w:val="clear" w:color="auto" w:fill="FFFFFF"/>
        <w:spacing w:before="0" w:beforeAutospacing="0" w:after="120" w:afterAutospacing="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Thus, Range = (Rs.99M, Rs.1026M)</w:t>
      </w:r>
    </w:p>
    <w:p w:rsidR="00074EB5" w:rsidRDefault="00074EB5" w:rsidP="00074EB5">
      <w:pPr>
        <w:pStyle w:val="NormalWeb"/>
        <w:shd w:val="clear" w:color="auto" w:fill="FFFFFF"/>
        <w:spacing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</w:p>
    <w:p w:rsidR="00074EB5" w:rsidRPr="00EE10F3" w:rsidRDefault="00074EB5" w:rsidP="00074EB5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7B58F4" w:rsidRDefault="007B58F4" w:rsidP="007B58F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BF06C4">
        <w:rPr>
          <w:szCs w:val="21"/>
        </w:rPr>
        <w:t xml:space="preserve"> Fifth percentile is calculated as : P(Z &lt;= (p-12)/5) = 0.05</w:t>
      </w:r>
    </w:p>
    <w:p w:rsidR="00BF06C4" w:rsidRDefault="00BF06C4" w:rsidP="007B58F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From p values of z score table we get  (p-12)/5 = -1.644</w:t>
      </w:r>
    </w:p>
    <w:p w:rsidR="00BF06C4" w:rsidRDefault="00BF06C4" w:rsidP="007B58F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P = 12 – 8.22 = 3.78</w:t>
      </w:r>
    </w:p>
    <w:p w:rsidR="00BF06C4" w:rsidRPr="00EE10F3" w:rsidRDefault="00974A8A" w:rsidP="007B58F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Therefore at $3.78M dollars or Rs. 170.1M amount 5</w:t>
      </w:r>
      <w:r w:rsidRPr="00974A8A">
        <w:rPr>
          <w:szCs w:val="21"/>
          <w:vertAlign w:val="superscript"/>
        </w:rPr>
        <w:t>th</w:t>
      </w:r>
      <w:r>
        <w:rPr>
          <w:szCs w:val="21"/>
        </w:rPr>
        <w:t xml:space="preserve"> percentile of profit lies.</w:t>
      </w:r>
      <w:bookmarkStart w:id="0" w:name="_GoBack"/>
      <w:bookmarkEnd w:id="0"/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F5460" w:rsidRDefault="006F5460" w:rsidP="006F5460">
      <w:pPr>
        <w:pStyle w:val="NormalWeb"/>
        <w:shd w:val="clear" w:color="auto" w:fill="FFFFFF"/>
        <w:spacing w:before="0" w:beforeAutospacing="0" w:after="120" w:afterAutospacing="0" w:line="360" w:lineRule="atLeast"/>
        <w:ind w:left="502"/>
        <w:rPr>
          <w:rFonts w:ascii="Helvetica" w:hAnsi="Helvetica" w:cs="Helvetica"/>
          <w:color w:val="000000"/>
          <w:sz w:val="22"/>
          <w:szCs w:val="22"/>
        </w:rPr>
      </w:pPr>
      <w:r>
        <w:rPr>
          <w:szCs w:val="21"/>
        </w:rPr>
        <w:t xml:space="preserve">    Ans: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First </w:t>
      </w:r>
      <w:r w:rsidRPr="006F5460">
        <w:rPr>
          <w:rStyle w:val="Strong"/>
          <w:rFonts w:ascii="Helvetica" w:hAnsi="Helvetica" w:cs="Helvetica"/>
          <w:b w:val="0"/>
          <w:color w:val="000000"/>
          <w:sz w:val="22"/>
          <w:szCs w:val="22"/>
          <w:shd w:val="clear" w:color="auto" w:fill="FFFFFF"/>
        </w:rPr>
        <w:t>division</w:t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of</w:t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/>
        </w:rPr>
        <w:t> </w:t>
      </w:r>
      <w:r w:rsidRPr="006F5460">
        <w:rPr>
          <w:rStyle w:val="Strong"/>
          <w:rFonts w:ascii="Helvetica" w:hAnsi="Helvetica" w:cs="Helvetica"/>
          <w:b w:val="0"/>
          <w:color w:val="000000"/>
          <w:sz w:val="22"/>
          <w:szCs w:val="22"/>
          <w:shd w:val="clear" w:color="auto" w:fill="FFFFFF"/>
        </w:rPr>
        <w:t>company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, thus have </w:t>
      </w:r>
      <w:r w:rsidRPr="006F5460">
        <w:rPr>
          <w:rStyle w:val="Strong"/>
          <w:rFonts w:ascii="Helvetica" w:hAnsi="Helvetica" w:cs="Helvetica"/>
          <w:b w:val="0"/>
          <w:color w:val="000000"/>
          <w:sz w:val="22"/>
          <w:szCs w:val="22"/>
          <w:shd w:val="clear" w:color="auto" w:fill="FFFFFF"/>
        </w:rPr>
        <w:t>larger probability</w:t>
      </w:r>
      <w:r>
        <w:rPr>
          <w:rStyle w:val="Strong"/>
          <w:rFonts w:ascii="Helvetica" w:hAnsi="Helvetica" w:cs="Helvetica"/>
          <w:color w:val="000000"/>
          <w:sz w:val="22"/>
          <w:szCs w:val="22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of making a loss in a       given year.</w:t>
      </w:r>
    </w:p>
    <w:p w:rsidR="006F5460" w:rsidRPr="00BE289C" w:rsidRDefault="006F5460" w:rsidP="006F5460">
      <w:pPr>
        <w:spacing w:after="120"/>
        <w:ind w:left="720"/>
        <w:contextualSpacing/>
        <w:rPr>
          <w:szCs w:val="21"/>
        </w:rPr>
      </w:pPr>
    </w:p>
    <w:sectPr w:rsidR="006F546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4AAD"/>
    <w:multiLevelType w:val="hybridMultilevel"/>
    <w:tmpl w:val="2A66D7F6"/>
    <w:lvl w:ilvl="0" w:tplc="CC0C6AA8">
      <w:numFmt w:val="bullet"/>
      <w:lvlText w:val="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1C21"/>
    <w:rsid w:val="0006114B"/>
    <w:rsid w:val="00074EB5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566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5460"/>
    <w:rsid w:val="00777CB3"/>
    <w:rsid w:val="00783E6E"/>
    <w:rsid w:val="007A1ED7"/>
    <w:rsid w:val="007A3AEA"/>
    <w:rsid w:val="007B58F4"/>
    <w:rsid w:val="007C07F5"/>
    <w:rsid w:val="007D0A8B"/>
    <w:rsid w:val="008021CB"/>
    <w:rsid w:val="008250F8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4A8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06C4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650D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ECFC"/>
  <w15:docId w15:val="{22C5564B-C648-4F69-90ED-B0409997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4EB5"/>
    <w:rPr>
      <w:b/>
      <w:bCs/>
    </w:rPr>
  </w:style>
  <w:style w:type="paragraph" w:styleId="ListParagraph">
    <w:name w:val="List Paragraph"/>
    <w:basedOn w:val="Normal"/>
    <w:uiPriority w:val="34"/>
    <w:qFormat/>
    <w:rsid w:val="0082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14</cp:revision>
  <dcterms:created xsi:type="dcterms:W3CDTF">2013-09-25T17:43:00Z</dcterms:created>
  <dcterms:modified xsi:type="dcterms:W3CDTF">2022-04-09T13:06:00Z</dcterms:modified>
</cp:coreProperties>
</file>