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Deliverable 1: Relational Design</w:t>
      </w:r>
    </w:p>
    <w:p>
      <w:pPr>
        <w:spacing w:after="10"/>
        <w:jc w:val="center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Placement Records Management System</w:t>
      </w:r>
    </w:p>
    <w:p>
      <w:pPr>
        <w:spacing w:after="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Hrithik  |  M.Tech CSE  |  IIIT Guwahati</w:t>
      </w:r>
    </w:p>
    <w:p>
      <w:pPr>
        <w:pBdr>
          <w:bottom w:val="single" w:color="2E75B6" w:sz="3" w:space="1"/>
        </w:pBdr>
        <w:spacing w:after="30"/>
      </w:pP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1. Project Domain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 relational database for managing campus placements at IIIT Guwahati. Tracks students (B.Tech/M.Tech, CSE/ECE), companies with tier classification (Normal/Dream/Super Dream), placement drives with per-department eligibility, HR contacts, multi-round applications, and tier-based re-eligibility policies enforced through triggers.</w:t>
      </w: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2. Relational Schema (4 Entities → 8 Tables)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0"/>
        <w:gridCol w:w="3246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Foreign Keys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Normalization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Departments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dept_id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From Students (2NF — redundancy)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Students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student_id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dept_id → Departments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Cleaned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Companies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company_id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Already 3NF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HR_Contacts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hr_id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company_id → Companies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From Drives (3NF — transitive dep.)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Drives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drive_id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company_id → Companies, hr_id → HR_Contacts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Cleaned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DriveEligibility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eligibility_id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drive_id → Drives, dept_id → Departments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From Drives (4NF — multi-valued)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Applications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application_id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student_id → Students, drive_id → Drives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Cleaned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Rounds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round_id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application_id → Applications</w:t>
            </w:r>
          </w:p>
        </w:tc>
        <w:tc>
          <w:tcPr>
            <w:tcW w:type="dxa" w:w="3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From Applications (1NF — repeating)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Additional: UNIQUE(student_id, drive_id) on Applications prevents duplicate applications.</w:t>
      </w: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3. ER Diagram</w:t>
      </w:r>
    </w:p>
    <w:p>
      <w:pPr>
        <w:spacing w:after="20"/>
        <w:jc w:val="center"/>
      </w:pPr>
      <w:r>
        <w:drawing>
          <wp:inline distT="0" distB="0" distL="0" distR="0">
            <wp:extent cx="6477000" cy="4191000"/>
            <wp:effectExtent t="0" r="0" b="0" l="0"/>
            <wp:docPr id="1" name="er-diagram" descr="Entity-Relationship diagram showing 8 tables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4. Triggers and Indexes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Trigger 1 (after_selection):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AFTER UPDATE on Applications. When result = ‘Selected’, auto-updates student’s placement_tier to match company’s tier.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Trigger 2 (prevent_ineligible_apply):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BEFORE INSERT on Applications. Rejects if student is placed at same/higher tier or doesn’t meet CGPA/backlog criteria.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Trigger 3 (validate_hr_company):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BEFORE INSERT/UPDATE on Drives. Rejects if assigned HR doesn’t belong to the drive’s company.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Trigger 4 (auto_offer_date):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BEFORE UPDATE on Applications. Auto-sets offer_letter_date to CURDATE() when result changes to ‘Selected’.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Trigger 5 (auto_reject_on_fail):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AFTER UPDATE on Rounds. When a round status = ‘Fail’, auto-updates application result to ‘Rejected’.</w:t>
      </w:r>
    </w:p>
    <w:p>
      <w:pPr>
        <w:spacing w:before="10"/>
      </w:pPr>
    </w:p>
    <w:p>
      <w:pPr>
        <w:spacing w:after="25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Indexes: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Students(dept_id, cgpa), Applications(student_id, result), Drives(drive_date, status), Rounds(application_id, round_number).</w:t>
      </w: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5. Design Assumptions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IIITG has 2 programs (B.Tech, M.Tech) × 2 branches (CSE, ECE) × 2 sections each = 8 departments: C13, C14, E13, E14, M13, M14, ME13, ME14.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Tier policy: Normal-placed students can sit for Dream/Super Dream. Dream-placed can sit for Super Dream only.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Each company visit is a separate drive. Same company may visit multiple times with different roles.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CGPA/backlog eligibility can differ per department for the same drive (DriveEligibility).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HR contacts belong to companies. Each drive has one HR coordinator. HR changes are handled by adding new records.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Rounds are sequential (Aptitude → Coding → Technical → HR) but not all rounds apply to every drive.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Package stored as CTC in LPA. Detailed breakdowns out of scope.</w:t>
      </w:r>
    </w:p>
    <w:p>
      <w:r>
        <w:br w:type="page"/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Deliverable 2: Query Demonstration</w:t>
      </w:r>
    </w:p>
    <w:p>
      <w:pPr>
        <w:pBdr>
          <w:bottom w:val="single" w:color="2E75B6" w:sz="3" w:space="1"/>
        </w:pBdr>
        <w:spacing w:after="30"/>
      </w:pP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following queries are domain-equivalent to the hospital example queries specified in the project description, plus additional analytical queries demonstrating advanced SQL concepts.</w:t>
      </w: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A. Mandatory Queries (Mapped from Hospital Example)</w:t>
      </w: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Q1: Students who applied after January 2025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Hospital equivalent: “List patients who had appointments after January 2024.”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DISTINCT s.student_id, s.name, dep.section, a.apply_date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Students 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Applications a ON s.student_id = a.student_id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Departments dep ON s.dept_id = dep.dept_id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a.apply_date &gt; '2025-01-31'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a.apply_date;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Q2: IT-sector companies offering packages above 10 LPA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Hospital equivalent: “Find doctors specializing in Cardiology with 5+ years experience.”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c.name, c.sector, d.role_offered, d.package_lpa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Companies c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Drives d ON c.company_id = d.company_id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c.sector = 'IT' AND d.package_lpa &gt; 10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d.package_lpa DESC;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Q3: Students selected in a specific company’s drive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Hospital equivalent: “Find patients treated by a specific doctor with diagnosis.”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s.name, dep.section, dr.role_offered, dr.package_lpa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Students 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Applications a ON s.student_id = a.student_id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Drives dr ON a.drive_id = dr.drive_id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Companies c ON dr.company_id = c.company_id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Departments dep ON s.dept_id = dep.dept_id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c.name = 'Google' AND a.result = 'Selected';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Q4: Company placing highest number of students in 2025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Hospital equivalent: “Identify doctor generating highest revenue in 2023.”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c.name, COUNT(*) AS total_placed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Companies c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Drives d ON c.company_id = d.company_id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Applications a ON d.drive_id = a.drive_id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a.result = 'Selected' AND YEAR(d.drive_date) = 2025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GROUP BY c.company_id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total_placed DESC LIMIT 1;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Q5: Average package and placement count per department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Hospital equivalent: “Average treatment cost and patients per month per doctor.”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dep.program, dep.branch,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COUNT(*) AS total_placed,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ROUND(AVG(d.package_lpa), 2) AS avg_package,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MAX(d.package_lpa) AS max_package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Departments dep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Students s ON dep.dept_id = s.dept_id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Applications a ON s.student_id = a.student_id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Drives d ON a.drive_id = d.drive_id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a.result = 'Selected'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GROUP BY dep.program, dep.branch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avg_package DESC;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Q6: Highest package offer with student and company details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Hospital equivalent: “List the most expensive treatment with patient and doctor details.”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s.name AS student, dep.section, c.name AS company,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d.role_offered, d.package_lpa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Students 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Applications a ON s.student_id = a.student_id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Drives d ON a.drive_id = d.drive_id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Companies c ON d.company_id = c.company_id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Departments dep ON s.dept_id = dep.dept_id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a.result = 'Selected'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d.package_lpa DESC LIMIT 1;</w:t>
      </w:r>
    </w:p>
    <w:p>
      <w:r>
        <w:br w:type="page"/>
      </w: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B. Analytical Queries (Additional)</w:t>
      </w: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Q7: Tier-wise placement distribution per department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Concepts: CASE-based conditional aggregation, GROUP BY.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dep.program, dep.branch,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s.placement_tier = 'Normal' THEN 1 END) AS normal_tier,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s.placement_tier = 'Dream' THEN 1 END) AS dream_tier,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s.placement_tier = 'Super Dream' THEN 1 END) AS super_dream,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s.placement_tier = 'Unplaced' THEN 1 END) AS unplaced,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ROUND(COUNT(CASE WHEN s.placement_tier != 'Unplaced' THEN 1 END)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    * 100.0 / COUNT(*), 2) AS placement_pct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Students 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Departments dep ON s.dept_id = dep.dept_id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GROUP BY dep.program, dep.branch;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Q8: Eligible students for an upcoming drive (excluding placed)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Concepts: Multi-table JOIN, NOT EXISTS / tier filtering.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s.name, dep.section, s.cgpa, s.active_backlogs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Students 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Departments dep ON s.dept_id = dep.dept_id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DriveEligibility de ON dep.dept_id = de.dept_id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WHERE de.drive_id = 5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AND s.cgpa &gt;= de.min_cgpa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AND s.active_backlogs &lt;= de.max_backlogs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AND s.placement_tier = 'Unplaced'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s.cgpa DESC;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Q9: Round-wise elimination analysis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Concepts: Conditional COUNT, percentage calculation.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r.round_type,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COUNT(*) AS total_appeared,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r.status = 'Fail' THEN 1 END) AS eliminated,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ROUND(COUNT(CASE WHEN r.status = 'Fail' THEN 1 END) * 100.0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    / COUNT(*), 2) AS elimination_pct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Rounds r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GROUP BY r.round_type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elimination_pct DESC;</w:t>
      </w:r>
    </w:p>
    <w:p>
      <w:pPr>
        <w:spacing w:before="20"/>
      </w:pPr>
    </w:p>
    <w:p>
      <w:pPr>
        <w:pStyle w:val="Heading3"/>
        <w:spacing w:after="30" w:before="80"/>
      </w:pPr>
      <w:r>
        <w:rPr>
          <w:rFonts w:ascii="Arial" w:cs="Arial" w:eastAsia="Arial" w:hAnsi="Arial"/>
        </w:rPr>
        <w:t xml:space="preserve">Q10: Monthly placement funnel</w:t>
      </w:r>
    </w:p>
    <w:p>
      <w:pPr>
        <w:spacing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Concepts: DATE_FORMAT, conditional aggregation, temporal analysis.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SELECT DATE_FORMAT(d.drive_date, '%Y-%m') AS month,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COUNT(DISTINCT d.drive_id) AS drives_conducted,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COUNT(a.application_id) AS total_applications,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a.result = 'Selected' THEN 1 END) AS selections,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    COUNT(CASE WHEN a.result = 'Rejected' THEN 1 END) AS rejections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FROM Drives 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JOIN Applications a ON d.drive_id = a.drive_id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GROUP BY DATE_FORMAT(d.drive_date, '%Y-%m')</w:t>
      </w:r>
    </w:p>
    <w:p>
      <w:pPr>
        <w:spacing w:after="0"/>
      </w:pPr>
      <w:r>
        <w:rPr>
          <w:rFonts w:ascii="Courier New" w:cs="Courier New" w:eastAsia="Courier New" w:hAnsi="Courier New"/>
          <w:color w:val="1B4F72"/>
          <w:sz w:val="16"/>
          <w:szCs w:val="16"/>
        </w:rPr>
        <w:t xml:space="preserve">ORDER BY month;</w:t>
      </w:r>
    </w:p>
    <w:p>
      <w:pPr>
        <w:spacing w:before="20"/>
      </w:pPr>
    </w:p>
    <w:p>
      <w:pPr>
        <w:pStyle w:val="Heading2"/>
        <w:spacing w:after="40" w:before="120"/>
      </w:pPr>
      <w:r>
        <w:rPr>
          <w:rFonts w:ascii="Arial" w:cs="Arial" w:eastAsia="Arial" w:hAnsi="Arial"/>
        </w:rPr>
        <w:t xml:space="preserve">C. Query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000"/>
        <w:gridCol w:w="2746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Hospital Equivalent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SQL Concepts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Students applied after Jan 2025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Patients with appointments after Jan 2024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JOIN, WHERE, DATE filter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IT companies with packages &gt; 10 LPA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Cardiology doctors with 5+ years exp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JOIN, WHERE, AND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Students selected in a company’s drive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Patients treated by a doctor with diagnosis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Multi-table JOIN, filter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Company with most placements in 2025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Doctor with highest revenue in 2023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GROUP BY, COUNT, LIMIT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Avg package per department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Avg cost and patients per month per doctor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AVG, GROUP BY, JOIN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Highest package with details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Most expensive treatment with details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ORDER BY DESC, LIMIT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Tier-wise placement distribution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— (additional)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CASE, conditional aggregation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Eligible students for upcoming drive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— (additional)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Multi-JOIN, tier filter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Round-wise elimination analysis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— (additional)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Conditional COUNT, %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Monthly placement funnel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— (additional)</w:t>
            </w:r>
          </w:p>
        </w:tc>
        <w:tc>
          <w:tcPr>
            <w:tcW w:type="dxa" w:w="2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DATE_FORMAT, GROUP BY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spacing w:after="3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CS621 — Database Systems  |  Placement Records Management System  |  </w:t>
    </w:r>
    <w:r>
      <w:rPr>
        <w:rFonts w:ascii="Arial" w:cs="Arial" w:eastAsia="Arial" w:hAnsi="Arial"/>
        <w:b/>
        <w:bCs/>
        <w:color w:val="888888"/>
        <w:sz w:val="14"/>
        <w:szCs w:val="14"/>
      </w:rPr>
      <w:t xml:space="preserve">Hrithik, M.Tech CSE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Arial" w:cs="Arial" w:eastAsia="Arial" w:hAnsi="Arial"/>
      <w:b/>
      <w:bCs/>
      <w:color w:val="1B4F72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30" w:before="80"/>
      <w:outlineLvl w:val="2"/>
    </w:pPr>
    <w:rPr>
      <w:rFonts w:ascii="Arial" w:cs="Arial" w:eastAsia="Arial" w:hAnsi="Arial"/>
      <w:b/>
      <w:bCs/>
      <w:color w:val="2E75B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2ee1e2c282730540fb6fd0c7dab84a419c7f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2026-04-11T12:18:57.091Z</dcterms:created>
  <dcterms:modified xsi:type="dcterms:W3CDTF">2026-04-11T12:18:57.092Z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