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83A" w:rsidRDefault="000F283A" w:rsidP="000F283A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Guidelines for the Report</w:t>
      </w:r>
    </w:p>
    <w:p w:rsidR="000F283A" w:rsidRDefault="000F283A" w:rsidP="00465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is the sample of how the solution of assignments can be presented in the reports.</w:t>
      </w:r>
    </w:p>
    <w:p w:rsidR="002F34F0" w:rsidRPr="006A54A4" w:rsidRDefault="00465BB1" w:rsidP="00465BB1">
      <w:pPr>
        <w:rPr>
          <w:rFonts w:ascii="Times New Roman" w:hAnsi="Times New Roman" w:cs="Times New Roman"/>
          <w:b/>
          <w:sz w:val="24"/>
          <w:szCs w:val="24"/>
        </w:rPr>
      </w:pPr>
      <w:r w:rsidRPr="006A54A4">
        <w:rPr>
          <w:rFonts w:ascii="Times New Roman" w:hAnsi="Times New Roman" w:cs="Times New Roman"/>
          <w:b/>
          <w:sz w:val="24"/>
          <w:szCs w:val="24"/>
          <w:u w:val="single"/>
        </w:rPr>
        <w:t xml:space="preserve">Example 2.3 (From the </w:t>
      </w:r>
      <w:r w:rsidR="002D0558"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 w:rsidRPr="006A54A4">
        <w:rPr>
          <w:rFonts w:ascii="Times New Roman" w:hAnsi="Times New Roman" w:cs="Times New Roman"/>
          <w:b/>
          <w:sz w:val="24"/>
          <w:szCs w:val="24"/>
          <w:u w:val="single"/>
        </w:rPr>
        <w:t>ompendium):</w:t>
      </w:r>
      <w:r w:rsidRPr="006A54A4">
        <w:rPr>
          <w:rFonts w:ascii="Times New Roman" w:hAnsi="Times New Roman" w:cs="Times New Roman"/>
          <w:b/>
          <w:sz w:val="24"/>
          <w:szCs w:val="24"/>
        </w:rPr>
        <w:t xml:space="preserve"> Calculate the complex power consumed by an inductor with the inductance of 3.85 H which is fed by an AC voltage source with the phasor </w:t>
      </w:r>
      <w:r w:rsidRPr="006A54A4">
        <w:rPr>
          <w:rFonts w:ascii="Times New Roman" w:hAnsi="Times New Roman" w:cs="Times New Roman"/>
          <w:b/>
          <w:position w:val="-6"/>
          <w:sz w:val="24"/>
          <w:szCs w:val="24"/>
        </w:rPr>
        <w:object w:dxaOrig="20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2pt;height:16.8pt" o:ole="">
            <v:imagedata r:id="rId6" o:title=""/>
          </v:shape>
          <o:OLEObject Type="Embed" ProgID="Equation.DSMT4" ShapeID="_x0000_i1025" DrawAspect="Content" ObjectID="_1597754946" r:id="rId7"/>
        </w:object>
      </w:r>
      <w:r w:rsidRPr="006A54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A54A4">
        <w:rPr>
          <w:rFonts w:ascii="Times New Roman" w:hAnsi="Times New Roman" w:cs="Times New Roman"/>
          <w:b/>
          <w:i/>
          <w:sz w:val="24"/>
          <w:szCs w:val="24"/>
        </w:rPr>
        <w:t>V</w:t>
      </w:r>
      <w:r w:rsidRPr="006A54A4">
        <w:rPr>
          <w:rFonts w:ascii="Times New Roman" w:hAnsi="Times New Roman" w:cs="Times New Roman"/>
          <w:b/>
          <w:sz w:val="24"/>
          <w:szCs w:val="24"/>
        </w:rPr>
        <w:t>. The circuit frequency is 50 Hz.</w:t>
      </w:r>
    </w:p>
    <w:p w:rsidR="00465BB1" w:rsidRPr="006A54A4" w:rsidRDefault="00465BB1" w:rsidP="00465B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A54A4">
        <w:rPr>
          <w:rFonts w:ascii="Times New Roman" w:hAnsi="Times New Roman" w:cs="Times New Roman"/>
          <w:b/>
          <w:sz w:val="24"/>
          <w:szCs w:val="24"/>
          <w:u w:val="single"/>
        </w:rPr>
        <w:t>Solution</w:t>
      </w:r>
      <w:r w:rsidR="002D0558">
        <w:rPr>
          <w:rFonts w:ascii="Times New Roman" w:hAnsi="Times New Roman" w:cs="Times New Roman"/>
          <w:b/>
          <w:sz w:val="24"/>
          <w:szCs w:val="24"/>
          <w:u w:val="single"/>
        </w:rPr>
        <w:t xml:space="preserve"> given in compendium (Recommended)</w:t>
      </w:r>
      <w:r w:rsidRPr="006A54A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465BB1" w:rsidRPr="006A54A4" w:rsidRDefault="00EB2FB0" w:rsidP="00465BB1">
      <w:pPr>
        <w:rPr>
          <w:rFonts w:ascii="Times New Roman" w:hAnsi="Times New Roman" w:cs="Times New Roman"/>
          <w:sz w:val="24"/>
          <w:szCs w:val="24"/>
        </w:rPr>
      </w:pPr>
      <w:r w:rsidRPr="006A54A4">
        <w:rPr>
          <w:rFonts w:ascii="Times New Roman" w:hAnsi="Times New Roman" w:cs="Times New Roman"/>
          <w:position w:val="-6"/>
          <w:sz w:val="24"/>
          <w:szCs w:val="24"/>
        </w:rPr>
        <w:object w:dxaOrig="880" w:dyaOrig="279">
          <v:shape id="_x0000_i1026" type="#_x0000_t75" style="width:43.8pt;height:13.8pt" o:ole="">
            <v:imagedata r:id="rId8" o:title=""/>
          </v:shape>
          <o:OLEObject Type="Embed" ProgID="Equation.DSMT4" ShapeID="_x0000_i1026" DrawAspect="Content" ObjectID="_1597754947" r:id="rId9"/>
        </w:object>
      </w:r>
      <w:r w:rsidR="00465BB1" w:rsidRPr="006A54A4">
        <w:rPr>
          <w:rFonts w:ascii="Times New Roman" w:hAnsi="Times New Roman" w:cs="Times New Roman"/>
          <w:sz w:val="24"/>
          <w:szCs w:val="24"/>
        </w:rPr>
        <w:t xml:space="preserve"> </w:t>
      </w:r>
      <w:r w:rsidRPr="006A54A4">
        <w:rPr>
          <w:rFonts w:ascii="Times New Roman" w:hAnsi="Times New Roman" w:cs="Times New Roman"/>
          <w:sz w:val="24"/>
          <w:szCs w:val="24"/>
        </w:rPr>
        <w:t>(H)</w:t>
      </w:r>
    </w:p>
    <w:p w:rsidR="00465BB1" w:rsidRPr="006A54A4" w:rsidRDefault="00465BB1" w:rsidP="00465BB1">
      <w:pPr>
        <w:rPr>
          <w:rFonts w:ascii="Times New Roman" w:hAnsi="Times New Roman" w:cs="Times New Roman"/>
          <w:sz w:val="24"/>
          <w:szCs w:val="24"/>
        </w:rPr>
      </w:pPr>
      <w:r w:rsidRPr="006A54A4">
        <w:rPr>
          <w:rFonts w:ascii="Times New Roman" w:hAnsi="Times New Roman" w:cs="Times New Roman"/>
          <w:sz w:val="24"/>
          <w:szCs w:val="24"/>
        </w:rPr>
        <w:t>The impedance is given by</w:t>
      </w:r>
    </w:p>
    <w:p w:rsidR="00465BB1" w:rsidRPr="006A54A4" w:rsidRDefault="00EB2FB0" w:rsidP="00465BB1">
      <w:pPr>
        <w:rPr>
          <w:rFonts w:ascii="Times New Roman" w:hAnsi="Times New Roman" w:cs="Times New Roman"/>
          <w:sz w:val="24"/>
          <w:szCs w:val="24"/>
        </w:rPr>
      </w:pPr>
      <w:r w:rsidRPr="006A54A4">
        <w:rPr>
          <w:rFonts w:ascii="Times New Roman" w:hAnsi="Times New Roman" w:cs="Times New Roman"/>
          <w:position w:val="-10"/>
          <w:sz w:val="24"/>
          <w:szCs w:val="24"/>
        </w:rPr>
        <w:object w:dxaOrig="3660" w:dyaOrig="380">
          <v:shape id="_x0000_i1027" type="#_x0000_t75" style="width:183pt;height:19.2pt" o:ole="">
            <v:imagedata r:id="rId10" o:title=""/>
          </v:shape>
          <o:OLEObject Type="Embed" ProgID="Equation.DSMT4" ShapeID="_x0000_i1027" DrawAspect="Content" ObjectID="_1597754948" r:id="rId11"/>
        </w:object>
      </w:r>
      <w:r w:rsidR="00465BB1" w:rsidRPr="006A54A4">
        <w:rPr>
          <w:rFonts w:ascii="Times New Roman" w:hAnsi="Times New Roman" w:cs="Times New Roman"/>
          <w:sz w:val="24"/>
          <w:szCs w:val="24"/>
        </w:rPr>
        <w:t xml:space="preserve"> </w:t>
      </w:r>
      <w:r w:rsidRPr="006A54A4">
        <w:rPr>
          <w:rFonts w:ascii="Times New Roman" w:hAnsi="Times New Roman" w:cs="Times New Roman"/>
          <w:sz w:val="24"/>
          <w:szCs w:val="24"/>
        </w:rPr>
        <w:t>(Ω)</w:t>
      </w:r>
    </w:p>
    <w:p w:rsidR="00465BB1" w:rsidRPr="006A54A4" w:rsidRDefault="00465BB1" w:rsidP="00465BB1">
      <w:pPr>
        <w:rPr>
          <w:rFonts w:ascii="Times New Roman" w:hAnsi="Times New Roman" w:cs="Times New Roman"/>
          <w:sz w:val="24"/>
          <w:szCs w:val="24"/>
        </w:rPr>
      </w:pPr>
      <w:r w:rsidRPr="006A54A4">
        <w:rPr>
          <w:rFonts w:ascii="Times New Roman" w:hAnsi="Times New Roman" w:cs="Times New Roman"/>
          <w:sz w:val="24"/>
          <w:szCs w:val="24"/>
        </w:rPr>
        <w:t>The phasor current through the impedance can be calculated as</w:t>
      </w:r>
    </w:p>
    <w:p w:rsidR="00465BB1" w:rsidRPr="006A54A4" w:rsidRDefault="00EB2FB0" w:rsidP="00465BB1">
      <w:pPr>
        <w:rPr>
          <w:rFonts w:ascii="Times New Roman" w:hAnsi="Times New Roman" w:cs="Times New Roman"/>
          <w:sz w:val="24"/>
          <w:szCs w:val="24"/>
        </w:rPr>
      </w:pPr>
      <w:r w:rsidRPr="006A54A4">
        <w:rPr>
          <w:rFonts w:ascii="Times New Roman" w:hAnsi="Times New Roman" w:cs="Times New Roman"/>
          <w:position w:val="-28"/>
          <w:sz w:val="24"/>
          <w:szCs w:val="24"/>
        </w:rPr>
        <w:object w:dxaOrig="2760" w:dyaOrig="700">
          <v:shape id="_x0000_i1028" type="#_x0000_t75" style="width:138pt;height:34.8pt" o:ole="">
            <v:imagedata r:id="rId12" o:title=""/>
          </v:shape>
          <o:OLEObject Type="Embed" ProgID="Equation.DSMT4" ShapeID="_x0000_i1028" DrawAspect="Content" ObjectID="_1597754949" r:id="rId13"/>
        </w:object>
      </w:r>
      <w:r w:rsidR="00465BB1" w:rsidRPr="006A54A4">
        <w:rPr>
          <w:rFonts w:ascii="Times New Roman" w:hAnsi="Times New Roman" w:cs="Times New Roman"/>
          <w:sz w:val="24"/>
          <w:szCs w:val="24"/>
        </w:rPr>
        <w:t xml:space="preserve"> </w:t>
      </w:r>
      <w:r w:rsidRPr="006A54A4">
        <w:rPr>
          <w:rFonts w:ascii="Times New Roman" w:hAnsi="Times New Roman" w:cs="Times New Roman"/>
          <w:sz w:val="24"/>
          <w:szCs w:val="24"/>
        </w:rPr>
        <w:t>(A)</w:t>
      </w:r>
    </w:p>
    <w:p w:rsidR="00465BB1" w:rsidRPr="006A54A4" w:rsidRDefault="00465BB1" w:rsidP="00465BB1">
      <w:pPr>
        <w:rPr>
          <w:rFonts w:ascii="Times New Roman" w:hAnsi="Times New Roman" w:cs="Times New Roman"/>
          <w:sz w:val="24"/>
          <w:szCs w:val="24"/>
        </w:rPr>
      </w:pPr>
      <w:r w:rsidRPr="006A54A4">
        <w:rPr>
          <w:rFonts w:ascii="Times New Roman" w:hAnsi="Times New Roman" w:cs="Times New Roman"/>
          <w:sz w:val="24"/>
          <w:szCs w:val="24"/>
        </w:rPr>
        <w:t>Thus, the complex power is given by</w:t>
      </w:r>
    </w:p>
    <w:p w:rsidR="00EB2FB0" w:rsidRPr="006A54A4" w:rsidRDefault="00EB2FB0" w:rsidP="00465BB1">
      <w:pPr>
        <w:rPr>
          <w:rFonts w:ascii="Times New Roman" w:hAnsi="Times New Roman" w:cs="Times New Roman"/>
          <w:sz w:val="24"/>
          <w:szCs w:val="24"/>
        </w:rPr>
      </w:pPr>
      <w:r w:rsidRPr="006A54A4">
        <w:rPr>
          <w:rFonts w:ascii="Times New Roman" w:hAnsi="Times New Roman" w:cs="Times New Roman"/>
          <w:position w:val="-10"/>
          <w:sz w:val="24"/>
          <w:szCs w:val="24"/>
        </w:rPr>
        <w:object w:dxaOrig="2780" w:dyaOrig="420">
          <v:shape id="_x0000_i1029" type="#_x0000_t75" style="width:139.2pt;height:21pt" o:ole="">
            <v:imagedata r:id="rId14" o:title=""/>
          </v:shape>
          <o:OLEObject Type="Embed" ProgID="Equation.DSMT4" ShapeID="_x0000_i1029" DrawAspect="Content" ObjectID="_1597754950" r:id="rId15"/>
        </w:object>
      </w:r>
      <w:r w:rsidR="00465BB1" w:rsidRPr="006A54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2FB0" w:rsidRDefault="00EB2FB0" w:rsidP="00465BB1">
      <w:pPr>
        <w:rPr>
          <w:rFonts w:ascii="Times New Roman" w:hAnsi="Times New Roman" w:cs="Times New Roman"/>
          <w:sz w:val="24"/>
          <w:szCs w:val="24"/>
        </w:rPr>
      </w:pPr>
      <w:r w:rsidRPr="006A54A4">
        <w:rPr>
          <w:rFonts w:ascii="Times New Roman" w:hAnsi="Times New Roman" w:cs="Times New Roman"/>
          <w:position w:val="-10"/>
          <w:sz w:val="24"/>
          <w:szCs w:val="24"/>
        </w:rPr>
        <w:object w:dxaOrig="900" w:dyaOrig="380">
          <v:shape id="_x0000_i1030" type="#_x0000_t75" style="width:45pt;height:19.2pt" o:ole="">
            <v:imagedata r:id="rId16" o:title=""/>
          </v:shape>
          <o:OLEObject Type="Embed" ProgID="Equation.DSMT4" ShapeID="_x0000_i1030" DrawAspect="Content" ObjectID="_1597754951" r:id="rId17"/>
        </w:object>
      </w:r>
      <w:r w:rsidRPr="006A54A4">
        <w:rPr>
          <w:rFonts w:ascii="Times New Roman" w:hAnsi="Times New Roman" w:cs="Times New Roman"/>
          <w:sz w:val="24"/>
          <w:szCs w:val="24"/>
        </w:rPr>
        <w:t>(VA)</w:t>
      </w:r>
    </w:p>
    <w:p w:rsidR="006A54A4" w:rsidRPr="006A54A4" w:rsidRDefault="006A54A4" w:rsidP="00465BB1">
      <w:pPr>
        <w:rPr>
          <w:rFonts w:ascii="Times New Roman" w:hAnsi="Times New Roman" w:cs="Times New Roman"/>
          <w:sz w:val="24"/>
          <w:szCs w:val="24"/>
        </w:rPr>
      </w:pPr>
    </w:p>
    <w:p w:rsidR="00EB2FB0" w:rsidRPr="006A54A4" w:rsidRDefault="002D0558" w:rsidP="00EB2F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Another acceptable s</w:t>
      </w:r>
      <w:r w:rsidR="00EB2FB0" w:rsidRPr="006A54A4">
        <w:rPr>
          <w:rFonts w:ascii="Times New Roman" w:hAnsi="Times New Roman" w:cs="Times New Roman"/>
          <w:b/>
          <w:sz w:val="24"/>
          <w:szCs w:val="24"/>
          <w:u w:val="single"/>
        </w:rPr>
        <w:t>olution:</w:t>
      </w:r>
    </w:p>
    <w:p w:rsidR="002D0558" w:rsidRDefault="002D0558" w:rsidP="00EB2FB0">
      <w:pPr>
        <w:rPr>
          <w:rFonts w:ascii="Times New Roman" w:hAnsi="Times New Roman" w:cs="Times New Roman"/>
          <w:sz w:val="24"/>
          <w:szCs w:val="24"/>
        </w:rPr>
      </w:pPr>
      <w:r w:rsidRPr="006A54A4">
        <w:rPr>
          <w:rFonts w:ascii="Times New Roman" w:hAnsi="Times New Roman" w:cs="Times New Roman"/>
          <w:b/>
          <w:position w:val="-6"/>
          <w:sz w:val="24"/>
          <w:szCs w:val="24"/>
        </w:rPr>
        <w:object w:dxaOrig="1240" w:dyaOrig="340">
          <v:shape id="_x0000_i1031" type="#_x0000_t75" style="width:61.8pt;height:16.8pt" o:ole="">
            <v:imagedata r:id="rId18" o:title=""/>
          </v:shape>
          <o:OLEObject Type="Embed" ProgID="Equation.DSMT4" ShapeID="_x0000_i1031" DrawAspect="Content" ObjectID="_1597754952" r:id="rId19"/>
        </w:object>
      </w:r>
      <w:r w:rsidRPr="002D0558">
        <w:rPr>
          <w:rFonts w:ascii="Times New Roman" w:hAnsi="Times New Roman" w:cs="Times New Roman"/>
          <w:sz w:val="24"/>
          <w:szCs w:val="24"/>
        </w:rPr>
        <w:t>(V)</w:t>
      </w:r>
    </w:p>
    <w:p w:rsidR="00EB2FB0" w:rsidRDefault="00EB2FB0" w:rsidP="00EB2FB0">
      <w:pPr>
        <w:rPr>
          <w:rFonts w:ascii="Times New Roman" w:hAnsi="Times New Roman" w:cs="Times New Roman"/>
          <w:sz w:val="24"/>
          <w:szCs w:val="24"/>
        </w:rPr>
      </w:pPr>
      <w:r w:rsidRPr="006A54A4">
        <w:rPr>
          <w:rFonts w:ascii="Times New Roman" w:hAnsi="Times New Roman" w:cs="Times New Roman"/>
          <w:position w:val="-6"/>
          <w:sz w:val="24"/>
          <w:szCs w:val="24"/>
        </w:rPr>
        <w:object w:dxaOrig="880" w:dyaOrig="279">
          <v:shape id="_x0000_i1032" type="#_x0000_t75" style="width:43.8pt;height:13.8pt" o:ole="">
            <v:imagedata r:id="rId20" o:title=""/>
          </v:shape>
          <o:OLEObject Type="Embed" ProgID="Equation.DSMT4" ShapeID="_x0000_i1032" DrawAspect="Content" ObjectID="_1597754953" r:id="rId21"/>
        </w:object>
      </w:r>
      <w:r w:rsidRPr="006A54A4">
        <w:rPr>
          <w:rFonts w:ascii="Times New Roman" w:hAnsi="Times New Roman" w:cs="Times New Roman"/>
          <w:sz w:val="24"/>
          <w:szCs w:val="24"/>
        </w:rPr>
        <w:t xml:space="preserve"> (H)</w:t>
      </w:r>
    </w:p>
    <w:p w:rsidR="00D676F7" w:rsidRPr="006A54A4" w:rsidRDefault="00D676F7" w:rsidP="00EB2FB0">
      <w:pPr>
        <w:rPr>
          <w:rFonts w:ascii="Times New Roman" w:hAnsi="Times New Roman" w:cs="Times New Roman"/>
          <w:sz w:val="24"/>
          <w:szCs w:val="24"/>
        </w:rPr>
      </w:pPr>
      <w:r w:rsidRPr="00C1683A">
        <w:rPr>
          <w:rFonts w:ascii="Times New Roman" w:hAnsi="Times New Roman" w:cs="Times New Roman"/>
          <w:position w:val="-10"/>
          <w:sz w:val="24"/>
          <w:szCs w:val="24"/>
        </w:rPr>
        <w:object w:dxaOrig="720" w:dyaOrig="320">
          <v:shape id="_x0000_i1046" type="#_x0000_t75" style="width:36pt;height:15.6pt" o:ole="">
            <v:imagedata r:id="rId22" o:title=""/>
          </v:shape>
          <o:OLEObject Type="Embed" ProgID="Equation.DSMT4" ShapeID="_x0000_i1046" DrawAspect="Content" ObjectID="_1597754954" r:id="rId23"/>
        </w:object>
      </w:r>
      <w:r>
        <w:rPr>
          <w:rFonts w:ascii="Times New Roman" w:hAnsi="Times New Roman" w:cs="Times New Roman"/>
          <w:sz w:val="24"/>
          <w:szCs w:val="24"/>
        </w:rPr>
        <w:t xml:space="preserve"> (Hz)</w:t>
      </w:r>
    </w:p>
    <w:p w:rsidR="00EB2FB0" w:rsidRPr="006A54A4" w:rsidRDefault="00EB2FB0" w:rsidP="00EB2FB0">
      <w:pPr>
        <w:rPr>
          <w:rFonts w:ascii="Times New Roman" w:hAnsi="Times New Roman" w:cs="Times New Roman"/>
          <w:sz w:val="24"/>
          <w:szCs w:val="24"/>
        </w:rPr>
      </w:pPr>
      <w:r w:rsidRPr="006A54A4">
        <w:rPr>
          <w:rFonts w:ascii="Times New Roman" w:hAnsi="Times New Roman" w:cs="Times New Roman"/>
          <w:sz w:val="24"/>
          <w:szCs w:val="24"/>
        </w:rPr>
        <w:t>The impedance is given by</w:t>
      </w:r>
    </w:p>
    <w:p w:rsidR="00EB2FB0" w:rsidRPr="006A54A4" w:rsidRDefault="00C1683A" w:rsidP="00EB2FB0">
      <w:pPr>
        <w:rPr>
          <w:rFonts w:ascii="Times New Roman" w:hAnsi="Times New Roman" w:cs="Times New Roman"/>
          <w:sz w:val="24"/>
          <w:szCs w:val="24"/>
        </w:rPr>
      </w:pPr>
      <w:r w:rsidRPr="006A54A4">
        <w:rPr>
          <w:rFonts w:ascii="Times New Roman" w:hAnsi="Times New Roman" w:cs="Times New Roman"/>
          <w:position w:val="-10"/>
          <w:sz w:val="24"/>
          <w:szCs w:val="24"/>
        </w:rPr>
        <w:object w:dxaOrig="1620" w:dyaOrig="380">
          <v:shape id="_x0000_i1033" type="#_x0000_t75" style="width:80.4pt;height:19.2pt" o:ole="">
            <v:imagedata r:id="rId24" o:title=""/>
          </v:shape>
          <o:OLEObject Type="Embed" ProgID="Equation.DSMT4" ShapeID="_x0000_i1033" DrawAspect="Content" ObjectID="_1597754955" r:id="rId25"/>
        </w:object>
      </w:r>
      <w:r w:rsidR="00EB2FB0" w:rsidRPr="006A54A4">
        <w:rPr>
          <w:rFonts w:ascii="Times New Roman" w:hAnsi="Times New Roman" w:cs="Times New Roman"/>
          <w:sz w:val="24"/>
          <w:szCs w:val="24"/>
        </w:rPr>
        <w:t>(Ω)</w:t>
      </w:r>
      <w:r w:rsidR="002D0558">
        <w:rPr>
          <w:rFonts w:ascii="Times New Roman" w:hAnsi="Times New Roman" w:cs="Times New Roman"/>
          <w:sz w:val="24"/>
          <w:szCs w:val="24"/>
        </w:rPr>
        <w:t>.</w:t>
      </w:r>
    </w:p>
    <w:p w:rsidR="00EB2FB0" w:rsidRPr="006A54A4" w:rsidRDefault="00EB2FB0" w:rsidP="00EB2FB0">
      <w:pPr>
        <w:rPr>
          <w:rFonts w:ascii="Times New Roman" w:hAnsi="Times New Roman" w:cs="Times New Roman"/>
          <w:sz w:val="24"/>
          <w:szCs w:val="24"/>
        </w:rPr>
      </w:pPr>
      <w:r w:rsidRPr="006A54A4">
        <w:rPr>
          <w:rFonts w:ascii="Times New Roman" w:hAnsi="Times New Roman" w:cs="Times New Roman"/>
          <w:sz w:val="24"/>
          <w:szCs w:val="24"/>
        </w:rPr>
        <w:t>The phasor current through the impedance can be calculated as</w:t>
      </w:r>
    </w:p>
    <w:p w:rsidR="00EB2FB0" w:rsidRPr="006A54A4" w:rsidRDefault="00EB2FB0" w:rsidP="00EB2FB0">
      <w:pPr>
        <w:rPr>
          <w:rFonts w:ascii="Times New Roman" w:hAnsi="Times New Roman" w:cs="Times New Roman"/>
          <w:sz w:val="24"/>
          <w:szCs w:val="24"/>
        </w:rPr>
      </w:pPr>
      <w:r w:rsidRPr="006A54A4">
        <w:rPr>
          <w:rFonts w:ascii="Times New Roman" w:hAnsi="Times New Roman" w:cs="Times New Roman"/>
          <w:position w:val="-24"/>
          <w:sz w:val="24"/>
          <w:szCs w:val="24"/>
        </w:rPr>
        <w:object w:dxaOrig="660" w:dyaOrig="660">
          <v:shape id="_x0000_i1035" type="#_x0000_t75" style="width:33pt;height:33pt" o:ole="">
            <v:imagedata r:id="rId26" o:title=""/>
          </v:shape>
          <o:OLEObject Type="Embed" ProgID="Equation.DSMT4" ShapeID="_x0000_i1035" DrawAspect="Content" ObjectID="_1597754956" r:id="rId27"/>
        </w:object>
      </w:r>
      <w:r w:rsidRPr="006A54A4">
        <w:rPr>
          <w:rFonts w:ascii="Times New Roman" w:hAnsi="Times New Roman" w:cs="Times New Roman"/>
          <w:sz w:val="24"/>
          <w:szCs w:val="24"/>
        </w:rPr>
        <w:t xml:space="preserve"> (A)</w:t>
      </w:r>
    </w:p>
    <w:p w:rsidR="00EB2FB0" w:rsidRPr="006A54A4" w:rsidRDefault="00EB2FB0" w:rsidP="00EB2FB0">
      <w:pPr>
        <w:rPr>
          <w:rFonts w:ascii="Times New Roman" w:hAnsi="Times New Roman" w:cs="Times New Roman"/>
          <w:sz w:val="24"/>
          <w:szCs w:val="24"/>
        </w:rPr>
      </w:pPr>
      <w:r w:rsidRPr="006A54A4">
        <w:rPr>
          <w:rFonts w:ascii="Times New Roman" w:hAnsi="Times New Roman" w:cs="Times New Roman"/>
          <w:sz w:val="24"/>
          <w:szCs w:val="24"/>
        </w:rPr>
        <w:lastRenderedPageBreak/>
        <w:t>Thus, the complex power is given by</w:t>
      </w:r>
    </w:p>
    <w:p w:rsidR="00EB2FB0" w:rsidRDefault="00EB2FB0" w:rsidP="00EB2FB0">
      <w:pPr>
        <w:rPr>
          <w:rFonts w:ascii="Times New Roman" w:hAnsi="Times New Roman" w:cs="Times New Roman"/>
          <w:sz w:val="24"/>
          <w:szCs w:val="24"/>
        </w:rPr>
      </w:pPr>
      <w:r w:rsidRPr="006A54A4">
        <w:rPr>
          <w:rFonts w:ascii="Times New Roman" w:hAnsi="Times New Roman" w:cs="Times New Roman"/>
          <w:position w:val="-10"/>
          <w:sz w:val="24"/>
          <w:szCs w:val="24"/>
        </w:rPr>
        <w:object w:dxaOrig="1540" w:dyaOrig="420">
          <v:shape id="_x0000_i1036" type="#_x0000_t75" style="width:76.8pt;height:21pt" o:ole="">
            <v:imagedata r:id="rId28" o:title=""/>
          </v:shape>
          <o:OLEObject Type="Embed" ProgID="Equation.DSMT4" ShapeID="_x0000_i1036" DrawAspect="Content" ObjectID="_1597754957" r:id="rId29"/>
        </w:object>
      </w:r>
      <w:r w:rsidRPr="006A54A4">
        <w:rPr>
          <w:rFonts w:ascii="Times New Roman" w:hAnsi="Times New Roman" w:cs="Times New Roman"/>
          <w:sz w:val="24"/>
          <w:szCs w:val="24"/>
        </w:rPr>
        <w:t>(VA)</w:t>
      </w:r>
    </w:p>
    <w:p w:rsidR="000F283A" w:rsidRPr="000F283A" w:rsidRDefault="000F283A" w:rsidP="00EB2FB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F283A">
        <w:rPr>
          <w:rFonts w:ascii="Times New Roman" w:hAnsi="Times New Roman" w:cs="Times New Roman"/>
          <w:b/>
          <w:sz w:val="24"/>
          <w:szCs w:val="24"/>
          <w:u w:val="single"/>
        </w:rPr>
        <w:t>NOTE:</w:t>
      </w:r>
    </w:p>
    <w:p w:rsidR="002D0558" w:rsidRDefault="002D0558" w:rsidP="00C168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in both the presented solutions, all the variables are </w:t>
      </w:r>
      <w:r w:rsidRPr="00C1683A">
        <w:rPr>
          <w:rFonts w:ascii="Times New Roman" w:hAnsi="Times New Roman" w:cs="Times New Roman"/>
          <w:b/>
          <w:sz w:val="24"/>
          <w:szCs w:val="24"/>
        </w:rPr>
        <w:t>defined</w:t>
      </w:r>
      <w:r w:rsidR="00D676F7" w:rsidRPr="00D676F7">
        <w:rPr>
          <w:rFonts w:ascii="Times New Roman" w:hAnsi="Times New Roman" w:cs="Times New Roman"/>
          <w:sz w:val="24"/>
          <w:szCs w:val="24"/>
        </w:rPr>
        <w:t xml:space="preserve"> (</w:t>
      </w:r>
      <w:r w:rsidR="00D676F7">
        <w:rPr>
          <w:rFonts w:ascii="Times New Roman" w:hAnsi="Times New Roman" w:cs="Times New Roman"/>
          <w:sz w:val="24"/>
          <w:szCs w:val="24"/>
        </w:rPr>
        <w:t>either by value or equation</w:t>
      </w:r>
      <w:r w:rsidR="00D676F7" w:rsidRPr="00D676F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their </w:t>
      </w:r>
      <w:r w:rsidRPr="00C1683A">
        <w:rPr>
          <w:rFonts w:ascii="Times New Roman" w:hAnsi="Times New Roman" w:cs="Times New Roman"/>
          <w:b/>
          <w:sz w:val="24"/>
          <w:szCs w:val="24"/>
        </w:rPr>
        <w:t>units are given</w:t>
      </w:r>
      <w:r>
        <w:rPr>
          <w:rFonts w:ascii="Times New Roman" w:hAnsi="Times New Roman" w:cs="Times New Roman"/>
          <w:sz w:val="24"/>
          <w:szCs w:val="24"/>
        </w:rPr>
        <w:t xml:space="preserve">. It is recommended to use the format of </w:t>
      </w:r>
      <w:r w:rsidR="000F283A">
        <w:rPr>
          <w:rFonts w:ascii="Times New Roman" w:hAnsi="Times New Roman" w:cs="Times New Roman"/>
          <w:sz w:val="24"/>
          <w:szCs w:val="24"/>
        </w:rPr>
        <w:t xml:space="preserve">examples from </w:t>
      </w:r>
      <w:r>
        <w:rPr>
          <w:rFonts w:ascii="Times New Roman" w:hAnsi="Times New Roman" w:cs="Times New Roman"/>
          <w:sz w:val="24"/>
          <w:szCs w:val="24"/>
        </w:rPr>
        <w:t>compendium</w:t>
      </w:r>
      <w:r w:rsidR="00C1683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683A">
        <w:rPr>
          <w:rFonts w:ascii="Times New Roman" w:hAnsi="Times New Roman" w:cs="Times New Roman"/>
          <w:sz w:val="24"/>
          <w:szCs w:val="24"/>
        </w:rPr>
        <w:t>because in case you hav</w:t>
      </w:r>
      <w:r w:rsidR="000F283A">
        <w:rPr>
          <w:rFonts w:ascii="Times New Roman" w:hAnsi="Times New Roman" w:cs="Times New Roman"/>
          <w:sz w:val="24"/>
          <w:szCs w:val="24"/>
        </w:rPr>
        <w:t xml:space="preserve">e </w:t>
      </w:r>
      <w:r w:rsidR="00C1683A">
        <w:rPr>
          <w:rFonts w:ascii="Times New Roman" w:hAnsi="Times New Roman" w:cs="Times New Roman"/>
          <w:sz w:val="24"/>
          <w:szCs w:val="24"/>
        </w:rPr>
        <w:t>given a wrong final answer, we could check your earlier n</w:t>
      </w:r>
      <w:r w:rsidR="00D676F7">
        <w:rPr>
          <w:rFonts w:ascii="Times New Roman" w:hAnsi="Times New Roman" w:cs="Times New Roman"/>
          <w:sz w:val="24"/>
          <w:szCs w:val="24"/>
        </w:rPr>
        <w:t>umerical values and avoid deduct</w:t>
      </w:r>
      <w:r w:rsidR="00C1683A">
        <w:rPr>
          <w:rFonts w:ascii="Times New Roman" w:hAnsi="Times New Roman" w:cs="Times New Roman"/>
          <w:sz w:val="24"/>
          <w:szCs w:val="24"/>
        </w:rPr>
        <w:t>ing full marks if the mistake was minor. However, if only the final numerical answer is given, then it is also acceptable.</w:t>
      </w:r>
    </w:p>
    <w:p w:rsidR="00580AE8" w:rsidRDefault="00580AE8" w:rsidP="00C168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some points which should be taken care of while writing the reports.</w:t>
      </w:r>
    </w:p>
    <w:p w:rsidR="00580AE8" w:rsidRDefault="00580AE8" w:rsidP="00580AE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287D26">
        <w:rPr>
          <w:rFonts w:ascii="Times New Roman" w:hAnsi="Times New Roman"/>
          <w:sz w:val="24"/>
          <w:szCs w:val="24"/>
        </w:rPr>
        <w:t>You need to define the unit</w:t>
      </w:r>
      <w:r w:rsidR="00D676F7">
        <w:rPr>
          <w:rFonts w:ascii="Times New Roman" w:hAnsi="Times New Roman"/>
          <w:sz w:val="24"/>
          <w:szCs w:val="24"/>
        </w:rPr>
        <w:t xml:space="preserve"> of each quantity, for example</w:t>
      </w:r>
      <w:r w:rsidRPr="00B12823">
        <w:rPr>
          <w:rFonts w:ascii="Times New Roman" w:hAnsi="Times New Roman"/>
          <w:position w:val="-30"/>
          <w:sz w:val="24"/>
          <w:szCs w:val="24"/>
        </w:rPr>
        <w:object w:dxaOrig="7360" w:dyaOrig="680">
          <v:shape id="_x0000_i1037" type="#_x0000_t75" style="width:367.8pt;height:34.2pt" o:ole="">
            <v:imagedata r:id="rId30" o:title=""/>
          </v:shape>
          <o:OLEObject Type="Embed" ProgID="Equation.DSMT4" ShapeID="_x0000_i1037" DrawAspect="Content" ObjectID="_1597754958" r:id="rId31"/>
        </w:object>
      </w:r>
      <w:bookmarkStart w:id="0" w:name="_GoBack"/>
      <w:bookmarkEnd w:id="0"/>
      <w:r w:rsidRPr="00580AE8">
        <w:rPr>
          <w:position w:val="-32"/>
        </w:rPr>
        <w:object w:dxaOrig="4480" w:dyaOrig="760">
          <v:shape id="_x0000_i1038" type="#_x0000_t75" style="width:223.8pt;height:37.8pt" o:ole="">
            <v:imagedata r:id="rId32" o:title=""/>
          </v:shape>
          <o:OLEObject Type="Embed" ProgID="Equation.DSMT4" ShapeID="_x0000_i1038" DrawAspect="Content" ObjectID="_1597754959" r:id="rId33"/>
        </w:object>
      </w:r>
      <w:r w:rsidRPr="00580AE8">
        <w:rPr>
          <w:rFonts w:ascii="Times New Roman" w:hAnsi="Times New Roman"/>
          <w:sz w:val="24"/>
          <w:szCs w:val="24"/>
        </w:rPr>
        <w:t xml:space="preserve">. </w:t>
      </w:r>
    </w:p>
    <w:p w:rsidR="00580AE8" w:rsidRPr="00580AE8" w:rsidRDefault="00580AE8" w:rsidP="00580AE8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</w:p>
    <w:p w:rsidR="00580AE8" w:rsidRDefault="00580AE8" w:rsidP="00580AE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All complex variables must have a bar. For instance, </w:t>
      </w:r>
      <w:r w:rsidR="000F283A" w:rsidRPr="005758FF">
        <w:rPr>
          <w:rFonts w:ascii="Times New Roman" w:hAnsi="Times New Roman"/>
          <w:position w:val="-12"/>
          <w:sz w:val="24"/>
          <w:szCs w:val="24"/>
        </w:rPr>
        <w:object w:dxaOrig="2400" w:dyaOrig="380">
          <v:shape id="_x0000_i1039" type="#_x0000_t75" style="width:120pt;height:19.2pt" o:ole="">
            <v:imagedata r:id="rId34" o:title=""/>
          </v:shape>
          <o:OLEObject Type="Embed" ProgID="Equation.DSMT4" ShapeID="_x0000_i1039" DrawAspect="Content" ObjectID="_1597754960" r:id="rId35"/>
        </w:object>
      </w:r>
      <w:r>
        <w:rPr>
          <w:rFonts w:ascii="Times New Roman" w:hAnsi="Times New Roman"/>
          <w:sz w:val="24"/>
          <w:szCs w:val="24"/>
        </w:rPr>
        <w:t xml:space="preserve">, or </w:t>
      </w:r>
    </w:p>
    <w:p w:rsidR="000F283A" w:rsidRDefault="00580AE8" w:rsidP="00580AE8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 w:rsidRPr="00B12823">
        <w:rPr>
          <w:position w:val="-30"/>
        </w:rPr>
        <w:object w:dxaOrig="3260" w:dyaOrig="700">
          <v:shape id="_x0000_i1040" type="#_x0000_t75" style="width:163.2pt;height:34.8pt" o:ole="">
            <v:imagedata r:id="rId36" o:title=""/>
          </v:shape>
          <o:OLEObject Type="Embed" ProgID="Equation.DSMT4" ShapeID="_x0000_i1040" DrawAspect="Content" ObjectID="_1597754961" r:id="rId37"/>
        </w:object>
      </w:r>
      <w:r w:rsidRPr="00580AE8">
        <w:rPr>
          <w:rFonts w:ascii="Times New Roman" w:hAnsi="Times New Roman"/>
          <w:sz w:val="24"/>
          <w:szCs w:val="24"/>
        </w:rPr>
        <w:t>(</w:t>
      </w:r>
      <w:proofErr w:type="gramStart"/>
      <w:r w:rsidRPr="00580AE8">
        <w:rPr>
          <w:rFonts w:ascii="Times New Roman" w:hAnsi="Times New Roman"/>
          <w:sz w:val="24"/>
          <w:szCs w:val="24"/>
        </w:rPr>
        <w:t>where</w:t>
      </w:r>
      <w:proofErr w:type="gramEnd"/>
      <w:r w:rsidRPr="00580AE8">
        <w:rPr>
          <w:rFonts w:ascii="Times New Roman" w:hAnsi="Times New Roman"/>
          <w:sz w:val="24"/>
          <w:szCs w:val="24"/>
        </w:rPr>
        <w:t xml:space="preserve"> </w:t>
      </w:r>
      <w:r w:rsidRPr="005758FF">
        <w:rPr>
          <w:position w:val="-12"/>
        </w:rPr>
        <w:object w:dxaOrig="279" w:dyaOrig="360">
          <v:shape id="_x0000_i1041" type="#_x0000_t75" style="width:13.8pt;height:18pt" o:ole="">
            <v:imagedata r:id="rId38" o:title=""/>
          </v:shape>
          <o:OLEObject Type="Embed" ProgID="Equation.DSMT4" ShapeID="_x0000_i1041" DrawAspect="Content" ObjectID="_1597754962" r:id="rId39"/>
        </w:object>
      </w:r>
      <w:r w:rsidRPr="00580AE8">
        <w:rPr>
          <w:rFonts w:ascii="Times New Roman" w:hAnsi="Times New Roman"/>
          <w:sz w:val="24"/>
          <w:szCs w:val="24"/>
        </w:rPr>
        <w:t xml:space="preserve"> and </w:t>
      </w:r>
      <w:r w:rsidRPr="005758FF">
        <w:rPr>
          <w:position w:val="-12"/>
        </w:rPr>
        <w:object w:dxaOrig="240" w:dyaOrig="360">
          <v:shape id="_x0000_i1042" type="#_x0000_t75" style="width:12pt;height:18pt" o:ole="">
            <v:imagedata r:id="rId40" o:title=""/>
          </v:shape>
          <o:OLEObject Type="Embed" ProgID="Equation.DSMT4" ShapeID="_x0000_i1042" DrawAspect="Content" ObjectID="_1597754963" r:id="rId41"/>
        </w:object>
      </w:r>
      <w:r w:rsidRPr="00580AE8">
        <w:rPr>
          <w:rFonts w:ascii="Times New Roman" w:hAnsi="Times New Roman"/>
          <w:sz w:val="24"/>
          <w:szCs w:val="24"/>
        </w:rPr>
        <w:t xml:space="preserve"> must be defined),  </w:t>
      </w:r>
      <w:r w:rsidRPr="00580AE8">
        <w:rPr>
          <w:rFonts w:ascii="Times New Roman" w:hAnsi="Times New Roman"/>
          <w:b/>
          <w:i/>
          <w:sz w:val="24"/>
          <w:szCs w:val="24"/>
        </w:rPr>
        <w:t>but not</w:t>
      </w:r>
      <w:r w:rsidRPr="00580AE8">
        <w:rPr>
          <w:rFonts w:ascii="Times New Roman" w:hAnsi="Times New Roman"/>
          <w:b/>
          <w:sz w:val="24"/>
          <w:szCs w:val="24"/>
        </w:rPr>
        <w:t xml:space="preserve"> </w:t>
      </w:r>
      <w:r w:rsidRPr="00B12823">
        <w:rPr>
          <w:position w:val="-30"/>
        </w:rPr>
        <w:object w:dxaOrig="3260" w:dyaOrig="680">
          <v:shape id="_x0000_i1043" type="#_x0000_t75" style="width:163.2pt;height:34.2pt" o:ole="">
            <v:imagedata r:id="rId42" o:title=""/>
          </v:shape>
          <o:OLEObject Type="Embed" ProgID="Equation.DSMT4" ShapeID="_x0000_i1043" DrawAspect="Content" ObjectID="_1597754964" r:id="rId43"/>
        </w:object>
      </w:r>
      <w:r w:rsidRPr="00580AE8">
        <w:rPr>
          <w:rFonts w:ascii="Times New Roman" w:hAnsi="Times New Roman"/>
          <w:sz w:val="24"/>
          <w:szCs w:val="24"/>
        </w:rPr>
        <w:t xml:space="preserve">, or </w:t>
      </w:r>
      <w:r w:rsidRPr="005758FF">
        <w:rPr>
          <w:position w:val="-12"/>
        </w:rPr>
        <w:object w:dxaOrig="1939" w:dyaOrig="360">
          <v:shape id="_x0000_i1044" type="#_x0000_t75" style="width:97.2pt;height:18pt" o:ole="">
            <v:imagedata r:id="rId44" o:title=""/>
          </v:shape>
          <o:OLEObject Type="Embed" ProgID="Equation.DSMT4" ShapeID="_x0000_i1044" DrawAspect="Content" ObjectID="_1597754965" r:id="rId45"/>
        </w:object>
      </w:r>
    </w:p>
    <w:p w:rsidR="000F283A" w:rsidRPr="000F283A" w:rsidRDefault="000F283A" w:rsidP="000F283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Pr="000F283A">
        <w:rPr>
          <w:rFonts w:ascii="Times New Roman" w:hAnsi="Times New Roman"/>
          <w:sz w:val="24"/>
          <w:szCs w:val="24"/>
        </w:rPr>
        <w:t xml:space="preserve">he impedance and complex power must be given in </w:t>
      </w:r>
      <w:r w:rsidRPr="000F283A">
        <w:rPr>
          <w:rFonts w:ascii="Times New Roman" w:hAnsi="Times New Roman"/>
          <w:b/>
          <w:sz w:val="24"/>
          <w:szCs w:val="24"/>
        </w:rPr>
        <w:t>rectangular form</w:t>
      </w:r>
      <w:r w:rsidRPr="000F283A">
        <w:rPr>
          <w:rFonts w:ascii="Times New Roman" w:hAnsi="Times New Roman"/>
          <w:sz w:val="24"/>
          <w:szCs w:val="24"/>
        </w:rPr>
        <w:t xml:space="preserve">, voltage and current must be given in </w:t>
      </w:r>
      <w:r w:rsidRPr="000F283A">
        <w:rPr>
          <w:rFonts w:ascii="Times New Roman" w:hAnsi="Times New Roman"/>
          <w:b/>
          <w:sz w:val="24"/>
          <w:szCs w:val="24"/>
        </w:rPr>
        <w:t>polar form</w:t>
      </w:r>
      <w:r w:rsidRPr="000F283A">
        <w:rPr>
          <w:rFonts w:ascii="Times New Roman" w:hAnsi="Times New Roman"/>
          <w:sz w:val="24"/>
          <w:szCs w:val="24"/>
        </w:rPr>
        <w:t xml:space="preserve">, angle must be given in </w:t>
      </w:r>
      <w:r w:rsidRPr="000F283A">
        <w:rPr>
          <w:rFonts w:ascii="Times New Roman" w:hAnsi="Times New Roman"/>
          <w:b/>
          <w:sz w:val="24"/>
          <w:szCs w:val="24"/>
        </w:rPr>
        <w:t>degrees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0F283A" w:rsidRPr="000F283A" w:rsidRDefault="000F283A" w:rsidP="000F283A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</w:p>
    <w:p w:rsidR="000F283A" w:rsidRDefault="000F283A" w:rsidP="000F283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0F283A">
        <w:rPr>
          <w:rFonts w:ascii="Times New Roman" w:hAnsi="Times New Roman"/>
          <w:sz w:val="24"/>
          <w:szCs w:val="24"/>
        </w:rPr>
        <w:t xml:space="preserve">While writing the numerical answers, use “format short g”, and give the required numerical answers as exactly have been obtained in </w:t>
      </w:r>
      <w:proofErr w:type="spellStart"/>
      <w:r w:rsidRPr="000F283A">
        <w:rPr>
          <w:rFonts w:ascii="Times New Roman" w:hAnsi="Times New Roman"/>
          <w:sz w:val="24"/>
          <w:szCs w:val="24"/>
        </w:rPr>
        <w:t>MATLAB</w:t>
      </w:r>
      <w:proofErr w:type="spellEnd"/>
      <w:r w:rsidRPr="000F283A">
        <w:rPr>
          <w:rFonts w:ascii="Times New Roman" w:hAnsi="Times New Roman"/>
          <w:sz w:val="24"/>
          <w:szCs w:val="24"/>
        </w:rPr>
        <w:t>, i.e. without rounding off.</w:t>
      </w:r>
    </w:p>
    <w:p w:rsidR="000F283A" w:rsidRPr="000F283A" w:rsidRDefault="000F283A" w:rsidP="000F283A">
      <w:pPr>
        <w:pStyle w:val="ListParagraph"/>
        <w:rPr>
          <w:rFonts w:ascii="Times New Roman" w:hAnsi="Times New Roman"/>
          <w:sz w:val="24"/>
          <w:szCs w:val="24"/>
        </w:rPr>
      </w:pPr>
    </w:p>
    <w:p w:rsidR="000F283A" w:rsidRPr="00580AE8" w:rsidRDefault="000F283A" w:rsidP="000F283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 w:rsidRPr="000F283A">
        <w:rPr>
          <w:rFonts w:ascii="Times New Roman" w:hAnsi="Times New Roman"/>
          <w:sz w:val="24"/>
          <w:szCs w:val="24"/>
        </w:rPr>
        <w:t xml:space="preserve">nly those questions, whose corresponding solution in </w:t>
      </w:r>
      <w:proofErr w:type="spellStart"/>
      <w:r w:rsidRPr="000F283A">
        <w:rPr>
          <w:rFonts w:ascii="Times New Roman" w:hAnsi="Times New Roman"/>
          <w:sz w:val="24"/>
          <w:szCs w:val="24"/>
        </w:rPr>
        <w:t>MATLAB</w:t>
      </w:r>
      <w:proofErr w:type="spellEnd"/>
      <w:r w:rsidRPr="000F283A">
        <w:rPr>
          <w:rFonts w:ascii="Times New Roman" w:hAnsi="Times New Roman"/>
          <w:sz w:val="24"/>
          <w:szCs w:val="24"/>
        </w:rPr>
        <w:t xml:space="preserve">-codes is given in appendix, will be marked. No marks will be awarded to the question if there is mismatch between the solution in the report and the </w:t>
      </w:r>
      <w:proofErr w:type="spellStart"/>
      <w:r w:rsidRPr="000F283A">
        <w:rPr>
          <w:rFonts w:ascii="Times New Roman" w:hAnsi="Times New Roman"/>
          <w:sz w:val="24"/>
          <w:szCs w:val="24"/>
        </w:rPr>
        <w:t>MATLAB</w:t>
      </w:r>
      <w:proofErr w:type="spellEnd"/>
      <w:r w:rsidRPr="000F283A">
        <w:rPr>
          <w:rFonts w:ascii="Times New Roman" w:hAnsi="Times New Roman"/>
          <w:sz w:val="24"/>
          <w:szCs w:val="24"/>
        </w:rPr>
        <w:t>-code.</w:t>
      </w:r>
    </w:p>
    <w:p w:rsidR="00580AE8" w:rsidRPr="006A54A4" w:rsidRDefault="00580AE8" w:rsidP="00C1683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80AE8" w:rsidRPr="006A54A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A053C"/>
    <w:multiLevelType w:val="hybridMultilevel"/>
    <w:tmpl w:val="43F0C10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C865CC"/>
    <w:multiLevelType w:val="hybridMultilevel"/>
    <w:tmpl w:val="2C8A3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040CA2"/>
    <w:multiLevelType w:val="hybridMultilevel"/>
    <w:tmpl w:val="B31AA2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BB1"/>
    <w:rsid w:val="000F283A"/>
    <w:rsid w:val="002D0558"/>
    <w:rsid w:val="002F34F0"/>
    <w:rsid w:val="00465BB1"/>
    <w:rsid w:val="00580AE8"/>
    <w:rsid w:val="006A54A4"/>
    <w:rsid w:val="008A317A"/>
    <w:rsid w:val="009E5ABF"/>
    <w:rsid w:val="00C1683A"/>
    <w:rsid w:val="00D676F7"/>
    <w:rsid w:val="00DB022E"/>
    <w:rsid w:val="00EB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B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Kungliga Tekniska Högskolan</Company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Taha Ali</dc:creator>
  <cp:lastModifiedBy>Muhammad Taha Ali</cp:lastModifiedBy>
  <cp:revision>5</cp:revision>
  <dcterms:created xsi:type="dcterms:W3CDTF">2018-09-06T10:10:00Z</dcterms:created>
  <dcterms:modified xsi:type="dcterms:W3CDTF">2018-09-06T14:00:00Z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