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Exercice 3 — Vérifier les images Docker produites</w:t>
      </w:r>
    </w:p>
    <w:p>
      <w:pPr>
        <w:jc w:val="center"/>
      </w:pPr>
      <w:r>
        <w:rPr>
          <w:i/>
          <w:sz w:val="20"/>
        </w:rPr>
        <w:t>Projet : esgi-2603-my-favorite-places — Dépôt : Hrivaux/mfp-docker-ci</w:t>
      </w:r>
    </w:p>
    <w:p>
      <w:pPr>
        <w:pStyle w:val="Heading1"/>
      </w:pPr>
      <w:r>
        <w:t>Énoncé</w:t>
      </w:r>
    </w:p>
    <w:p>
      <w:r>
        <w:t xml:space="preserve">Après la question 2.2, des images Docker front et back sont disponibles sur le dépôt GitHub via GHCR. Créer une copie de </w:t>
      </w:r>
      <w:r>
        <w:rPr>
          <w:rFonts w:ascii="Consolas" w:hAnsi="Consolas"/>
        </w:rPr>
        <w:t>compose.yml</w:t>
      </w:r>
      <w:r>
        <w:t xml:space="preserve"> nommée </w:t>
      </w:r>
      <w:r>
        <w:rPr>
          <w:rFonts w:ascii="Consolas" w:hAnsi="Consolas"/>
        </w:rPr>
        <w:t>compose.prod.yml</w:t>
      </w:r>
      <w:r>
        <w:t xml:space="preserve"> qui ne compile plus les images depuis le code, mais s'appuie sur les versions publiées sur GitHub (les instructions </w:t>
      </w:r>
      <w:r>
        <w:rPr>
          <w:rFonts w:ascii="Consolas" w:hAnsi="Consolas"/>
        </w:rPr>
        <w:t>build:</w:t>
      </w:r>
      <w:r>
        <w:t xml:space="preserve"> doivent disparaître au profit de </w:t>
      </w:r>
      <w:r>
        <w:rPr>
          <w:rFonts w:ascii="Consolas" w:hAnsi="Consolas"/>
        </w:rPr>
        <w:t>image:</w:t>
      </w:r>
      <w:r>
        <w:t>). Vérifier que tout fonctionne.</w:t>
      </w:r>
    </w:p>
    <w:p>
      <w:pPr>
        <w:pStyle w:val="Heading1"/>
      </w:pPr>
      <w:r>
        <w:t>Réponse</w:t>
      </w:r>
    </w:p>
    <w:p>
      <w:r>
        <w:t xml:space="preserve">Les images Docker sont publiées automatiquement par la CI GitHub Actions sur le GitHub Container Registry (GHCR) à chaque push sur </w:t>
      </w:r>
      <w:r>
        <w:rPr>
          <w:rFonts w:ascii="Consolas" w:hAnsi="Consolas"/>
        </w:rPr>
        <w:t>main</w:t>
      </w:r>
      <w:r>
        <w:t>, sous les références :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ghcr.io/hrivaux/mfp-docker-ci-server:latest</w:t>
        <w:br/>
        <w:t>ghcr.io/hrivaux/mfp-docker-ci-client:latest</w:t>
      </w:r>
    </w:p>
    <w:p>
      <w:r>
        <w:t xml:space="preserve">Un nouveau fichier </w:t>
      </w:r>
      <w:r>
        <w:rPr>
          <w:rFonts w:ascii="Consolas" w:hAnsi="Consolas"/>
        </w:rPr>
        <w:t>compose.prod.yml</w:t>
      </w:r>
      <w:r>
        <w:t xml:space="preserve"> a été créé à la racine du projet. Il reprend la structure de </w:t>
      </w:r>
      <w:r>
        <w:rPr>
          <w:rFonts w:ascii="Consolas" w:hAnsi="Consolas"/>
        </w:rPr>
        <w:t>compose.yml</w:t>
      </w:r>
      <w:r>
        <w:t xml:space="preserve"> mais remplace, pour les services </w:t>
      </w:r>
      <w:r>
        <w:rPr>
          <w:rFonts w:ascii="Consolas" w:hAnsi="Consolas"/>
        </w:rPr>
        <w:t>server</w:t>
      </w:r>
      <w:r>
        <w:t xml:space="preserve"> et </w:t>
      </w:r>
      <w:r>
        <w:rPr>
          <w:rFonts w:ascii="Consolas" w:hAnsi="Consolas"/>
        </w:rPr>
        <w:t>client</w:t>
      </w:r>
      <w:r>
        <w:t xml:space="preserve">, les directives </w:t>
      </w:r>
      <w:r>
        <w:rPr>
          <w:rFonts w:ascii="Consolas" w:hAnsi="Consolas"/>
        </w:rPr>
        <w:t>build:</w:t>
      </w:r>
      <w:r>
        <w:t xml:space="preserve"> par des directives </w:t>
      </w:r>
      <w:r>
        <w:rPr>
          <w:rFonts w:ascii="Consolas" w:hAnsi="Consolas"/>
        </w:rPr>
        <w:t>image:</w:t>
      </w:r>
      <w:r>
        <w:t xml:space="preserve"> pointant sur les images publiées sur GHCR. Aucune compilation locale n'est déclenchée : Docker tire directement les images du registre.</w:t>
      </w:r>
    </w:p>
    <w:p>
      <w:pPr>
        <w:pStyle w:val="Heading2"/>
      </w:pPr>
      <w:r>
        <w:t>Contenu du fichier compose.prod.yml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services:</w:t>
        <w:br/>
        <w:t xml:space="preserve">  db:</w:t>
        <w:br/>
        <w:t xml:space="preserve">    image: postgres:16-alpine</w:t>
        <w:br/>
        <w:t xml:space="preserve">    restart: unless-stopped</w:t>
        <w:br/>
        <w:t xml:space="preserve">    environment:</w:t>
        <w:br/>
        <w:t xml:space="preserve">      POSTGRES_USER: postgres</w:t>
        <w:br/>
        <w:t xml:space="preserve">      POSTGRES_PASSWORD: supersecret</w:t>
        <w:br/>
        <w:t xml:space="preserve">      POSTGRES_DB: postgres</w:t>
        <w:br/>
        <w:t xml:space="preserve">    volumes:</w:t>
        <w:br/>
        <w:t xml:space="preserve">      - postgres-data:/var/lib/postgresql/data</w:t>
        <w:br/>
        <w:t xml:space="preserve">    ports:</w:t>
        <w:br/>
        <w:t xml:space="preserve">      - "5432:5432"</w:t>
        <w:br/>
        <w:t xml:space="preserve">    healthcheck:</w:t>
        <w:br/>
        <w:t xml:space="preserve">      test: ["CMD-SHELL", "pg_isready -U postgres -d postgres"]</w:t>
        <w:br/>
        <w:t xml:space="preserve">      interval: 5s</w:t>
        <w:br/>
        <w:t xml:space="preserve">      timeout: 5s</w:t>
        <w:br/>
        <w:t xml:space="preserve">      retries: 10</w:t>
        <w:br/>
        <w:br/>
        <w:t xml:space="preserve">  server:</w:t>
        <w:br/>
        <w:t xml:space="preserve">    image: ghcr.io/hrivaux/mfp-docker-ci-server:latest</w:t>
        <w:br/>
        <w:t xml:space="preserve">    restart: unless-stopped</w:t>
        <w:br/>
        <w:t xml:space="preserve">    environment:</w:t>
        <w:br/>
        <w:t xml:space="preserve">      PORT: 3000</w:t>
        <w:br/>
        <w:t xml:space="preserve">      DB_HOST: db</w:t>
        <w:br/>
        <w:t xml:space="preserve">      DB_PORT: 5432</w:t>
        <w:br/>
        <w:t xml:space="preserve">      DB_USER: postgres</w:t>
        <w:br/>
        <w:t xml:space="preserve">      DB_PASSWORD: supersecret</w:t>
        <w:br/>
        <w:t xml:space="preserve">      DB_NAME: postgres</w:t>
        <w:br/>
        <w:t xml:space="preserve">      SESSION_SECRET: change-me-in-production</w:t>
        <w:br/>
        <w:t xml:space="preserve">    ports:</w:t>
        <w:br/>
        <w:t xml:space="preserve">      - "3001:3000"</w:t>
        <w:br/>
        <w:t xml:space="preserve">    depends_on:</w:t>
        <w:br/>
        <w:t xml:space="preserve">      db:</w:t>
        <w:br/>
        <w:t xml:space="preserve">        condition: service_healthy</w:t>
        <w:br/>
        <w:br/>
        <w:t xml:space="preserve">  client:</w:t>
        <w:br/>
        <w:t xml:space="preserve">    image: ghcr.io/hrivaux/mfp-docker-ci-client:latest</w:t>
        <w:br/>
        <w:t xml:space="preserve">    restart: unless-stopped</w:t>
        <w:br/>
        <w:t xml:space="preserve">    ports:</w:t>
        <w:br/>
        <w:t xml:space="preserve">      - "8080:80"</w:t>
        <w:br/>
        <w:t xml:space="preserve">    depends_on:</w:t>
        <w:br/>
        <w:t xml:space="preserve">      - server</w:t>
        <w:br/>
        <w:br/>
        <w:t>volumes:</w:t>
        <w:br/>
        <w:t xml:space="preserve">  postgres-data:</w:t>
      </w:r>
    </w:p>
    <w:p>
      <w:pPr>
        <w:pStyle w:val="Heading2"/>
      </w:pPr>
      <w:r>
        <w:t>Vérification — commandes exécutées</w:t>
      </w:r>
    </w:p>
    <w:p>
      <w:r>
        <w:t>Pour partir d'un état propre, on arrête d'abord la stack précédente puis on lance la stack de production basée sur les images GHCR :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# Depuis la racine du projet</w:t>
        <w:br/>
        <w:t>docker compose down</w:t>
        <w:br/>
        <w:t>docker compose -f compose.prod.yml up -d</w:t>
      </w:r>
    </w:p>
    <w:p>
      <w:r>
        <w:t>On vérifie ensuite l'état des conteneurs, les logs du serveur et l'accessibilité du front :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docker compose -f compose.prod.yml ps</w:t>
        <w:br/>
        <w:t>docker compose -f compose.prod.yml logs server | tail -n 20</w:t>
        <w:br/>
        <w:t>curl -i http://localhost:8080</w:t>
        <w:br/>
        <w:t>curl -i -X POST http://localhost:3001/api/users \</w:t>
        <w:br/>
        <w:t xml:space="preserve">  -H 'Content-Type: application/json' \</w:t>
        <w:br/>
        <w:t xml:space="preserve">  -d '{"email":"prod-test@example.com","password":"secret123"}'</w:t>
      </w:r>
    </w:p>
    <w:p>
      <w:r>
        <w:t xml:space="preserve">Résultat observé : la base est healthy, le serveur affiche </w:t>
      </w:r>
      <w:r>
        <w:rPr>
          <w:rFonts w:ascii="Consolas" w:hAnsi="Consolas"/>
        </w:rPr>
        <w:t>connected to PgSQL db</w:t>
      </w:r>
      <w:r>
        <w:t xml:space="preserve"> puis </w:t>
      </w:r>
      <w:r>
        <w:rPr>
          <w:rFonts w:ascii="Consolas" w:hAnsi="Consolas"/>
        </w:rPr>
        <w:t>server started on port 3000</w:t>
      </w:r>
      <w:r>
        <w:t>, le front répond en HTTP 200 sur le port 8080 et la requête POST /api/users renvoie également HTTP 200. La chaîne complète fonctionne avec les images tirées depuis GHCR, sans aucune compilation locale.</w:t>
      </w:r>
    </w:p>
    <w:p>
      <w:pPr>
        <w:pStyle w:val="Heading1"/>
      </w:pPr>
      <w:r>
        <w:t>Captures d'écran à insérer</w:t>
      </w:r>
    </w:p>
    <w:p>
      <w:r>
        <w:rPr>
          <w:i/>
        </w:rPr>
        <w:t>Toutes les commandes ci-dessous sont à exécuter depuis la racine du projet :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cd /Users/hugorivaux/Projet_Cours_Dev/rendu-infra/esgi-2603-my-favorite-places</w:t>
      </w:r>
    </w:p>
    <w:p>
      <w:pPr>
        <w:pStyle w:val="Heading2"/>
      </w:pPr>
      <w:r>
        <w:t>Capture 1 — Images publiées sur GitHub Container Registry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1 ]</w:t>
      </w:r>
    </w:p>
    <w:p>
      <w:r>
        <w:rPr>
          <w:b/>
        </w:rPr>
        <w:t xml:space="preserve">Où la prendre : </w:t>
      </w:r>
      <w:r>
        <w:t>À insérer juste sous ce paragraphe, avant la Capture 2.</w:t>
      </w:r>
    </w:p>
    <w:p>
      <w:r>
        <w:rPr>
          <w:b/>
        </w:rPr>
        <w:t xml:space="preserve">Comment la prendre : </w:t>
      </w:r>
      <w:r>
        <w:t>Ouvrir https://github.com/Hrivaux?tab=packages (ou la section « Packages » du dépôt Hrivaux/mfp-docker-ci) dans un navigateur. La page doit montrer les deux packages mfp-docker-ci-server et mfp-docker-ci-client. Faire une capture d'écran de la page (plein écran ou fenêtre) pour prouver que les images sont bien publiées sur GHCR.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2 — Contenu du fichier compose.prod.yml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2 ]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Ouvrir compose.prod.yml dans VS Code et capturer la fenêtre. Les directives image: ghcr.io/hrivaux/mfp-docker-ci-server:latest et image: ghcr.io/hrivaux/mfp-docker-ci-client:latest doivent être visibles, ainsi que l'absence totale de directives build:. Capture d'écran : Cmd+Shift+4 puis sélection de la fenêtre VS Code.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3 — Pull des images depuis GHCR</w:t>
      </w:r>
    </w:p>
    <w:p>
      <w:r>
        <w:t>Commande à lancer dans le terminal :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docker compose -f compose.prod.yml pull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3 ]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Faire une capture du terminal après la commande. On doit y voir les lignes « Pulling client », « Pulling server », « Pulling db » suivies de « Pulled » pour chacun. Cela prouve que les images sont récupérées depuis ghcr.io et non construites localement.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4 — Démarrage de la stack de production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docker compose down</w:t>
        <w:br/>
        <w:t>docker compose -f compose.prod.yml up -d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4 ]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Capturer le terminal après le démarrage. On doit voir successivement « Container ...-db-1 Healthy », puis « Container ...-server-1 Started » et « Container ...-client-1 Started ». Aucune ligne « Building » ne doit apparaître.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5 — État des conteneurs (docker compose ps)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docker compose -f compose.prod.yml ps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5 ]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Capturer la sortie de la commande. La colonne IMAGE doit afficher ghcr.io/hrivaux/mfp-docker-ci-client:latest et ghcr.io/hrivaux/mfp-docker-ci-server:latest, et tous les services doivent être en STATUS « Up » (db en « Up (healthy) »).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6 — Logs du serveur (connexion BDD OK)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docker compose -f compose.prod.yml logs server | tail -n 20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6 ]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Capturer le terminal. Les deux dernières lignes utiles doivent être « connected to PgSQL db » et « server started on port 3000 ». Cela prouve que l'image serveur tirée de GHCR démarre correctement et se connecte à la BDD.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7 — Front accessible dans le navigateur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7 ]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Ouvrir http://localhost:8080 dans un navigateur. Capturer la fenêtre du navigateur montrant l'URL et la page React de l'application chargée. Cela prouve que l'image client (Nginx) tirée de GHCR fonctionne.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2"/>
      </w:pPr>
      <w:r>
        <w:t>Capture 8 — Test API via Bruno ou curl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/>
          <w:sz w:val="20"/>
        </w:rPr>
        <w:t>curl -i -X POST http://localhost:3001/api/users \</w:t>
        <w:br/>
        <w:t xml:space="preserve">  -H 'Content-Type: application/json' \</w:t>
        <w:br/>
        <w:t xml:space="preserve">  -d '{"email":"prod-test@example.com","password":"secret123"}'</w:t>
      </w:r>
    </w:p>
    <w:p>
      <w:pPr>
        <w:spacing w:before="200"/>
      </w:pPr>
      <w:r>
        <w:rPr>
          <w:b/>
          <w:color w:val="C00000"/>
          <w:sz w:val="22"/>
        </w:rPr>
        <w:t>[ EMPLACEMENT CAPTURE — Capture 8 ]</w:t>
      </w:r>
    </w:p>
    <w:p>
      <w:r>
        <w:rPr>
          <w:b/>
        </w:rPr>
        <w:t xml:space="preserve">Où la prendre : </w:t>
      </w:r>
      <w:r>
        <w:t>À insérer juste sous ce paragraphe.</w:t>
      </w:r>
    </w:p>
    <w:p>
      <w:r>
        <w:rPr>
          <w:b/>
        </w:rPr>
        <w:t xml:space="preserve">Comment la prendre : </w:t>
      </w:r>
      <w:r>
        <w:t>Soit capturer le terminal après la commande curl (on doit voir « HTTP/1.1 200 OK » et un JSON contenant un id), soit refaire la requête dans Bruno comme à l'exercice 1 et capturer la fenêtre Bruno avec le statut 200 OK et la réponse. Cela démontre que l'application end-to-end fonctionne avec les images de production.</w:t>
      </w:r>
    </w:p>
    <w:p>
      <w:pPr>
        <w:spacing w:before="80" w:after="280"/>
        <w:shd w:val="clear" w:color="auto" w:fill="FFF8DC"/>
      </w:pPr>
      <w:r>
        <w:rPr>
          <w:i/>
          <w:color w:val="808080"/>
          <w:sz w:val="20"/>
        </w:rPr>
        <w:br/>
        <w:br/>
        <w:br/>
        <w:t xml:space="preserve">          ⇣ Collez ici la capture d'écran ⇣</w:t>
        <w:br/>
        <w:br/>
        <w:br/>
        <w:br/>
      </w:r>
    </w:p>
    <w:p>
      <w:pPr>
        <w:pStyle w:val="Heading1"/>
      </w:pPr>
      <w:r>
        <w:t>Conclusion</w:t>
      </w:r>
    </w:p>
    <w:p>
      <w:r>
        <w:t xml:space="preserve">Le fichier compose.prod.yml permet de déployer l'application sans aucune compilation locale, à partir des seules images publiées sur GHCR par la CI. Le scénario complet (base de données → serveur → front → requête API) a été validé : la stack démarre, le serveur se connecte à PostgreSQL, le front est accessible sur </w:t>
      </w:r>
      <w:r>
        <w:rPr>
          <w:rFonts w:ascii="Consolas" w:hAnsi="Consolas"/>
        </w:rPr>
        <w:t>http://localhost:8080</w:t>
      </w:r>
      <w:r>
        <w:t xml:space="preserve"> et l'API répond en HTTP 200. Le projet est prêt pour la suite des exercices.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