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B2545"/>
          <w:sz w:val="44"/>
        </w:rPr>
        <w:t>Exercice 3 - Verifier les images produites</w:t>
      </w:r>
    </w:p>
    <w:p>
      <w:pPr>
        <w:jc w:val="center"/>
      </w:pPr>
      <w:r>
        <w:rPr>
          <w:i/>
        </w:rPr>
        <w:t>Projet : My Favorite Places</w:t>
      </w:r>
    </w:p>
    <w:p>
      <w:pPr>
        <w:pStyle w:val="Heading1"/>
      </w:pPr>
      <w:r>
        <w:t>Objectif</w:t>
      </w:r>
    </w:p>
    <w:p>
      <w:r>
        <w:t>L'objectif est d'utiliser les images Docker produites par GitHub Actions au lieu de reconstruire les images localement avec `build:`.</w:t>
      </w:r>
    </w:p>
    <w:p>
      <w:pPr>
        <w:pStyle w:val="Heading1"/>
      </w:pPr>
      <w:r>
        <w:t>Mise a jour de la CI</w:t>
      </w:r>
    </w:p>
    <w:p>
      <w:r>
        <w:t>La CI publie maintenant les images Docker du serveur et du client sur GitHub Container Registry avec le tag `latest`.</w:t>
      </w:r>
    </w:p>
    <w:p>
      <w:pPr>
        <w:pStyle w:val="ListBullet"/>
      </w:pPr>
      <w:r>
        <w:t>`ghcr.io/hrivaux/mfp-docker-ci-server:latest` pour le serveur.</w:t>
      </w:r>
    </w:p>
    <w:p>
      <w:pPr>
        <w:pStyle w:val="ListBullet"/>
      </w:pPr>
      <w:r>
        <w:t>`ghcr.io/hrivaux/mfp-docker-ci-client:latest` pour le client.</w:t>
      </w:r>
    </w:p>
    <w:p>
      <w:pPr>
        <w:spacing w:after="160"/>
      </w:pPr>
      <w:r>
        <w:rPr>
          <w:rFonts w:ascii="Courier New" w:hAnsi="Courier New"/>
          <w:color w:val="282828"/>
          <w:sz w:val="18"/>
        </w:rPr>
        <w:t>docker/build-push-action@v6</w:t>
        <w:br/>
        <w:t>tags: ghcr.io/hrivaux/mfp-docker-ci-server:latest</w:t>
        <w:br/>
        <w:t>tags: ghcr.io/hrivaux/mfp-docker-ci-client:latest</w:t>
      </w:r>
    </w:p>
    <w:p>
      <w:pPr>
        <w:pStyle w:val="Heading1"/>
      </w:pPr>
      <w:r>
        <w:t>compose.prod.yml</w:t>
      </w:r>
    </w:p>
    <w:p>
      <w:r>
        <w:t>Une copie de `compose.yml` a ete creee sous le nom `compose.prod.yml`. Dans ce fichier, les services `server` et `client` n'utilisent plus `build:`.</w:t>
      </w:r>
    </w:p>
    <w:p>
      <w:r>
        <w:t>Ils utilisent directement les images publiees sur GitHub :</w:t>
      </w:r>
    </w:p>
    <w:p>
      <w:pPr>
        <w:spacing w:after="160"/>
      </w:pPr>
      <w:r>
        <w:rPr>
          <w:rFonts w:ascii="Courier New" w:hAnsi="Courier New"/>
          <w:color w:val="282828"/>
          <w:sz w:val="18"/>
        </w:rPr>
        <w:t>server:</w:t>
        <w:br/>
        <w:t xml:space="preserve">  image: ghcr.io/hrivaux/mfp-docker-ci-server:latest</w:t>
        <w:br/>
        <w:br/>
        <w:t>client:</w:t>
        <w:br/>
        <w:t xml:space="preserve">  image: ghcr.io/hrivaux/mfp-docker-ci-client:latest</w:t>
      </w:r>
    </w:p>
    <w:p>
      <w:r>
        <w:t>La base de donnees PostgreSQL reste lancee avec l'image officielle `postgres:16-alpine`.</w:t>
      </w:r>
    </w:p>
    <w:p>
      <w:pPr>
        <w:pStyle w:val="Heading1"/>
      </w:pPr>
      <w:r>
        <w:t>Execution</w:t>
      </w:r>
    </w:p>
    <w:p>
      <w:r>
        <w:t>Une fois les images publiees par GitHub Actions, l'application de production se lance avec :</w:t>
      </w:r>
    </w:p>
    <w:p>
      <w:pPr>
        <w:spacing w:after="160"/>
      </w:pPr>
      <w:r>
        <w:rPr>
          <w:rFonts w:ascii="Courier New" w:hAnsi="Courier New"/>
          <w:color w:val="282828"/>
          <w:sz w:val="18"/>
        </w:rPr>
        <w:t>docker compose -f compose.prod.yml up</w:t>
      </w:r>
    </w:p>
    <w:p>
      <w:r>
        <w:t>Le front reste accessible sur `http://localhost:8080`, et l'API serveur reste exposee sur `http://localhost:3001`.</w:t>
      </w:r>
    </w:p>
    <w:p>
      <w:pPr>
        <w:pStyle w:val="Heading1"/>
      </w:pPr>
      <w:r>
        <w:t>Conclusion</w:t>
      </w:r>
    </w:p>
    <w:p>
      <w:r>
        <w:t>`compose.prod.yml` permet donc de verifier les images produites par la CI, sans recompilation locale du front ou du back.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