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دليل معارض المناطق الشرقية والجنوبية والشمالية</w:t>
      </w:r>
    </w:p>
    <w:p>
      <w:pPr>
        <w:pStyle w:val="Heading2"/>
        <w:bidi w:val="1"/>
        <w:jc w:val="right"/>
      </w:pPr>
      <w:r>
        <w:rPr>
          <w:rtl w:val="1"/>
        </w:rPr>
        <w:t>معارض المناطق الأخرى</w:t>
      </w:r>
    </w:p>
    <w:p>
      <w:pPr>
        <w:bidi w:val="1"/>
        <w:jc w:val="right"/>
      </w:pPr>
      <w:r>
        <w:rPr>
          <w:rtl w:val="1"/>
        </w:rPr>
        <w:t>يوضح هذا الدليل عناوين معارض قمم للمنزل في المنطقة الشرقية والمناطق الجنوبية والشمالية.</w:t>
      </w:r>
    </w:p>
    <w:p>
      <w:pPr>
        <w:pStyle w:val="Heading2"/>
        <w:bidi w:val="1"/>
        <w:jc w:val="right"/>
      </w:pPr>
      <w:r>
        <w:rPr>
          <w:rtl w:val="1"/>
        </w:rPr>
        <w:t>معرض الخبر</w:t>
      </w:r>
    </w:p>
    <w:p>
      <w:pPr>
        <w:bidi w:val="1"/>
        <w:jc w:val="right"/>
      </w:pPr>
      <w:r>
        <w:rPr>
          <w:rtl w:val="1"/>
        </w:rPr>
        <w:t>يقع معرض الخبر على شارع الأمير تركي في حي الكورنيش.</w:t>
      </w:r>
    </w:p>
    <w:p>
      <w:pPr>
        <w:pStyle w:val="Heading2"/>
        <w:bidi w:val="1"/>
        <w:jc w:val="right"/>
      </w:pPr>
      <w:r>
        <w:rPr>
          <w:rtl w:val="1"/>
        </w:rPr>
        <w:t>معرض أبها</w:t>
      </w:r>
    </w:p>
    <w:p>
      <w:pPr>
        <w:bidi w:val="1"/>
        <w:jc w:val="right"/>
      </w:pPr>
      <w:r>
        <w:rPr>
          <w:rtl w:val="1"/>
        </w:rPr>
        <w:t>يقع معرض أبها على طريق الملك فهد في حي المنسك.</w:t>
      </w:r>
    </w:p>
    <w:p>
      <w:pPr>
        <w:pStyle w:val="Heading2"/>
        <w:bidi w:val="1"/>
        <w:jc w:val="right"/>
      </w:pPr>
      <w:r>
        <w:rPr>
          <w:rtl w:val="1"/>
        </w:rPr>
        <w:t>معرض جازان</w:t>
      </w:r>
    </w:p>
    <w:p>
      <w:pPr>
        <w:bidi w:val="1"/>
        <w:jc w:val="right"/>
      </w:pPr>
      <w:r>
        <w:rPr>
          <w:rtl w:val="1"/>
        </w:rPr>
        <w:t>يقع معرض جازان على طريق الملك فهد في حي الروضة.</w:t>
      </w:r>
    </w:p>
    <w:p>
      <w:pPr>
        <w:pStyle w:val="Heading2"/>
        <w:bidi w:val="1"/>
        <w:jc w:val="right"/>
      </w:pPr>
      <w:r>
        <w:rPr>
          <w:rtl w:val="1"/>
        </w:rPr>
        <w:t>معرض تبوك</w:t>
      </w:r>
    </w:p>
    <w:p>
      <w:pPr>
        <w:bidi w:val="1"/>
        <w:jc w:val="right"/>
      </w:pPr>
      <w:r>
        <w:rPr>
          <w:rtl w:val="1"/>
        </w:rPr>
        <w:t>يقع معرض تبوك على طريق الأمير فهد بن سلطان في حي المروج.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