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2ABB" w:rsidRPr="00882ABB" w:rsidRDefault="00882ABB" w:rsidP="00882ABB">
      <w:pPr>
        <w:spacing w:after="0"/>
      </w:pPr>
      <w:r>
        <w:rPr>
          <w:lang w:val="en-US"/>
        </w:rPr>
        <w:t>N</w:t>
      </w:r>
      <w:r w:rsidRPr="00882ABB">
        <w:t xml:space="preserve">1) </w:t>
      </w:r>
    </w:p>
    <w:p w:rsidR="00882ABB" w:rsidRDefault="00882ABB" w:rsidP="00882ABB">
      <w:pPr>
        <w:spacing w:after="0"/>
      </w:pPr>
      <w:r>
        <w:t>Тема: Коммерческий интернет-магазин лепнины.</w:t>
      </w:r>
    </w:p>
    <w:p w:rsidR="00882ABB" w:rsidRDefault="00882ABB" w:rsidP="00882ABB">
      <w:pPr>
        <w:spacing w:after="0"/>
      </w:pPr>
      <w:proofErr w:type="spellStart"/>
      <w:r>
        <w:t>Хар</w:t>
      </w:r>
      <w:proofErr w:type="spellEnd"/>
      <w:r>
        <w:t xml:space="preserve">-ка: Интернет-магазин по продаже гипсовой </w:t>
      </w:r>
      <w:proofErr w:type="spellStart"/>
      <w:r>
        <w:t>лепинины</w:t>
      </w:r>
      <w:proofErr w:type="spellEnd"/>
      <w:r>
        <w:t>, кроме элементов декора предоставляет услугу Консультации, Вызова замерщика, т.п</w:t>
      </w:r>
    </w:p>
    <w:p w:rsidR="00882ABB" w:rsidRDefault="00882ABB" w:rsidP="00882ABB">
      <w:pPr>
        <w:spacing w:after="0"/>
      </w:pPr>
    </w:p>
    <w:p w:rsidR="00882ABB" w:rsidRDefault="00882ABB" w:rsidP="00882ABB">
      <w:pPr>
        <w:spacing w:after="0"/>
        <w:rPr>
          <w:lang w:val="en-US"/>
        </w:rPr>
      </w:pPr>
      <w:r>
        <w:rPr>
          <w:lang w:val="en-US"/>
        </w:rPr>
        <w:t>N2)</w:t>
      </w:r>
    </w:p>
    <w:tbl>
      <w:tblPr>
        <w:tblStyle w:val="a3"/>
        <w:tblW w:w="9900" w:type="dxa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882ABB" w:rsidTr="00882ABB">
        <w:trPr>
          <w:trHeight w:val="280"/>
        </w:trPr>
        <w:tc>
          <w:tcPr>
            <w:tcW w:w="3300" w:type="dxa"/>
          </w:tcPr>
          <w:p w:rsidR="00882ABB" w:rsidRPr="00882ABB" w:rsidRDefault="00882ABB" w:rsidP="00882ABB">
            <w:r>
              <w:t>Организация</w:t>
            </w:r>
          </w:p>
        </w:tc>
        <w:tc>
          <w:tcPr>
            <w:tcW w:w="3300" w:type="dxa"/>
          </w:tcPr>
          <w:p w:rsidR="00882ABB" w:rsidRPr="00882ABB" w:rsidRDefault="00882ABB" w:rsidP="00882ABB">
            <w:r>
              <w:t>Оформление</w:t>
            </w:r>
          </w:p>
        </w:tc>
        <w:tc>
          <w:tcPr>
            <w:tcW w:w="3300" w:type="dxa"/>
          </w:tcPr>
          <w:p w:rsidR="00882ABB" w:rsidRPr="00882ABB" w:rsidRDefault="00882ABB" w:rsidP="00882ABB">
            <w:r>
              <w:t>Содержание</w:t>
            </w:r>
          </w:p>
        </w:tc>
      </w:tr>
      <w:tr w:rsidR="00882ABB" w:rsidRPr="00882ABB" w:rsidTr="00882ABB">
        <w:trPr>
          <w:trHeight w:val="265"/>
        </w:trPr>
        <w:tc>
          <w:tcPr>
            <w:tcW w:w="3300" w:type="dxa"/>
          </w:tcPr>
          <w:p w:rsidR="00882ABB" w:rsidRPr="00882ABB" w:rsidRDefault="00882ABB" w:rsidP="00882ABB">
            <w:proofErr w:type="spellStart"/>
            <w:r>
              <w:t>Дикарт</w:t>
            </w:r>
            <w:proofErr w:type="spellEnd"/>
          </w:p>
        </w:tc>
        <w:tc>
          <w:tcPr>
            <w:tcW w:w="3300" w:type="dxa"/>
          </w:tcPr>
          <w:p w:rsidR="00882ABB" w:rsidRPr="00882ABB" w:rsidRDefault="00882ABB" w:rsidP="00882ABB">
            <w:r>
              <w:t>Просто</w:t>
            </w:r>
            <w:r w:rsidR="005D71F9">
              <w:t>й, красивый и</w:t>
            </w:r>
            <w:r>
              <w:t xml:space="preserve"> понятный интерфейс, без каких-либо </w:t>
            </w:r>
            <w:proofErr w:type="spellStart"/>
            <w:r>
              <w:t>анимаций</w:t>
            </w:r>
            <w:proofErr w:type="spellEnd"/>
            <w:r w:rsidR="005D71F9">
              <w:t xml:space="preserve">. </w:t>
            </w:r>
          </w:p>
        </w:tc>
        <w:tc>
          <w:tcPr>
            <w:tcW w:w="3300" w:type="dxa"/>
          </w:tcPr>
          <w:p w:rsidR="00882ABB" w:rsidRPr="00882ABB" w:rsidRDefault="00882ABB" w:rsidP="00882ABB">
            <w:r>
              <w:t>Огромный ассортимент всех категорий элементов, большое кол-во статей/видео о компании.</w:t>
            </w:r>
          </w:p>
        </w:tc>
      </w:tr>
      <w:tr w:rsidR="00882ABB" w:rsidRPr="00882ABB" w:rsidTr="00882ABB">
        <w:trPr>
          <w:trHeight w:val="1672"/>
        </w:trPr>
        <w:tc>
          <w:tcPr>
            <w:tcW w:w="3300" w:type="dxa"/>
          </w:tcPr>
          <w:p w:rsidR="00882ABB" w:rsidRPr="00882ABB" w:rsidRDefault="00882ABB" w:rsidP="00882A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VanLepnina</w:t>
            </w:r>
            <w:proofErr w:type="spellEnd"/>
          </w:p>
        </w:tc>
        <w:tc>
          <w:tcPr>
            <w:tcW w:w="3300" w:type="dxa"/>
          </w:tcPr>
          <w:p w:rsidR="00882ABB" w:rsidRPr="00882ABB" w:rsidRDefault="00882ABB" w:rsidP="00882ABB">
            <w:r>
              <w:t>Плавные анимации, красивый дизайн, изображения хорошего качества и с оптимизированной загрузкой.</w:t>
            </w:r>
          </w:p>
        </w:tc>
        <w:tc>
          <w:tcPr>
            <w:tcW w:w="3300" w:type="dxa"/>
          </w:tcPr>
          <w:p w:rsidR="00882ABB" w:rsidRPr="00882ABB" w:rsidRDefault="00882ABB" w:rsidP="00882ABB">
            <w:r>
              <w:t>Хороший ассортимент элементов, услуг</w:t>
            </w:r>
            <w:r w:rsidR="005D71F9">
              <w:t>и</w:t>
            </w:r>
            <w:r>
              <w:t xml:space="preserve"> и видео о компании и её ходе и качестве работы.</w:t>
            </w:r>
          </w:p>
        </w:tc>
      </w:tr>
      <w:tr w:rsidR="00882ABB" w:rsidRPr="005D71F9" w:rsidTr="00882ABB">
        <w:trPr>
          <w:trHeight w:val="265"/>
        </w:trPr>
        <w:tc>
          <w:tcPr>
            <w:tcW w:w="3300" w:type="dxa"/>
          </w:tcPr>
          <w:p w:rsidR="00882ABB" w:rsidRPr="00882ABB" w:rsidRDefault="00882ABB" w:rsidP="00882ABB">
            <w:proofErr w:type="spellStart"/>
            <w:r>
              <w:rPr>
                <w:lang w:val="en-US"/>
              </w:rPr>
              <w:t>LepArt</w:t>
            </w:r>
            <w:proofErr w:type="spellEnd"/>
          </w:p>
        </w:tc>
        <w:tc>
          <w:tcPr>
            <w:tcW w:w="3300" w:type="dxa"/>
          </w:tcPr>
          <w:p w:rsidR="00882ABB" w:rsidRPr="005D71F9" w:rsidRDefault="005D71F9" w:rsidP="00882ABB">
            <w:r>
              <w:t xml:space="preserve">Простой и красивый интерфейс, чем-то похож на </w:t>
            </w:r>
            <w:proofErr w:type="spellStart"/>
            <w:r>
              <w:t>Дикарт</w:t>
            </w:r>
            <w:proofErr w:type="spellEnd"/>
            <w:r>
              <w:t>, но отличия есть.</w:t>
            </w:r>
          </w:p>
        </w:tc>
        <w:tc>
          <w:tcPr>
            <w:tcW w:w="3300" w:type="dxa"/>
          </w:tcPr>
          <w:p w:rsidR="00882ABB" w:rsidRPr="005D71F9" w:rsidRDefault="005D71F9" w:rsidP="00882ABB">
            <w:r>
              <w:t>Хороший ассортимент элементов, наличие статей и видео о компании.</w:t>
            </w:r>
          </w:p>
        </w:tc>
      </w:tr>
    </w:tbl>
    <w:p w:rsidR="00882ABB" w:rsidRDefault="00882ABB" w:rsidP="00882ABB">
      <w:pPr>
        <w:spacing w:after="0"/>
      </w:pPr>
      <w:r>
        <w:t xml:space="preserve">Все 3 сайта (включая наш) были разработаны на движке </w:t>
      </w:r>
      <w:r>
        <w:rPr>
          <w:lang w:val="en-US"/>
        </w:rPr>
        <w:t>WordPress</w:t>
      </w:r>
      <w:r w:rsidRPr="00882ABB">
        <w:t>.</w:t>
      </w:r>
    </w:p>
    <w:p w:rsidR="005D71F9" w:rsidRPr="00882ABB" w:rsidRDefault="005D71F9" w:rsidP="00882ABB">
      <w:pPr>
        <w:spacing w:after="0"/>
      </w:pPr>
      <w:r>
        <w:t xml:space="preserve">Все 3 конкурента идентичны друг-другу, однако все они находятся в разных городах, что даёт нашей компании преимущество в виде быстро и недорогой доставки, а </w:t>
      </w:r>
      <w:proofErr w:type="gramStart"/>
      <w:r>
        <w:t>так же</w:t>
      </w:r>
      <w:proofErr w:type="gramEnd"/>
      <w:r>
        <w:t xml:space="preserve"> возможность клиенту вживую приехать и посмотреть/обсудить товар.</w:t>
      </w:r>
    </w:p>
    <w:p w:rsidR="00882ABB" w:rsidRPr="00882ABB" w:rsidRDefault="00882ABB" w:rsidP="00882ABB">
      <w:pPr>
        <w:spacing w:after="0"/>
      </w:pPr>
    </w:p>
    <w:p w:rsidR="00882ABB" w:rsidRPr="005D71F9" w:rsidRDefault="00882ABB" w:rsidP="00882ABB">
      <w:pPr>
        <w:spacing w:after="0"/>
      </w:pPr>
      <w:r>
        <w:rPr>
          <w:lang w:val="en-US"/>
        </w:rPr>
        <w:t>N</w:t>
      </w:r>
      <w:r w:rsidRPr="005D71F9">
        <w:t>3)</w:t>
      </w:r>
    </w:p>
    <w:p w:rsidR="005D71F9" w:rsidRDefault="005D71F9" w:rsidP="00882ABB">
      <w:pPr>
        <w:spacing w:after="0"/>
      </w:pPr>
      <w:r>
        <w:t xml:space="preserve">Возможность: Расширение сайта, добавление отзывов/статей/видео, а </w:t>
      </w:r>
      <w:proofErr w:type="gramStart"/>
      <w:r>
        <w:t>так же</w:t>
      </w:r>
      <w:proofErr w:type="gramEnd"/>
      <w:r>
        <w:t xml:space="preserve"> подключение онлайн оплаты.</w:t>
      </w:r>
    </w:p>
    <w:p w:rsidR="005D71F9" w:rsidRDefault="005D71F9" w:rsidP="00882ABB">
      <w:pPr>
        <w:spacing w:after="0"/>
      </w:pPr>
      <w:r>
        <w:t>Угрозы: Сайт очень простой, единственная угроза — это съезжание верстки на некоторых устройствах, но это вряд ли.</w:t>
      </w:r>
    </w:p>
    <w:p w:rsidR="005D71F9" w:rsidRDefault="005D71F9" w:rsidP="00882ABB">
      <w:pPr>
        <w:spacing w:after="0"/>
      </w:pPr>
    </w:p>
    <w:p w:rsidR="00882ABB" w:rsidRPr="005D71F9" w:rsidRDefault="00882ABB" w:rsidP="00882ABB">
      <w:pPr>
        <w:spacing w:after="0"/>
      </w:pPr>
      <w:r>
        <w:rPr>
          <w:lang w:val="en-US"/>
        </w:rPr>
        <w:t>N</w:t>
      </w:r>
      <w:r w:rsidRPr="005D71F9">
        <w:t>4)</w:t>
      </w:r>
    </w:p>
    <w:p w:rsidR="00882ABB" w:rsidRDefault="00882ABB" w:rsidP="00882ABB">
      <w:pPr>
        <w:spacing w:after="0"/>
      </w:pPr>
      <w:proofErr w:type="spellStart"/>
      <w:r>
        <w:t>Полож</w:t>
      </w:r>
      <w:proofErr w:type="spellEnd"/>
      <w:r>
        <w:t xml:space="preserve">. </w:t>
      </w:r>
      <w:r w:rsidR="005D71F9">
        <w:t>аспекты: Выгодный бизнес</w:t>
      </w:r>
      <w:r>
        <w:t xml:space="preserve">, ввиду того что в городе нет похожих компаний, развитие бизнеса будет быстрым. </w:t>
      </w:r>
    </w:p>
    <w:p w:rsidR="00A41DCD" w:rsidRDefault="00882ABB" w:rsidP="00882ABB">
      <w:pPr>
        <w:spacing w:after="0"/>
      </w:pPr>
      <w:r>
        <w:t>Отриц. аспекты: Отсутствие оплаты онлайн</w:t>
      </w:r>
      <w:r w:rsidR="005D71F9">
        <w:t xml:space="preserve"> (временно)</w:t>
      </w:r>
      <w:r>
        <w:t xml:space="preserve">, </w:t>
      </w:r>
      <w:r w:rsidR="005D71F9">
        <w:t>т. к.</w:t>
      </w:r>
      <w:r>
        <w:t xml:space="preserve"> если подключить оплату, нужно будет платить налоги.</w:t>
      </w:r>
    </w:p>
    <w:p w:rsidR="00882ABB" w:rsidRDefault="00882ABB" w:rsidP="00882ABB">
      <w:pPr>
        <w:spacing w:after="0"/>
      </w:pPr>
    </w:p>
    <w:p w:rsidR="00882ABB" w:rsidRPr="005D71F9" w:rsidRDefault="00882ABB" w:rsidP="00882ABB">
      <w:pPr>
        <w:spacing w:after="0"/>
      </w:pPr>
      <w:r>
        <w:rPr>
          <w:lang w:val="en-US"/>
        </w:rPr>
        <w:t>N</w:t>
      </w:r>
      <w:r w:rsidRPr="005D71F9">
        <w:t>5)</w:t>
      </w:r>
      <w:r w:rsidR="005D71F9">
        <w:t xml:space="preserve"> Поскольку магазин рассчитан на 1 город, это даёт нам преимущество перед конкурентами, в момент запуска бизнеса мы слегка </w:t>
      </w:r>
      <w:r w:rsidR="009831AA">
        <w:t>занижаем</w:t>
      </w:r>
      <w:r w:rsidR="005D71F9">
        <w:t xml:space="preserve"> цены, а после как </w:t>
      </w:r>
      <w:r w:rsidR="009831AA">
        <w:t xml:space="preserve">появятся покупатели и отзывы, </w:t>
      </w:r>
      <w:proofErr w:type="spellStart"/>
      <w:r w:rsidR="009831AA">
        <w:t>поднимим</w:t>
      </w:r>
      <w:proofErr w:type="spellEnd"/>
      <w:r w:rsidR="009831AA">
        <w:t xml:space="preserve"> их выше нормальной цены, т.к все конкуренты наход</w:t>
      </w:r>
      <w:bookmarkStart w:id="0" w:name="_GoBack"/>
      <w:bookmarkEnd w:id="0"/>
      <w:r w:rsidR="009831AA">
        <w:t>ятся не в нашем городе.</w:t>
      </w:r>
    </w:p>
    <w:sectPr w:rsidR="00882ABB" w:rsidRPr="005D7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BB"/>
    <w:rsid w:val="00233868"/>
    <w:rsid w:val="005D71F9"/>
    <w:rsid w:val="00692D6C"/>
    <w:rsid w:val="00882ABB"/>
    <w:rsid w:val="0098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1DC5"/>
  <w15:chartTrackingRefBased/>
  <w15:docId w15:val="{1E7BBB36-404B-432C-A437-3A613A2E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303</cp:lastModifiedBy>
  <cp:revision>1</cp:revision>
  <dcterms:created xsi:type="dcterms:W3CDTF">2023-09-07T10:44:00Z</dcterms:created>
  <dcterms:modified xsi:type="dcterms:W3CDTF">2023-09-07T11:05:00Z</dcterms:modified>
</cp:coreProperties>
</file>