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65" w:rsidRPr="00E12FF3" w:rsidRDefault="00C12365" w:rsidP="00E12FF3">
      <w:pPr>
        <w:shd w:val="clear" w:color="auto" w:fill="FFFFFF"/>
        <w:spacing w:after="75" w:line="576" w:lineRule="atLeast"/>
        <w:jc w:val="both"/>
        <w:outlineLvl w:val="0"/>
        <w:rPr>
          <w:rFonts w:ascii="Verdana" w:eastAsia="Times New Roman" w:hAnsi="Verdana" w:cs="Times New Roman"/>
          <w:b/>
          <w:bCs/>
          <w:color w:val="545454"/>
          <w:kern w:val="36"/>
          <w:sz w:val="28"/>
          <w:szCs w:val="28"/>
          <w:lang w:eastAsia="uk-UA"/>
        </w:rPr>
      </w:pPr>
      <w:r w:rsidRPr="00E12FF3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eastAsia="uk-UA"/>
        </w:rPr>
        <w:t>ЛАБОРАТОРНА РОБОТА №3</w:t>
      </w:r>
    </w:p>
    <w:p w:rsidR="00C12365" w:rsidRPr="00E12FF3" w:rsidRDefault="00C12365" w:rsidP="00E12FF3">
      <w:pPr>
        <w:shd w:val="clear" w:color="auto" w:fill="FFFFFF"/>
        <w:spacing w:after="0" w:line="327" w:lineRule="atLeast"/>
        <w:ind w:left="1" w:right="-261" w:firstLine="708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Тема:  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Перевантаження операцій класу</w:t>
      </w:r>
    </w:p>
    <w:p w:rsidR="00C12365" w:rsidRPr="00E12FF3" w:rsidRDefault="00C12365" w:rsidP="00E12FF3">
      <w:pPr>
        <w:shd w:val="clear" w:color="auto" w:fill="FFFFFF"/>
        <w:spacing w:after="0" w:line="402" w:lineRule="atLeast"/>
        <w:ind w:left="1560" w:right="-45" w:hanging="851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Мета: 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ознайомитись зі способами перевантаження операцій та навчитись використовувати їх при роботі з об’єктами.</w:t>
      </w:r>
    </w:p>
    <w:p w:rsidR="00C12365" w:rsidRDefault="00C12365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Завдання 1.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 Ознайомитись зі способами перевантаження операцій у С++.</w:t>
      </w:r>
    </w:p>
    <w:p w:rsidR="00E12FF3" w:rsidRPr="00E12FF3" w:rsidRDefault="00E12FF3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Ознайомився зі способами перевантаження операцій у С++.</w:t>
      </w:r>
    </w:p>
    <w:p w:rsidR="00C12365" w:rsidRDefault="00C12365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Завдання 2.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 Проаналізувати приклад програми, яка оголошує клас та перевантажує низку операцій над точками у тривимірному просторі. Визначити результат її  роботи.</w:t>
      </w:r>
    </w:p>
    <w:p w:rsidR="00E12FF3" w:rsidRPr="00E12FF3" w:rsidRDefault="00E12FF3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Проаналізува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в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 приклад програми, яка оголошує клас та перевантажує низку операцій над точками у тривимірному просторі. Визначити результат її  роботи.</w:t>
      </w:r>
    </w:p>
    <w:p w:rsidR="00E12FF3" w:rsidRPr="00E12FF3" w:rsidRDefault="00E12FF3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</w:p>
    <w:p w:rsidR="00C12365" w:rsidRPr="00E12FF3" w:rsidRDefault="00C12365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Завдання 3.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 В класі </w:t>
      </w:r>
      <w:proofErr w:type="spellStart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Int</w:t>
      </w:r>
      <w:proofErr w:type="spellEnd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, який розроблений в завданні №1 лабораторної роботи №1,  перевизначте чотири </w:t>
      </w:r>
      <w:proofErr w:type="spellStart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цілочисельні</w:t>
      </w:r>
      <w:proofErr w:type="spellEnd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 арифметичні операції («+», «-», «*» , «/») так, щоб їх можна було використовувати для операцій з об'єктами класу </w:t>
      </w:r>
      <w:proofErr w:type="spellStart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Int</w:t>
      </w:r>
      <w:proofErr w:type="spellEnd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. Якщо результат будь-якої з операцій виходить за межі типу </w:t>
      </w:r>
      <w:proofErr w:type="spellStart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int</w:t>
      </w:r>
      <w:proofErr w:type="spellEnd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 (в 32-бітній системі), що може мати значення від 2 147 483 648 до -2 147 483 648, то операція повинна послати повідомлення про помилку і завершити програму. Такі типи даних корисні там, де помилки можуть бути викликані арифметичним переповненням, яке неприпустимо.</w:t>
      </w:r>
    </w:p>
    <w:p w:rsidR="00C12365" w:rsidRPr="00E12FF3" w:rsidRDefault="00C12365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Напишіть програму для перевірки цього класу.</w:t>
      </w:r>
    </w:p>
    <w:p w:rsidR="00C12365" w:rsidRDefault="00C12365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 xml:space="preserve">Підказка: для полегшення перевірки переповнення виконуйте обчислення з використанням типу </w:t>
      </w:r>
      <w:proofErr w:type="spellStart"/>
      <w:r w:rsidRPr="00E12FF3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>long</w:t>
      </w:r>
      <w:proofErr w:type="spellEnd"/>
      <w:r w:rsidRPr="00E12FF3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E12FF3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>double</w:t>
      </w:r>
      <w:proofErr w:type="spellEnd"/>
      <w:r w:rsidRPr="00E12FF3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E12FF3" w:rsidRDefault="00E12FF3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iCs/>
          <w:color w:val="000000"/>
          <w:sz w:val="28"/>
          <w:szCs w:val="28"/>
          <w:lang w:eastAsia="uk-UA"/>
        </w:rPr>
      </w:pPr>
      <w:r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 xml:space="preserve">                                    </w:t>
      </w:r>
      <w:r>
        <w:rPr>
          <w:rFonts w:ascii="Verdana" w:eastAsia="Times New Roman" w:hAnsi="Verdana" w:cs="Times New Roman"/>
          <w:iCs/>
          <w:color w:val="000000"/>
          <w:sz w:val="28"/>
          <w:szCs w:val="28"/>
          <w:lang w:eastAsia="uk-UA"/>
        </w:rPr>
        <w:t>Код програми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#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include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iostream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&gt;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using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namespace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std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class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private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public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long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double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a){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(a&gt;2147483684 || a&lt;-2147483684){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&lt;&lt;"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error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"&lt;&lt;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else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)a;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lastRenderedPageBreak/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setInt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_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_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getInt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set0</w:t>
      </w: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0;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sum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num1,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num2)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num1 + num2;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+(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&amp; a)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Inte+a.Inte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-(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&amp; a)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Inte-a.Inte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&amp; a)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*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a.Inte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double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/(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&amp; a)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((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double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))/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a.Inte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main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a(79), b(2);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c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a+b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d(300000000000);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&lt;&lt;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c.getInt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()&lt;&lt;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&lt;&lt;a/b&lt;&lt;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0;</w:t>
      </w:r>
    </w:p>
    <w:p w:rsidR="009211B4" w:rsidRDefault="00E12FF3" w:rsidP="00E12FF3">
      <w:pPr>
        <w:tabs>
          <w:tab w:val="left" w:pos="2748"/>
        </w:tabs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uk-UA"/>
        </w:rPr>
      </w:pPr>
      <w:r w:rsidRPr="00E12FF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uk-UA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uk-UA"/>
        </w:rPr>
        <w:tab/>
      </w:r>
    </w:p>
    <w:p w:rsidR="00E12FF3" w:rsidRDefault="00E12FF3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iCs/>
          <w:color w:val="000000"/>
          <w:sz w:val="28"/>
          <w:szCs w:val="28"/>
          <w:lang w:eastAsia="uk-UA"/>
        </w:rPr>
      </w:pPr>
      <w:r>
        <w:rPr>
          <w:rFonts w:ascii="Verdana" w:eastAsia="Times New Roman" w:hAnsi="Verdana" w:cs="Times New Roman"/>
          <w:iCs/>
          <w:color w:val="000000"/>
          <w:sz w:val="28"/>
          <w:szCs w:val="28"/>
          <w:lang w:eastAsia="uk-UA"/>
        </w:rPr>
        <w:t xml:space="preserve">                                     Вивід програми</w:t>
      </w:r>
    </w:p>
    <w:p w:rsidR="00E12FF3" w:rsidRDefault="00E12FF3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iCs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2FAFC776" wp14:editId="400B94A4">
            <wp:extent cx="6193155" cy="28122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8014" b="71672"/>
                    <a:stretch/>
                  </pic:blipFill>
                  <pic:spPr bwMode="auto">
                    <a:xfrm>
                      <a:off x="0" y="0"/>
                      <a:ext cx="6364443" cy="288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FF3" w:rsidRDefault="00E12FF3" w:rsidP="00E12FF3">
      <w:pPr>
        <w:tabs>
          <w:tab w:val="left" w:pos="2748"/>
        </w:tabs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uk-UA"/>
        </w:rPr>
      </w:pPr>
    </w:p>
    <w:p w:rsidR="00E12FF3" w:rsidRDefault="00E12FF3" w:rsidP="00E12FF3">
      <w:pPr>
        <w:tabs>
          <w:tab w:val="left" w:pos="2748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:rsidR="00E12FF3" w:rsidRDefault="00E12FF3" w:rsidP="00E12FF3">
      <w:pPr>
        <w:tabs>
          <w:tab w:val="left" w:pos="2748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Verdana" w:hAnsi="Verdana"/>
          <w:color w:val="000000"/>
          <w:sz w:val="28"/>
          <w:szCs w:val="28"/>
          <w:shd w:val="clear" w:color="auto" w:fill="FFFFFF"/>
        </w:rPr>
        <w:lastRenderedPageBreak/>
        <w:t>Завдання 4.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> Для заданого варіанта індивідуального завдання виконати перевантаження операцій для зручності роботи з об’єктами. При необхідності оголосіть певні операторні функції  друзями класу.</w:t>
      </w:r>
    </w:p>
    <w:p w:rsidR="00E12FF3" w:rsidRDefault="00E12FF3" w:rsidP="00E12FF3">
      <w:pPr>
        <w:tabs>
          <w:tab w:val="left" w:pos="2748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7. Створити клас – </w:t>
      </w:r>
      <w:proofErr w:type="spellStart"/>
      <w:r>
        <w:rPr>
          <w:rFonts w:ascii="Verdana" w:hAnsi="Verdana"/>
          <w:color w:val="000000"/>
          <w:sz w:val="28"/>
          <w:szCs w:val="28"/>
          <w:shd w:val="clear" w:color="auto" w:fill="FFFFFF"/>
        </w:rPr>
        <w:t>двозв’язний</w:t>
      </w:r>
      <w:proofErr w:type="spellEnd"/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список. Визначити необхідні конструктори, деструктор. Перевантажити потокові операції введення і виведення, операції + (додавання елемента в початок списку), += (додавання елемента в кінець списку), – (вилучення заданого елемента зі списку), ++ (перехід до наступного елемента), -- (перехід до попереднього елемента).</w:t>
      </w:r>
    </w:p>
    <w:p w:rsidR="00E12FF3" w:rsidRDefault="00E12FF3" w:rsidP="00E12FF3">
      <w:pPr>
        <w:tabs>
          <w:tab w:val="left" w:pos="2748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ab/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ab/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ab/>
        <w:t>Код програми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#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include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iostream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&gt;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using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namespace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std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struct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Elem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,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class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List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,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public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~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GetCount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*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GetElem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+(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+=(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- 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Print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&lt;&lt;(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 //список пустий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0;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::~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Print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0)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"( 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while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", 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lastRenderedPageBreak/>
        <w:t xml:space="preserve">  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 )\n";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GetCount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&lt;&lt;(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 1 ||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&gt;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Incorrect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position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!!!\n";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/ 2)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= 1;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while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(i 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i++;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else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= 1;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while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(i &lt;=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-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i++;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element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+(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new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n;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== 0)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else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++;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+=(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n){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new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n;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lastRenderedPageBreak/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== 0)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else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++;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- 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== 0)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Input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position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cin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&gt;&gt;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 1 ||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&gt;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Incorrect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position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!!!\n";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= 1;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while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(i 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i++;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AfterDel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&amp;&amp;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1)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AfterDel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AfterDel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&amp;&amp;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1)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AfterDel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== 1)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AfterDel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delete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--;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main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L;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a[10] = {0,1,2,3,4,5,6,7,8,9};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= 0; i &lt; 10; i++)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(i % 2 == 0)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L +a[i];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else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L+=a[i];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L-3;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L:"&lt;&lt;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L.Print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L:"&lt;&lt;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L.Print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L&lt;&lt;2;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L&lt;&lt;8;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0;</w:t>
      </w:r>
    </w:p>
    <w:p w:rsidR="00E12FF3" w:rsidRDefault="00E12FF3" w:rsidP="00E12FF3">
      <w:pPr>
        <w:tabs>
          <w:tab w:val="left" w:pos="2748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12F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:rsidR="00E12FF3" w:rsidRDefault="00E12FF3" w:rsidP="00E12FF3">
      <w:pPr>
        <w:tabs>
          <w:tab w:val="left" w:pos="2748"/>
        </w:tabs>
        <w:rPr>
          <w:rFonts w:ascii="Verdana" w:eastAsia="Times New Roman" w:hAnsi="Verdana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945ACE">
        <w:rPr>
          <w:rFonts w:ascii="Verdana" w:eastAsia="Times New Roman" w:hAnsi="Verdana" w:cs="Times New Roman"/>
          <w:color w:val="000000" w:themeColor="text1"/>
          <w:sz w:val="28"/>
          <w:szCs w:val="28"/>
          <w:lang w:eastAsia="uk-UA"/>
        </w:rPr>
        <w:t>Вивід програми</w:t>
      </w:r>
    </w:p>
    <w:p w:rsidR="00945ACE" w:rsidRDefault="00945ACE" w:rsidP="00E12FF3">
      <w:pPr>
        <w:tabs>
          <w:tab w:val="left" w:pos="2748"/>
        </w:tabs>
        <w:rPr>
          <w:rFonts w:ascii="Verdana" w:eastAsia="Times New Roman" w:hAnsi="Verdana" w:cs="Times New Roman"/>
          <w:color w:val="000000" w:themeColor="text1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40AA1C34" wp14:editId="336E9E55">
            <wp:extent cx="4655593" cy="20617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42" t="10529" r="72092" b="60639"/>
                    <a:stretch/>
                  </pic:blipFill>
                  <pic:spPr bwMode="auto">
                    <a:xfrm>
                      <a:off x="0" y="0"/>
                      <a:ext cx="4753454" cy="21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5ACE" w:rsidRPr="00945ACE" w:rsidRDefault="00945ACE" w:rsidP="00E12FF3">
      <w:pPr>
        <w:tabs>
          <w:tab w:val="left" w:pos="2748"/>
        </w:tabs>
        <w:rPr>
          <w:rFonts w:ascii="Verdana" w:eastAsia="Times New Roman" w:hAnsi="Verdana" w:cs="Times New Roman"/>
          <w:color w:val="000000" w:themeColor="text1"/>
          <w:sz w:val="28"/>
          <w:szCs w:val="28"/>
          <w:lang w:eastAsia="uk-UA"/>
        </w:rPr>
      </w:pPr>
    </w:p>
    <w:p w:rsidR="00E12FF3" w:rsidRPr="00E12FF3" w:rsidRDefault="00E12FF3" w:rsidP="00E12FF3">
      <w:pPr>
        <w:shd w:val="clear" w:color="auto" w:fill="FFFFFF"/>
        <w:spacing w:after="0" w:line="402" w:lineRule="atLeast"/>
        <w:ind w:left="1560" w:right="-45" w:hanging="851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Висновок</w:t>
      </w: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: 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ознайомився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 зі способами пере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вантаження операцій та навчивсь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 використовувати їх при роботі з об’єктами.</w:t>
      </w:r>
    </w:p>
    <w:p w:rsidR="00E12FF3" w:rsidRPr="00E12FF3" w:rsidRDefault="00E12FF3" w:rsidP="00E12FF3">
      <w:pPr>
        <w:tabs>
          <w:tab w:val="left" w:pos="2748"/>
        </w:tabs>
        <w:rPr>
          <w:color w:val="000000" w:themeColor="text1"/>
          <w:sz w:val="20"/>
          <w:szCs w:val="20"/>
        </w:rPr>
      </w:pPr>
    </w:p>
    <w:sectPr w:rsidR="00E12FF3" w:rsidRPr="00E12F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65"/>
    <w:rsid w:val="009211B4"/>
    <w:rsid w:val="00945ACE"/>
    <w:rsid w:val="00B656D8"/>
    <w:rsid w:val="00C12365"/>
    <w:rsid w:val="00E1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81E3"/>
  <w15:chartTrackingRefBased/>
  <w15:docId w15:val="{659D439D-78FD-4B7A-804D-511E34FE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2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36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Emphasis"/>
    <w:basedOn w:val="a0"/>
    <w:uiPriority w:val="20"/>
    <w:qFormat/>
    <w:rsid w:val="00C12365"/>
    <w:rPr>
      <w:i/>
      <w:iCs/>
    </w:rPr>
  </w:style>
  <w:style w:type="character" w:styleId="a4">
    <w:name w:val="Strong"/>
    <w:basedOn w:val="a0"/>
    <w:uiPriority w:val="22"/>
    <w:qFormat/>
    <w:rsid w:val="00C1236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1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2FF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3689</Words>
  <Characters>2104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Демчук</dc:creator>
  <cp:keywords/>
  <dc:description/>
  <cp:lastModifiedBy>Вася Демчук</cp:lastModifiedBy>
  <cp:revision>3</cp:revision>
  <dcterms:created xsi:type="dcterms:W3CDTF">2018-11-16T08:00:00Z</dcterms:created>
  <dcterms:modified xsi:type="dcterms:W3CDTF">2018-11-18T08:50:00Z</dcterms:modified>
</cp:coreProperties>
</file>