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A730C" w14:textId="1F9579D4" w:rsidR="00026EEA" w:rsidRDefault="00D05ED4" w:rsidP="00D05ED4">
      <w:pPr>
        <w:jc w:val="center"/>
        <w:rPr>
          <w:b/>
          <w:bCs/>
          <w:sz w:val="40"/>
          <w:szCs w:val="40"/>
          <w:u w:val="single"/>
        </w:rPr>
      </w:pPr>
      <w:r w:rsidRPr="00D05ED4">
        <w:rPr>
          <w:b/>
          <w:bCs/>
          <w:sz w:val="40"/>
          <w:szCs w:val="40"/>
          <w:u w:val="single"/>
        </w:rPr>
        <w:t>Transformation in ETL</w:t>
      </w:r>
    </w:p>
    <w:p w14:paraId="2AF4707E" w14:textId="77777777" w:rsidR="00D05ED4" w:rsidRDefault="00D05ED4" w:rsidP="00D05ED4">
      <w:pPr>
        <w:jc w:val="center"/>
        <w:rPr>
          <w:b/>
          <w:bCs/>
          <w:sz w:val="40"/>
          <w:szCs w:val="40"/>
          <w:u w:val="single"/>
        </w:rPr>
      </w:pPr>
    </w:p>
    <w:p w14:paraId="2E550EAD" w14:textId="7E8C5EDF" w:rsidR="00D05ED4" w:rsidRDefault="00D05ED4" w:rsidP="00D05ED4">
      <w:pPr>
        <w:rPr>
          <w:sz w:val="24"/>
          <w:szCs w:val="24"/>
        </w:rPr>
      </w:pPr>
      <w:r w:rsidRPr="00D05ED4">
        <w:rPr>
          <w:sz w:val="24"/>
          <w:szCs w:val="24"/>
        </w:rPr>
        <w:t xml:space="preserve">Question </w:t>
      </w:r>
      <w:proofErr w:type="gramStart"/>
      <w:r w:rsidRPr="00D05ED4">
        <w:rPr>
          <w:sz w:val="24"/>
          <w:szCs w:val="24"/>
        </w:rPr>
        <w:t>1 :</w:t>
      </w:r>
      <w:proofErr w:type="gramEnd"/>
      <w:r w:rsidRPr="00D05ED4">
        <w:rPr>
          <w:sz w:val="24"/>
          <w:szCs w:val="24"/>
        </w:rPr>
        <w:t xml:space="preserve"> Define Data Transformation in ETL and explain why it is important</w:t>
      </w:r>
      <w:r>
        <w:rPr>
          <w:sz w:val="24"/>
          <w:szCs w:val="24"/>
        </w:rPr>
        <w:t>.</w:t>
      </w:r>
    </w:p>
    <w:p w14:paraId="3C45BC5C" w14:textId="77777777" w:rsidR="00D05ED4" w:rsidRDefault="00D05ED4" w:rsidP="00D05ED4">
      <w:pPr>
        <w:spacing w:line="240" w:lineRule="auto"/>
      </w:pPr>
      <w:proofErr w:type="gramStart"/>
      <w:r>
        <w:rPr>
          <w:sz w:val="24"/>
          <w:szCs w:val="24"/>
        </w:rPr>
        <w:t>Answer:-</w:t>
      </w:r>
      <w:proofErr w:type="gramEnd"/>
      <w:r w:rsidRPr="00D05ED4">
        <w:t xml:space="preserve"> </w:t>
      </w:r>
    </w:p>
    <w:p w14:paraId="62AFDCD8" w14:textId="1B26B6AC" w:rsidR="00D05ED4" w:rsidRDefault="00D05ED4" w:rsidP="00D05ED4">
      <w:pPr>
        <w:rPr>
          <w:sz w:val="24"/>
          <w:szCs w:val="24"/>
        </w:rPr>
      </w:pPr>
      <w:r w:rsidRPr="00D05ED4">
        <w:rPr>
          <w:sz w:val="24"/>
          <w:szCs w:val="24"/>
        </w:rPr>
        <w:t>Transformation is the stage in the ETL process where raw, unorganized, inconsistent, or incomplete data is systematically converted into clean, standardized, and analysis-ready formats. It ensures data quality, as raw data often contains typing mistakes, incomplete entries, duplicate values, and other inconsistencies; transformation addresses these issues through data cleaning, standardization, and normalization. It prepares datasets for analysis by ensuring the data is properly structured, correctly typed, and ready for visualization. Transformation also enables machine learning by converting text into numerical values (encoding), scaling values, and applying other necessary preprocessing steps. Additionally, it reduces errors in reporting by improving the overall accuracy and consistency of the data.</w:t>
      </w:r>
    </w:p>
    <w:p w14:paraId="2AB10A32" w14:textId="7EC564F9" w:rsidR="00D05ED4" w:rsidRDefault="00D05ED4" w:rsidP="00D05ED4">
      <w:pPr>
        <w:rPr>
          <w:sz w:val="24"/>
          <w:szCs w:val="24"/>
        </w:rPr>
      </w:pPr>
      <w:r w:rsidRPr="00D05ED4">
        <w:rPr>
          <w:sz w:val="24"/>
          <w:szCs w:val="24"/>
        </w:rPr>
        <w:t xml:space="preserve">Question </w:t>
      </w:r>
      <w:proofErr w:type="gramStart"/>
      <w:r w:rsidRPr="00D05ED4">
        <w:rPr>
          <w:sz w:val="24"/>
          <w:szCs w:val="24"/>
        </w:rPr>
        <w:t>2 :</w:t>
      </w:r>
      <w:proofErr w:type="gramEnd"/>
      <w:r w:rsidRPr="00D05ED4">
        <w:rPr>
          <w:sz w:val="24"/>
          <w:szCs w:val="24"/>
        </w:rPr>
        <w:t xml:space="preserve"> List any four common activities involved in Data Cleaning.</w:t>
      </w:r>
    </w:p>
    <w:p w14:paraId="338BAF92" w14:textId="3514E19D" w:rsidR="00D05ED4" w:rsidRDefault="00D05ED4" w:rsidP="00D05ED4">
      <w:pPr>
        <w:rPr>
          <w:sz w:val="24"/>
          <w:szCs w:val="24"/>
        </w:rPr>
      </w:pPr>
      <w:proofErr w:type="gramStart"/>
      <w:r>
        <w:rPr>
          <w:sz w:val="24"/>
          <w:szCs w:val="24"/>
        </w:rPr>
        <w:t>Answer:-</w:t>
      </w:r>
      <w:proofErr w:type="gramEnd"/>
    </w:p>
    <w:p w14:paraId="08267A4B" w14:textId="68786B62" w:rsidR="00574190" w:rsidRPr="00574190" w:rsidRDefault="00574190" w:rsidP="00574190">
      <w:pPr>
        <w:ind w:left="360"/>
        <w:rPr>
          <w:sz w:val="24"/>
          <w:szCs w:val="24"/>
        </w:rPr>
      </w:pPr>
      <w:r w:rsidRPr="00574190">
        <w:rPr>
          <w:b/>
          <w:bCs/>
          <w:sz w:val="24"/>
          <w:szCs w:val="24"/>
        </w:rPr>
        <w:t>Data Cleaning</w:t>
      </w:r>
      <w:r w:rsidRPr="00574190">
        <w:rPr>
          <w:sz w:val="24"/>
          <w:szCs w:val="24"/>
        </w:rPr>
        <w:t>: Involves handling missing and inconsistent data, removing duplicate records, and correcting invalid values. For example, correcting an age value of 300 to a valid range or removing duplicate customer entries.</w:t>
      </w:r>
    </w:p>
    <w:p w14:paraId="472E35C2" w14:textId="11161B17" w:rsidR="00574190" w:rsidRPr="00574190" w:rsidRDefault="00574190" w:rsidP="00574190">
      <w:pPr>
        <w:ind w:left="360"/>
        <w:rPr>
          <w:sz w:val="24"/>
          <w:szCs w:val="24"/>
        </w:rPr>
      </w:pPr>
      <w:r w:rsidRPr="00574190">
        <w:rPr>
          <w:b/>
          <w:bCs/>
          <w:sz w:val="24"/>
          <w:szCs w:val="24"/>
        </w:rPr>
        <w:t>Data Normalisation</w:t>
      </w:r>
      <w:r w:rsidRPr="00574190">
        <w:rPr>
          <w:sz w:val="24"/>
          <w:szCs w:val="24"/>
        </w:rPr>
        <w:t>: Organizes data to reduce redundancy and improve consistency. For example, separating customer and order information into different tables instead of storing repeated customer details in every order record.</w:t>
      </w:r>
    </w:p>
    <w:p w14:paraId="52D13B40" w14:textId="49DCD276" w:rsidR="00574190" w:rsidRPr="00574190" w:rsidRDefault="00574190" w:rsidP="00574190">
      <w:pPr>
        <w:ind w:left="360"/>
        <w:rPr>
          <w:sz w:val="24"/>
          <w:szCs w:val="24"/>
        </w:rPr>
      </w:pPr>
      <w:r w:rsidRPr="00574190">
        <w:rPr>
          <w:b/>
          <w:bCs/>
          <w:sz w:val="24"/>
          <w:szCs w:val="24"/>
        </w:rPr>
        <w:t>Data Standardization</w:t>
      </w:r>
      <w:r w:rsidRPr="00574190">
        <w:rPr>
          <w:sz w:val="24"/>
          <w:szCs w:val="24"/>
        </w:rPr>
        <w:t xml:space="preserve">: Converts data into a consistent format across the dataset. For example, standardizing date formats to </w:t>
      </w:r>
      <w:r w:rsidRPr="00574190">
        <w:rPr>
          <w:i/>
          <w:iCs/>
          <w:sz w:val="24"/>
          <w:szCs w:val="24"/>
        </w:rPr>
        <w:t>YYYY-MM-DD</w:t>
      </w:r>
      <w:r w:rsidRPr="00574190">
        <w:rPr>
          <w:sz w:val="24"/>
          <w:szCs w:val="24"/>
        </w:rPr>
        <w:t xml:space="preserve"> or converting different currencies into a single common currency.</w:t>
      </w:r>
    </w:p>
    <w:p w14:paraId="3FDAF60B" w14:textId="4B661683" w:rsidR="00574190" w:rsidRPr="00574190" w:rsidRDefault="00574190" w:rsidP="00574190">
      <w:pPr>
        <w:ind w:left="360"/>
        <w:rPr>
          <w:sz w:val="24"/>
          <w:szCs w:val="24"/>
        </w:rPr>
      </w:pPr>
      <w:r w:rsidRPr="00574190">
        <w:rPr>
          <w:b/>
          <w:bCs/>
          <w:sz w:val="24"/>
          <w:szCs w:val="24"/>
        </w:rPr>
        <w:t>Data Integration</w:t>
      </w:r>
      <w:r w:rsidRPr="00574190">
        <w:rPr>
          <w:sz w:val="24"/>
          <w:szCs w:val="24"/>
        </w:rPr>
        <w:t>: Combines data from multiple sources into a single unified dataset. For example, merging customer data from a CRM system with sales data from a sales database using table joins.</w:t>
      </w:r>
    </w:p>
    <w:p w14:paraId="1608B0AC" w14:textId="77777777" w:rsidR="00D05ED4" w:rsidRDefault="00D05ED4" w:rsidP="00D05ED4">
      <w:pPr>
        <w:rPr>
          <w:sz w:val="24"/>
          <w:szCs w:val="24"/>
        </w:rPr>
      </w:pPr>
    </w:p>
    <w:p w14:paraId="3400BE42" w14:textId="10C135C5" w:rsidR="00D05ED4" w:rsidRDefault="00D05ED4" w:rsidP="00D05ED4">
      <w:pPr>
        <w:rPr>
          <w:sz w:val="24"/>
          <w:szCs w:val="24"/>
        </w:rPr>
      </w:pPr>
      <w:r w:rsidRPr="00D05ED4">
        <w:rPr>
          <w:sz w:val="24"/>
          <w:szCs w:val="24"/>
        </w:rPr>
        <w:t xml:space="preserve">Question </w:t>
      </w:r>
      <w:proofErr w:type="gramStart"/>
      <w:r w:rsidRPr="00D05ED4">
        <w:rPr>
          <w:sz w:val="24"/>
          <w:szCs w:val="24"/>
        </w:rPr>
        <w:t>3 :</w:t>
      </w:r>
      <w:proofErr w:type="gramEnd"/>
      <w:r w:rsidRPr="00D05ED4">
        <w:rPr>
          <w:sz w:val="24"/>
          <w:szCs w:val="24"/>
        </w:rPr>
        <w:t xml:space="preserve"> What is the difference between Normalization and Standardization?</w:t>
      </w:r>
    </w:p>
    <w:p w14:paraId="24F0CDC7" w14:textId="77777777" w:rsidR="00D05ED4" w:rsidRDefault="00D05ED4" w:rsidP="00D05ED4">
      <w:pPr>
        <w:rPr>
          <w:sz w:val="24"/>
          <w:szCs w:val="24"/>
        </w:rPr>
      </w:pPr>
      <w:proofErr w:type="gramStart"/>
      <w:r>
        <w:rPr>
          <w:sz w:val="24"/>
          <w:szCs w:val="24"/>
        </w:rPr>
        <w:t>Answer:-</w:t>
      </w:r>
      <w:proofErr w:type="gramEnd"/>
    </w:p>
    <w:p w14:paraId="7AA920D9" w14:textId="77777777" w:rsidR="002B4FFE" w:rsidRPr="002B4FFE" w:rsidRDefault="002B4FFE" w:rsidP="002B4FFE">
      <w:pPr>
        <w:rPr>
          <w:sz w:val="24"/>
          <w:szCs w:val="24"/>
        </w:rPr>
      </w:pPr>
      <w:r w:rsidRPr="002B4FFE">
        <w:rPr>
          <w:b/>
          <w:bCs/>
          <w:sz w:val="24"/>
          <w:szCs w:val="24"/>
        </w:rPr>
        <w:t>Normalization</w:t>
      </w:r>
      <w:r w:rsidRPr="002B4FFE">
        <w:rPr>
          <w:sz w:val="24"/>
          <w:szCs w:val="24"/>
        </w:rPr>
        <w:t xml:space="preserve"> is the process of scaling numerical values so that all features fall within a uniform and comparable range. It is used to bring different numerical attributes onto a similar scale without distorting their relative differences. Normalization is needed because features in a dataset may have different scales, such as salary measured in lakhs, age measured in years, and ratings on a scale of 1 to 5. Without normalization, features with </w:t>
      </w:r>
      <w:r w:rsidRPr="002B4FFE">
        <w:rPr>
          <w:sz w:val="24"/>
          <w:szCs w:val="24"/>
        </w:rPr>
        <w:lastRenderedPageBreak/>
        <w:t>larger values can dominate analysis and machine learning models. Common normalization methods include Min–Max normalization, which scales values between 0 and 1 and is used when there are no extreme outliers, and Z-score normalization, which scales data to have a mean of 0 and a standard deviation of 1 and is preferred when the dataset has outliers or wide variance.</w:t>
      </w:r>
    </w:p>
    <w:p w14:paraId="455E0BEF" w14:textId="77777777" w:rsidR="002B4FFE" w:rsidRPr="002B4FFE" w:rsidRDefault="002B4FFE" w:rsidP="002B4FFE">
      <w:pPr>
        <w:rPr>
          <w:sz w:val="24"/>
          <w:szCs w:val="24"/>
        </w:rPr>
      </w:pPr>
      <w:r w:rsidRPr="002B4FFE">
        <w:rPr>
          <w:b/>
          <w:bCs/>
          <w:sz w:val="24"/>
          <w:szCs w:val="24"/>
        </w:rPr>
        <w:t>Standardization</w:t>
      </w:r>
      <w:r w:rsidRPr="002B4FFE">
        <w:rPr>
          <w:sz w:val="24"/>
          <w:szCs w:val="24"/>
        </w:rPr>
        <w:t xml:space="preserve">, on the other hand, deals with making data values consistent in format or representation rather than scaling numerical ranges. It ensures uniformity across the dataset so that similar data is represented in the same way. For example, gender values recorded as </w:t>
      </w:r>
      <w:r w:rsidRPr="002B4FFE">
        <w:rPr>
          <w:i/>
          <w:iCs/>
          <w:sz w:val="24"/>
          <w:szCs w:val="24"/>
        </w:rPr>
        <w:t>M</w:t>
      </w:r>
      <w:r w:rsidRPr="002B4FFE">
        <w:rPr>
          <w:sz w:val="24"/>
          <w:szCs w:val="24"/>
        </w:rPr>
        <w:t xml:space="preserve">, </w:t>
      </w:r>
      <w:r w:rsidRPr="002B4FFE">
        <w:rPr>
          <w:i/>
          <w:iCs/>
          <w:sz w:val="24"/>
          <w:szCs w:val="24"/>
        </w:rPr>
        <w:t>Male</w:t>
      </w:r>
      <w:r w:rsidRPr="002B4FFE">
        <w:rPr>
          <w:sz w:val="24"/>
          <w:szCs w:val="24"/>
        </w:rPr>
        <w:t xml:space="preserve">, and </w:t>
      </w:r>
      <w:r w:rsidRPr="002B4FFE">
        <w:rPr>
          <w:i/>
          <w:iCs/>
          <w:sz w:val="24"/>
          <w:szCs w:val="24"/>
        </w:rPr>
        <w:t>male</w:t>
      </w:r>
      <w:r w:rsidRPr="002B4FFE">
        <w:rPr>
          <w:sz w:val="24"/>
          <w:szCs w:val="24"/>
        </w:rPr>
        <w:t xml:space="preserve"> are standardized into a single format such as </w:t>
      </w:r>
      <w:r w:rsidRPr="002B4FFE">
        <w:rPr>
          <w:i/>
          <w:iCs/>
          <w:sz w:val="24"/>
          <w:szCs w:val="24"/>
        </w:rPr>
        <w:t>Male</w:t>
      </w:r>
      <w:r w:rsidRPr="002B4FFE">
        <w:rPr>
          <w:sz w:val="24"/>
          <w:szCs w:val="24"/>
        </w:rPr>
        <w:t>. Standardization improves data consistency and helps in accurate analysis and reporting.</w:t>
      </w:r>
    </w:p>
    <w:p w14:paraId="4102B11E" w14:textId="2E008E34" w:rsidR="00D05ED4" w:rsidRDefault="00D05ED4" w:rsidP="00574190">
      <w:pPr>
        <w:rPr>
          <w:sz w:val="24"/>
          <w:szCs w:val="24"/>
        </w:rPr>
      </w:pPr>
    </w:p>
    <w:p w14:paraId="1930A244" w14:textId="7B811636" w:rsidR="00D05ED4" w:rsidRDefault="00D05ED4" w:rsidP="00D05ED4">
      <w:pPr>
        <w:rPr>
          <w:sz w:val="24"/>
          <w:szCs w:val="24"/>
        </w:rPr>
      </w:pPr>
      <w:r w:rsidRPr="00D05ED4">
        <w:rPr>
          <w:sz w:val="24"/>
          <w:szCs w:val="24"/>
        </w:rPr>
        <w:t xml:space="preserve">Question </w:t>
      </w:r>
      <w:proofErr w:type="gramStart"/>
      <w:r w:rsidRPr="00D05ED4">
        <w:rPr>
          <w:sz w:val="24"/>
          <w:szCs w:val="24"/>
        </w:rPr>
        <w:t>4 :</w:t>
      </w:r>
      <w:proofErr w:type="gramEnd"/>
      <w:r w:rsidRPr="00D05ED4">
        <w:rPr>
          <w:sz w:val="24"/>
          <w:szCs w:val="24"/>
        </w:rPr>
        <w:t xml:space="preserve"> A dataset has missing values in the “Age” column. Suggest two techniques to handle this and explain when they should be used.</w:t>
      </w:r>
    </w:p>
    <w:p w14:paraId="3F0E1DB1" w14:textId="77777777" w:rsidR="002B4FFE" w:rsidRDefault="00D05ED4" w:rsidP="002B4FFE">
      <w:proofErr w:type="gramStart"/>
      <w:r>
        <w:rPr>
          <w:sz w:val="24"/>
          <w:szCs w:val="24"/>
        </w:rPr>
        <w:t>Answer:-</w:t>
      </w:r>
      <w:proofErr w:type="gramEnd"/>
      <w:r w:rsidR="002B4FFE" w:rsidRPr="002B4FFE">
        <w:rPr>
          <w:rFonts w:ascii="Times New Roman" w:eastAsia="Times New Roman" w:hAnsi="Symbol" w:cs="Times New Roman"/>
          <w:kern w:val="0"/>
          <w:sz w:val="24"/>
          <w:szCs w:val="24"/>
          <w:lang w:eastAsia="en-IN"/>
          <w14:ligatures w14:val="none"/>
        </w:rPr>
        <w:t xml:space="preserve"> </w:t>
      </w:r>
    </w:p>
    <w:p w14:paraId="18655F66" w14:textId="7AC3A7ED" w:rsidR="002B4FFE" w:rsidRPr="002B4FFE" w:rsidRDefault="002B4FFE" w:rsidP="002B4FFE">
      <w:r w:rsidRPr="002B4FFE">
        <w:rPr>
          <w:b/>
          <w:bCs/>
        </w:rPr>
        <w:t>Mean / Median Imputation</w:t>
      </w:r>
      <w:r w:rsidRPr="002B4FFE">
        <w:br/>
        <w:t>The missing age values can be replaced with the mean or median age of the dataset.</w:t>
      </w:r>
      <w:r w:rsidRPr="002B4FFE">
        <w:br/>
        <w:t>This technique is suitable when the data is numerical and missing values are few. The median is preferred if the age data contains outliers, while the mean can be used when the data is fairly normally distributed.</w:t>
      </w:r>
    </w:p>
    <w:p w14:paraId="040986BA" w14:textId="37D1B074" w:rsidR="002B4FFE" w:rsidRPr="002B4FFE" w:rsidRDefault="002B4FFE" w:rsidP="002B4FFE">
      <w:pPr>
        <w:rPr>
          <w:sz w:val="24"/>
          <w:szCs w:val="24"/>
        </w:rPr>
      </w:pPr>
      <w:r w:rsidRPr="002B4FFE">
        <w:rPr>
          <w:b/>
          <w:bCs/>
          <w:sz w:val="24"/>
          <w:szCs w:val="24"/>
        </w:rPr>
        <w:t>Removing Records with Missing Values</w:t>
      </w:r>
      <w:r w:rsidRPr="002B4FFE">
        <w:rPr>
          <w:sz w:val="24"/>
          <w:szCs w:val="24"/>
        </w:rPr>
        <w:br/>
        <w:t>Rows with missing age values can be removed from the dataset.</w:t>
      </w:r>
      <w:r w:rsidRPr="002B4FFE">
        <w:rPr>
          <w:sz w:val="24"/>
          <w:szCs w:val="24"/>
        </w:rPr>
        <w:br/>
        <w:t>This method should be used when the number of missing values is very small and deleting those records does not significantly affect the dataset size or overall analysis.</w:t>
      </w:r>
    </w:p>
    <w:p w14:paraId="6237E55E" w14:textId="7C8249A9" w:rsidR="00D05ED4" w:rsidRDefault="00D05ED4" w:rsidP="00D05ED4">
      <w:pPr>
        <w:rPr>
          <w:sz w:val="24"/>
          <w:szCs w:val="24"/>
        </w:rPr>
      </w:pPr>
    </w:p>
    <w:p w14:paraId="616A43D4" w14:textId="77777777" w:rsidR="00D05ED4" w:rsidRDefault="00D05ED4" w:rsidP="00D05ED4">
      <w:pPr>
        <w:rPr>
          <w:sz w:val="24"/>
          <w:szCs w:val="24"/>
        </w:rPr>
      </w:pPr>
    </w:p>
    <w:p w14:paraId="4544F1EA" w14:textId="28D994FF" w:rsidR="00D05ED4" w:rsidRDefault="00D05ED4" w:rsidP="00D05ED4">
      <w:pPr>
        <w:rPr>
          <w:sz w:val="24"/>
          <w:szCs w:val="24"/>
        </w:rPr>
      </w:pPr>
      <w:r w:rsidRPr="00D05ED4">
        <w:rPr>
          <w:sz w:val="24"/>
          <w:szCs w:val="24"/>
        </w:rPr>
        <w:t xml:space="preserve">Question </w:t>
      </w:r>
      <w:proofErr w:type="gramStart"/>
      <w:r w:rsidRPr="00D05ED4">
        <w:rPr>
          <w:sz w:val="24"/>
          <w:szCs w:val="24"/>
        </w:rPr>
        <w:t>5 :</w:t>
      </w:r>
      <w:proofErr w:type="gramEnd"/>
      <w:r w:rsidRPr="00D05ED4">
        <w:rPr>
          <w:sz w:val="24"/>
          <w:szCs w:val="24"/>
        </w:rPr>
        <w:t xml:space="preserve"> Convert the following inconsistent “Gender” entries into a standardized format (“Male”, “Female”):</w:t>
      </w:r>
      <w:r w:rsidR="002B4FFE" w:rsidRPr="002B4FFE">
        <w:t xml:space="preserve"> </w:t>
      </w:r>
      <w:r w:rsidR="002B4FFE" w:rsidRPr="002B4FFE">
        <w:rPr>
          <w:sz w:val="24"/>
          <w:szCs w:val="24"/>
        </w:rPr>
        <w:t>["M", "male", "F", "Female", "MALE", "f"]</w:t>
      </w:r>
    </w:p>
    <w:p w14:paraId="28EF646C" w14:textId="77777777" w:rsidR="002B4FFE" w:rsidRDefault="00D05ED4" w:rsidP="00D05ED4">
      <w:pPr>
        <w:rPr>
          <w:sz w:val="24"/>
          <w:szCs w:val="24"/>
        </w:rPr>
      </w:pPr>
      <w:proofErr w:type="gramStart"/>
      <w:r>
        <w:rPr>
          <w:sz w:val="24"/>
          <w:szCs w:val="24"/>
        </w:rPr>
        <w:t>Answer:-</w:t>
      </w:r>
      <w:proofErr w:type="gramEnd"/>
    </w:p>
    <w:p w14:paraId="76445A83" w14:textId="02EC4015" w:rsidR="002B4FFE" w:rsidRDefault="002B4FFE" w:rsidP="00D05ED4">
      <w:pPr>
        <w:rPr>
          <w:sz w:val="24"/>
          <w:szCs w:val="24"/>
        </w:rPr>
      </w:pPr>
      <w:r>
        <w:rPr>
          <w:sz w:val="24"/>
          <w:szCs w:val="24"/>
        </w:rPr>
        <w:t xml:space="preserve">We have to use </w:t>
      </w:r>
      <w:r w:rsidRPr="002B4FFE">
        <w:rPr>
          <w:i/>
          <w:iCs/>
          <w:sz w:val="24"/>
          <w:szCs w:val="24"/>
        </w:rPr>
        <w:t>Data Standardization</w:t>
      </w:r>
      <w:r w:rsidRPr="002B4FFE">
        <w:rPr>
          <w:sz w:val="24"/>
          <w:szCs w:val="24"/>
        </w:rPr>
        <w:t>.</w:t>
      </w:r>
      <w:r>
        <w:rPr>
          <w:sz w:val="24"/>
          <w:szCs w:val="24"/>
        </w:rPr>
        <w:t xml:space="preserve"> </w:t>
      </w:r>
      <w:r w:rsidRPr="002B4FFE">
        <w:rPr>
          <w:sz w:val="24"/>
          <w:szCs w:val="24"/>
        </w:rPr>
        <w:t>The inconsistent gender entries like "M", "male", "MALE", "f" are converted into a consistent and uniform format (“Male”, “Female”). This is an example of standardizing categorical data.</w:t>
      </w:r>
    </w:p>
    <w:p w14:paraId="2FAB4ABF" w14:textId="3C1EF5FA" w:rsidR="002B4FFE" w:rsidRDefault="002B4FFE" w:rsidP="00D05ED4">
      <w:pPr>
        <w:rPr>
          <w:sz w:val="24"/>
          <w:szCs w:val="24"/>
        </w:rPr>
      </w:pPr>
      <w:r w:rsidRPr="002B4FFE">
        <w:rPr>
          <w:sz w:val="24"/>
          <w:szCs w:val="24"/>
        </w:rPr>
        <w:t>Here is the standardized format for the given gender entries:</w:t>
      </w:r>
    </w:p>
    <w:p w14:paraId="5F36F2EB" w14:textId="2464BE05" w:rsidR="002B4FFE" w:rsidRDefault="002B4FFE" w:rsidP="00D05ED4">
      <w:pPr>
        <w:rPr>
          <w:sz w:val="24"/>
          <w:szCs w:val="24"/>
        </w:rPr>
      </w:pPr>
      <w:r w:rsidRPr="002B4FFE">
        <w:rPr>
          <w:sz w:val="24"/>
          <w:szCs w:val="24"/>
        </w:rPr>
        <w:t>["Male", "Male", "Female", "Female", "Male", "Female"]</w:t>
      </w:r>
    </w:p>
    <w:p w14:paraId="4AA64901" w14:textId="77777777" w:rsidR="00D05ED4" w:rsidRDefault="00D05ED4" w:rsidP="00D05ED4">
      <w:pPr>
        <w:rPr>
          <w:sz w:val="24"/>
          <w:szCs w:val="24"/>
        </w:rPr>
      </w:pPr>
    </w:p>
    <w:p w14:paraId="28503609" w14:textId="77777777" w:rsidR="00D05ED4" w:rsidRDefault="00D05ED4" w:rsidP="00D05ED4">
      <w:pPr>
        <w:rPr>
          <w:sz w:val="24"/>
          <w:szCs w:val="24"/>
        </w:rPr>
      </w:pPr>
    </w:p>
    <w:p w14:paraId="30248921" w14:textId="77777777" w:rsidR="00D05ED4" w:rsidRDefault="00D05ED4" w:rsidP="00D05ED4">
      <w:pPr>
        <w:rPr>
          <w:sz w:val="24"/>
          <w:szCs w:val="24"/>
        </w:rPr>
      </w:pPr>
      <w:r w:rsidRPr="00D05ED4">
        <w:rPr>
          <w:sz w:val="24"/>
          <w:szCs w:val="24"/>
        </w:rPr>
        <w:lastRenderedPageBreak/>
        <w:t xml:space="preserve">Question </w:t>
      </w:r>
      <w:proofErr w:type="gramStart"/>
      <w:r w:rsidRPr="00D05ED4">
        <w:rPr>
          <w:sz w:val="24"/>
          <w:szCs w:val="24"/>
        </w:rPr>
        <w:t>6 :</w:t>
      </w:r>
      <w:proofErr w:type="gramEnd"/>
      <w:r w:rsidRPr="00D05ED4">
        <w:rPr>
          <w:sz w:val="24"/>
          <w:szCs w:val="24"/>
        </w:rPr>
        <w:t xml:space="preserve"> What is One-Hot Encoding? Give an example with the categories: “Red, Blue, Green”. </w:t>
      </w:r>
    </w:p>
    <w:p w14:paraId="674D3885" w14:textId="77777777" w:rsidR="00D05ED4" w:rsidRDefault="00D05ED4" w:rsidP="00D05ED4">
      <w:pPr>
        <w:rPr>
          <w:sz w:val="24"/>
          <w:szCs w:val="24"/>
        </w:rPr>
      </w:pPr>
      <w:proofErr w:type="gramStart"/>
      <w:r>
        <w:rPr>
          <w:sz w:val="24"/>
          <w:szCs w:val="24"/>
        </w:rPr>
        <w:t>Answer:-</w:t>
      </w:r>
      <w:proofErr w:type="gramEnd"/>
    </w:p>
    <w:p w14:paraId="42702E9F" w14:textId="79C34764" w:rsidR="0065496C" w:rsidRPr="0065496C" w:rsidRDefault="0065496C" w:rsidP="0065496C">
      <w:pPr>
        <w:rPr>
          <w:sz w:val="24"/>
          <w:szCs w:val="24"/>
        </w:rPr>
      </w:pPr>
      <w:r w:rsidRPr="0065496C">
        <w:rPr>
          <w:b/>
          <w:bCs/>
          <w:sz w:val="24"/>
          <w:szCs w:val="24"/>
        </w:rPr>
        <w:t>One-Hot Encoding</w:t>
      </w:r>
      <w:r w:rsidRPr="0065496C">
        <w:rPr>
          <w:sz w:val="24"/>
          <w:szCs w:val="24"/>
        </w:rPr>
        <w:t xml:space="preserve"> is a technique used to convert categorical values into a numerical format that can be used by machine learning models. It creates new binary (0/1) columns for each category.</w:t>
      </w:r>
      <w:r>
        <w:rPr>
          <w:sz w:val="24"/>
          <w:szCs w:val="24"/>
        </w:rPr>
        <w:t xml:space="preserve"> </w:t>
      </w:r>
      <w:proofErr w:type="gramStart"/>
      <w:r w:rsidRPr="0065496C">
        <w:rPr>
          <w:sz w:val="24"/>
          <w:szCs w:val="24"/>
        </w:rPr>
        <w:t>Each</w:t>
      </w:r>
      <w:proofErr w:type="gramEnd"/>
      <w:r w:rsidRPr="0065496C">
        <w:rPr>
          <w:sz w:val="24"/>
          <w:szCs w:val="24"/>
        </w:rPr>
        <w:t xml:space="preserve"> category becomes a separate column and is marked as 1 if the row belongs to that category, otherwise 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442"/>
        <w:gridCol w:w="504"/>
        <w:gridCol w:w="681"/>
      </w:tblGrid>
      <w:tr w:rsidR="0065496C" w:rsidRPr="0065496C" w14:paraId="4E9B4D13" w14:textId="77777777">
        <w:trPr>
          <w:tblHeader/>
          <w:tblCellSpacing w:w="15" w:type="dxa"/>
        </w:trPr>
        <w:tc>
          <w:tcPr>
            <w:tcW w:w="0" w:type="auto"/>
            <w:vAlign w:val="center"/>
            <w:hideMark/>
          </w:tcPr>
          <w:p w14:paraId="421CEB04" w14:textId="77777777" w:rsidR="0065496C" w:rsidRPr="0065496C" w:rsidRDefault="0065496C" w:rsidP="0065496C">
            <w:pPr>
              <w:rPr>
                <w:b/>
                <w:bCs/>
                <w:sz w:val="24"/>
                <w:szCs w:val="24"/>
              </w:rPr>
            </w:pPr>
            <w:proofErr w:type="spellStart"/>
            <w:r w:rsidRPr="0065496C">
              <w:rPr>
                <w:b/>
                <w:bCs/>
                <w:sz w:val="24"/>
                <w:szCs w:val="24"/>
              </w:rPr>
              <w:t>Color</w:t>
            </w:r>
            <w:proofErr w:type="spellEnd"/>
          </w:p>
        </w:tc>
        <w:tc>
          <w:tcPr>
            <w:tcW w:w="0" w:type="auto"/>
            <w:vAlign w:val="center"/>
            <w:hideMark/>
          </w:tcPr>
          <w:p w14:paraId="6A70DD61" w14:textId="77777777" w:rsidR="0065496C" w:rsidRPr="0065496C" w:rsidRDefault="0065496C" w:rsidP="0065496C">
            <w:pPr>
              <w:rPr>
                <w:b/>
                <w:bCs/>
                <w:sz w:val="24"/>
                <w:szCs w:val="24"/>
              </w:rPr>
            </w:pPr>
            <w:r w:rsidRPr="0065496C">
              <w:rPr>
                <w:b/>
                <w:bCs/>
                <w:sz w:val="24"/>
                <w:szCs w:val="24"/>
              </w:rPr>
              <w:t>Red</w:t>
            </w:r>
          </w:p>
        </w:tc>
        <w:tc>
          <w:tcPr>
            <w:tcW w:w="0" w:type="auto"/>
            <w:vAlign w:val="center"/>
            <w:hideMark/>
          </w:tcPr>
          <w:p w14:paraId="06E9C5C8" w14:textId="77777777" w:rsidR="0065496C" w:rsidRPr="0065496C" w:rsidRDefault="0065496C" w:rsidP="0065496C">
            <w:pPr>
              <w:rPr>
                <w:b/>
                <w:bCs/>
                <w:sz w:val="24"/>
                <w:szCs w:val="24"/>
              </w:rPr>
            </w:pPr>
            <w:r w:rsidRPr="0065496C">
              <w:rPr>
                <w:b/>
                <w:bCs/>
                <w:sz w:val="24"/>
                <w:szCs w:val="24"/>
              </w:rPr>
              <w:t>Blue</w:t>
            </w:r>
          </w:p>
        </w:tc>
        <w:tc>
          <w:tcPr>
            <w:tcW w:w="0" w:type="auto"/>
            <w:vAlign w:val="center"/>
            <w:hideMark/>
          </w:tcPr>
          <w:p w14:paraId="51554094" w14:textId="77777777" w:rsidR="0065496C" w:rsidRPr="0065496C" w:rsidRDefault="0065496C" w:rsidP="0065496C">
            <w:pPr>
              <w:rPr>
                <w:b/>
                <w:bCs/>
                <w:sz w:val="24"/>
                <w:szCs w:val="24"/>
              </w:rPr>
            </w:pPr>
            <w:r w:rsidRPr="0065496C">
              <w:rPr>
                <w:b/>
                <w:bCs/>
                <w:sz w:val="24"/>
                <w:szCs w:val="24"/>
              </w:rPr>
              <w:t>Green</w:t>
            </w:r>
          </w:p>
        </w:tc>
      </w:tr>
      <w:tr w:rsidR="0065496C" w:rsidRPr="0065496C" w14:paraId="573627AB" w14:textId="77777777">
        <w:trPr>
          <w:tblCellSpacing w:w="15" w:type="dxa"/>
        </w:trPr>
        <w:tc>
          <w:tcPr>
            <w:tcW w:w="0" w:type="auto"/>
            <w:vAlign w:val="center"/>
            <w:hideMark/>
          </w:tcPr>
          <w:p w14:paraId="36E8AD8A" w14:textId="77777777" w:rsidR="0065496C" w:rsidRPr="0065496C" w:rsidRDefault="0065496C" w:rsidP="0065496C">
            <w:pPr>
              <w:rPr>
                <w:sz w:val="24"/>
                <w:szCs w:val="24"/>
              </w:rPr>
            </w:pPr>
            <w:r w:rsidRPr="0065496C">
              <w:rPr>
                <w:sz w:val="24"/>
                <w:szCs w:val="24"/>
              </w:rPr>
              <w:t>Red</w:t>
            </w:r>
          </w:p>
        </w:tc>
        <w:tc>
          <w:tcPr>
            <w:tcW w:w="0" w:type="auto"/>
            <w:vAlign w:val="center"/>
            <w:hideMark/>
          </w:tcPr>
          <w:p w14:paraId="17566698" w14:textId="77777777" w:rsidR="0065496C" w:rsidRPr="0065496C" w:rsidRDefault="0065496C" w:rsidP="0065496C">
            <w:pPr>
              <w:rPr>
                <w:sz w:val="24"/>
                <w:szCs w:val="24"/>
              </w:rPr>
            </w:pPr>
            <w:r w:rsidRPr="0065496C">
              <w:rPr>
                <w:sz w:val="24"/>
                <w:szCs w:val="24"/>
              </w:rPr>
              <w:t>1</w:t>
            </w:r>
          </w:p>
        </w:tc>
        <w:tc>
          <w:tcPr>
            <w:tcW w:w="0" w:type="auto"/>
            <w:vAlign w:val="center"/>
            <w:hideMark/>
          </w:tcPr>
          <w:p w14:paraId="68AA986D" w14:textId="77777777" w:rsidR="0065496C" w:rsidRPr="0065496C" w:rsidRDefault="0065496C" w:rsidP="0065496C">
            <w:pPr>
              <w:rPr>
                <w:sz w:val="24"/>
                <w:szCs w:val="24"/>
              </w:rPr>
            </w:pPr>
            <w:r w:rsidRPr="0065496C">
              <w:rPr>
                <w:sz w:val="24"/>
                <w:szCs w:val="24"/>
              </w:rPr>
              <w:t>0</w:t>
            </w:r>
          </w:p>
        </w:tc>
        <w:tc>
          <w:tcPr>
            <w:tcW w:w="0" w:type="auto"/>
            <w:vAlign w:val="center"/>
            <w:hideMark/>
          </w:tcPr>
          <w:p w14:paraId="73A68B2D" w14:textId="77777777" w:rsidR="0065496C" w:rsidRPr="0065496C" w:rsidRDefault="0065496C" w:rsidP="0065496C">
            <w:pPr>
              <w:rPr>
                <w:sz w:val="24"/>
                <w:szCs w:val="24"/>
              </w:rPr>
            </w:pPr>
            <w:r w:rsidRPr="0065496C">
              <w:rPr>
                <w:sz w:val="24"/>
                <w:szCs w:val="24"/>
              </w:rPr>
              <w:t>0</w:t>
            </w:r>
          </w:p>
        </w:tc>
      </w:tr>
      <w:tr w:rsidR="0065496C" w:rsidRPr="0065496C" w14:paraId="0499033B" w14:textId="77777777">
        <w:trPr>
          <w:tblCellSpacing w:w="15" w:type="dxa"/>
        </w:trPr>
        <w:tc>
          <w:tcPr>
            <w:tcW w:w="0" w:type="auto"/>
            <w:vAlign w:val="center"/>
            <w:hideMark/>
          </w:tcPr>
          <w:p w14:paraId="539CC1BB" w14:textId="77777777" w:rsidR="0065496C" w:rsidRPr="0065496C" w:rsidRDefault="0065496C" w:rsidP="0065496C">
            <w:pPr>
              <w:rPr>
                <w:sz w:val="24"/>
                <w:szCs w:val="24"/>
              </w:rPr>
            </w:pPr>
            <w:r w:rsidRPr="0065496C">
              <w:rPr>
                <w:sz w:val="24"/>
                <w:szCs w:val="24"/>
              </w:rPr>
              <w:t>Blue</w:t>
            </w:r>
          </w:p>
        </w:tc>
        <w:tc>
          <w:tcPr>
            <w:tcW w:w="0" w:type="auto"/>
            <w:vAlign w:val="center"/>
            <w:hideMark/>
          </w:tcPr>
          <w:p w14:paraId="3FC11161" w14:textId="77777777" w:rsidR="0065496C" w:rsidRPr="0065496C" w:rsidRDefault="0065496C" w:rsidP="0065496C">
            <w:pPr>
              <w:rPr>
                <w:sz w:val="24"/>
                <w:szCs w:val="24"/>
              </w:rPr>
            </w:pPr>
            <w:r w:rsidRPr="0065496C">
              <w:rPr>
                <w:sz w:val="24"/>
                <w:szCs w:val="24"/>
              </w:rPr>
              <w:t>0</w:t>
            </w:r>
          </w:p>
        </w:tc>
        <w:tc>
          <w:tcPr>
            <w:tcW w:w="0" w:type="auto"/>
            <w:vAlign w:val="center"/>
            <w:hideMark/>
          </w:tcPr>
          <w:p w14:paraId="6CC48609" w14:textId="77777777" w:rsidR="0065496C" w:rsidRPr="0065496C" w:rsidRDefault="0065496C" w:rsidP="0065496C">
            <w:pPr>
              <w:rPr>
                <w:sz w:val="24"/>
                <w:szCs w:val="24"/>
              </w:rPr>
            </w:pPr>
            <w:r w:rsidRPr="0065496C">
              <w:rPr>
                <w:sz w:val="24"/>
                <w:szCs w:val="24"/>
              </w:rPr>
              <w:t>1</w:t>
            </w:r>
          </w:p>
        </w:tc>
        <w:tc>
          <w:tcPr>
            <w:tcW w:w="0" w:type="auto"/>
            <w:vAlign w:val="center"/>
            <w:hideMark/>
          </w:tcPr>
          <w:p w14:paraId="4A56F244" w14:textId="77777777" w:rsidR="0065496C" w:rsidRPr="0065496C" w:rsidRDefault="0065496C" w:rsidP="0065496C">
            <w:pPr>
              <w:rPr>
                <w:sz w:val="24"/>
                <w:szCs w:val="24"/>
              </w:rPr>
            </w:pPr>
            <w:r w:rsidRPr="0065496C">
              <w:rPr>
                <w:sz w:val="24"/>
                <w:szCs w:val="24"/>
              </w:rPr>
              <w:t>0</w:t>
            </w:r>
          </w:p>
        </w:tc>
      </w:tr>
      <w:tr w:rsidR="0065496C" w:rsidRPr="0065496C" w14:paraId="509AF11C" w14:textId="77777777">
        <w:trPr>
          <w:tblCellSpacing w:w="15" w:type="dxa"/>
        </w:trPr>
        <w:tc>
          <w:tcPr>
            <w:tcW w:w="0" w:type="auto"/>
            <w:vAlign w:val="center"/>
            <w:hideMark/>
          </w:tcPr>
          <w:p w14:paraId="7D1DB0D1" w14:textId="77777777" w:rsidR="0065496C" w:rsidRPr="0065496C" w:rsidRDefault="0065496C" w:rsidP="0065496C">
            <w:pPr>
              <w:rPr>
                <w:sz w:val="24"/>
                <w:szCs w:val="24"/>
              </w:rPr>
            </w:pPr>
            <w:r w:rsidRPr="0065496C">
              <w:rPr>
                <w:sz w:val="24"/>
                <w:szCs w:val="24"/>
              </w:rPr>
              <w:t>Green</w:t>
            </w:r>
          </w:p>
        </w:tc>
        <w:tc>
          <w:tcPr>
            <w:tcW w:w="0" w:type="auto"/>
            <w:vAlign w:val="center"/>
            <w:hideMark/>
          </w:tcPr>
          <w:p w14:paraId="77153F94" w14:textId="77777777" w:rsidR="0065496C" w:rsidRPr="0065496C" w:rsidRDefault="0065496C" w:rsidP="0065496C">
            <w:pPr>
              <w:rPr>
                <w:sz w:val="24"/>
                <w:szCs w:val="24"/>
              </w:rPr>
            </w:pPr>
            <w:r w:rsidRPr="0065496C">
              <w:rPr>
                <w:sz w:val="24"/>
                <w:szCs w:val="24"/>
              </w:rPr>
              <w:t>0</w:t>
            </w:r>
          </w:p>
        </w:tc>
        <w:tc>
          <w:tcPr>
            <w:tcW w:w="0" w:type="auto"/>
            <w:vAlign w:val="center"/>
            <w:hideMark/>
          </w:tcPr>
          <w:p w14:paraId="05350223" w14:textId="77777777" w:rsidR="0065496C" w:rsidRPr="0065496C" w:rsidRDefault="0065496C" w:rsidP="0065496C">
            <w:pPr>
              <w:rPr>
                <w:sz w:val="24"/>
                <w:szCs w:val="24"/>
              </w:rPr>
            </w:pPr>
            <w:r w:rsidRPr="0065496C">
              <w:rPr>
                <w:sz w:val="24"/>
                <w:szCs w:val="24"/>
              </w:rPr>
              <w:t>0</w:t>
            </w:r>
          </w:p>
        </w:tc>
        <w:tc>
          <w:tcPr>
            <w:tcW w:w="0" w:type="auto"/>
            <w:vAlign w:val="center"/>
            <w:hideMark/>
          </w:tcPr>
          <w:p w14:paraId="5D9FA572" w14:textId="77777777" w:rsidR="0065496C" w:rsidRPr="0065496C" w:rsidRDefault="0065496C" w:rsidP="0065496C">
            <w:pPr>
              <w:rPr>
                <w:sz w:val="24"/>
                <w:szCs w:val="24"/>
              </w:rPr>
            </w:pPr>
            <w:r w:rsidRPr="0065496C">
              <w:rPr>
                <w:sz w:val="24"/>
                <w:szCs w:val="24"/>
              </w:rPr>
              <w:t>1</w:t>
            </w:r>
          </w:p>
        </w:tc>
      </w:tr>
    </w:tbl>
    <w:p w14:paraId="115099FD" w14:textId="77777777" w:rsidR="00D05ED4" w:rsidRDefault="00D05ED4" w:rsidP="00D05ED4">
      <w:pPr>
        <w:rPr>
          <w:sz w:val="24"/>
          <w:szCs w:val="24"/>
        </w:rPr>
      </w:pPr>
    </w:p>
    <w:p w14:paraId="4158B292" w14:textId="77777777" w:rsidR="00D05ED4" w:rsidRDefault="00D05ED4" w:rsidP="00D05ED4">
      <w:pPr>
        <w:rPr>
          <w:sz w:val="24"/>
          <w:szCs w:val="24"/>
        </w:rPr>
      </w:pPr>
      <w:r w:rsidRPr="00D05ED4">
        <w:rPr>
          <w:sz w:val="24"/>
          <w:szCs w:val="24"/>
        </w:rPr>
        <w:t xml:space="preserve">Question </w:t>
      </w:r>
      <w:proofErr w:type="gramStart"/>
      <w:r w:rsidRPr="00D05ED4">
        <w:rPr>
          <w:sz w:val="24"/>
          <w:szCs w:val="24"/>
        </w:rPr>
        <w:t>7 :</w:t>
      </w:r>
      <w:proofErr w:type="gramEnd"/>
      <w:r w:rsidRPr="00D05ED4">
        <w:rPr>
          <w:sz w:val="24"/>
          <w:szCs w:val="24"/>
        </w:rPr>
        <w:t xml:space="preserve"> Explain the difference between Data Integration and Data Mapping in ETL. </w:t>
      </w:r>
    </w:p>
    <w:p w14:paraId="52C590A7" w14:textId="77777777" w:rsidR="00D05ED4" w:rsidRDefault="00D05ED4" w:rsidP="00D05ED4">
      <w:pPr>
        <w:rPr>
          <w:sz w:val="24"/>
          <w:szCs w:val="24"/>
        </w:rPr>
      </w:pPr>
      <w:proofErr w:type="gramStart"/>
      <w:r>
        <w:rPr>
          <w:sz w:val="24"/>
          <w:szCs w:val="24"/>
        </w:rPr>
        <w:t>Answer:-</w:t>
      </w:r>
      <w:proofErr w:type="gramEnd"/>
    </w:p>
    <w:p w14:paraId="491F991A" w14:textId="77777777" w:rsidR="0065496C" w:rsidRPr="0065496C" w:rsidRDefault="0065496C" w:rsidP="0065496C">
      <w:pPr>
        <w:rPr>
          <w:b/>
          <w:bCs/>
          <w:sz w:val="24"/>
          <w:szCs w:val="24"/>
        </w:rPr>
      </w:pPr>
      <w:r w:rsidRPr="0065496C">
        <w:rPr>
          <w:b/>
          <w:bCs/>
          <w:sz w:val="24"/>
          <w:szCs w:val="24"/>
        </w:rPr>
        <w:t>. Data Integration</w:t>
      </w:r>
    </w:p>
    <w:p w14:paraId="268FDCC7" w14:textId="6D88FF71" w:rsidR="0065496C" w:rsidRDefault="0065496C" w:rsidP="0065496C">
      <w:pPr>
        <w:rPr>
          <w:sz w:val="24"/>
          <w:szCs w:val="24"/>
        </w:rPr>
      </w:pPr>
      <w:r w:rsidRPr="0065496C">
        <w:rPr>
          <w:b/>
          <w:bCs/>
          <w:sz w:val="24"/>
          <w:szCs w:val="24"/>
        </w:rPr>
        <w:t>Data Integration</w:t>
      </w:r>
      <w:r w:rsidRPr="0065496C">
        <w:rPr>
          <w:sz w:val="24"/>
          <w:szCs w:val="24"/>
        </w:rPr>
        <w:t xml:space="preserve"> is the process of merging data from multiple sources into a single unified dataset.</w:t>
      </w:r>
      <w:r>
        <w:rPr>
          <w:sz w:val="24"/>
          <w:szCs w:val="24"/>
        </w:rPr>
        <w:t xml:space="preserve"> </w:t>
      </w:r>
      <w:proofErr w:type="gramStart"/>
      <w:r w:rsidRPr="0065496C">
        <w:rPr>
          <w:sz w:val="24"/>
          <w:szCs w:val="24"/>
        </w:rPr>
        <w:t>This</w:t>
      </w:r>
      <w:proofErr w:type="gramEnd"/>
      <w:r w:rsidRPr="0065496C">
        <w:rPr>
          <w:sz w:val="24"/>
          <w:szCs w:val="24"/>
        </w:rPr>
        <w:t xml:space="preserve"> often involves combining tables, joining records, and consolidating information from different systems such as CRM, sales, and inventory.</w:t>
      </w:r>
    </w:p>
    <w:p w14:paraId="53818CB7" w14:textId="096CD42F" w:rsidR="0065496C" w:rsidRDefault="0065496C" w:rsidP="0065496C">
      <w:pPr>
        <w:rPr>
          <w:sz w:val="24"/>
          <w:szCs w:val="24"/>
        </w:rPr>
      </w:pPr>
      <w:proofErr w:type="gramStart"/>
      <w:r w:rsidRPr="0065496C">
        <w:rPr>
          <w:sz w:val="24"/>
          <w:szCs w:val="24"/>
        </w:rPr>
        <w:t>E</w:t>
      </w:r>
      <w:r w:rsidRPr="0065496C">
        <w:rPr>
          <w:sz w:val="24"/>
          <w:szCs w:val="24"/>
        </w:rPr>
        <w:t>g</w:t>
      </w:r>
      <w:r>
        <w:rPr>
          <w:sz w:val="24"/>
          <w:szCs w:val="24"/>
        </w:rPr>
        <w:t>:-</w:t>
      </w:r>
      <w:proofErr w:type="gramEnd"/>
      <w:r w:rsidRPr="0065496C">
        <w:rPr>
          <w:sz w:val="24"/>
          <w:szCs w:val="24"/>
        </w:rPr>
        <w:t>Combining customer data from a CRM system with sales data from a sales database to create a single view of customer transactions.</w:t>
      </w:r>
    </w:p>
    <w:p w14:paraId="0C4AC422" w14:textId="77777777" w:rsidR="0065496C" w:rsidRPr="0065496C" w:rsidRDefault="0065496C" w:rsidP="0065496C">
      <w:pPr>
        <w:rPr>
          <w:sz w:val="24"/>
          <w:szCs w:val="24"/>
        </w:rPr>
      </w:pPr>
      <w:r w:rsidRPr="0065496C">
        <w:rPr>
          <w:b/>
          <w:bCs/>
          <w:sz w:val="24"/>
          <w:szCs w:val="24"/>
        </w:rPr>
        <w:t>Data Mapping</w:t>
      </w:r>
      <w:r w:rsidRPr="0065496C">
        <w:rPr>
          <w:sz w:val="24"/>
          <w:szCs w:val="24"/>
        </w:rPr>
        <w:t xml:space="preserve"> defines how fields from one dataset correspond to fields in another dataset.</w:t>
      </w:r>
      <w:r w:rsidRPr="0065496C">
        <w:rPr>
          <w:sz w:val="24"/>
          <w:szCs w:val="24"/>
        </w:rPr>
        <w:br/>
        <w:t>It acts as a guide to ensure that data from different sources matches correctly and maintains consistency.</w:t>
      </w:r>
    </w:p>
    <w:p w14:paraId="678C2E41" w14:textId="4E21460B" w:rsidR="0065496C" w:rsidRPr="0065496C" w:rsidRDefault="0065496C" w:rsidP="0065496C">
      <w:pPr>
        <w:rPr>
          <w:sz w:val="24"/>
          <w:szCs w:val="24"/>
        </w:rPr>
      </w:pPr>
      <w:r w:rsidRPr="0065496C">
        <w:rPr>
          <w:sz w:val="24"/>
          <w:szCs w:val="24"/>
        </w:rPr>
        <w:t xml:space="preserve"> </w:t>
      </w:r>
      <w:proofErr w:type="gramStart"/>
      <w:r w:rsidRPr="0065496C">
        <w:rPr>
          <w:sz w:val="24"/>
          <w:szCs w:val="24"/>
        </w:rPr>
        <w:t>Eg:-</w:t>
      </w:r>
      <w:proofErr w:type="gramEnd"/>
      <w:r w:rsidRPr="0065496C">
        <w:rPr>
          <w:sz w:val="24"/>
          <w:szCs w:val="24"/>
        </w:rPr>
        <w:t xml:space="preserve"> (Country Codes):</w:t>
      </w:r>
    </w:p>
    <w:p w14:paraId="07D75746" w14:textId="77777777" w:rsidR="0065496C" w:rsidRPr="0065496C" w:rsidRDefault="0065496C" w:rsidP="0065496C">
      <w:pPr>
        <w:numPr>
          <w:ilvl w:val="0"/>
          <w:numId w:val="3"/>
        </w:numPr>
        <w:rPr>
          <w:sz w:val="24"/>
          <w:szCs w:val="24"/>
        </w:rPr>
      </w:pPr>
      <w:r w:rsidRPr="0065496C">
        <w:rPr>
          <w:sz w:val="24"/>
          <w:szCs w:val="24"/>
        </w:rPr>
        <w:t>IN → India</w:t>
      </w:r>
    </w:p>
    <w:p w14:paraId="3175005D" w14:textId="6D54214C" w:rsidR="00D05ED4" w:rsidRDefault="0065496C" w:rsidP="00D05ED4">
      <w:pPr>
        <w:numPr>
          <w:ilvl w:val="0"/>
          <w:numId w:val="3"/>
        </w:numPr>
        <w:rPr>
          <w:sz w:val="24"/>
          <w:szCs w:val="24"/>
        </w:rPr>
      </w:pPr>
      <w:r w:rsidRPr="0065496C">
        <w:rPr>
          <w:sz w:val="24"/>
          <w:szCs w:val="24"/>
        </w:rPr>
        <w:t>US → United States</w:t>
      </w:r>
    </w:p>
    <w:p w14:paraId="1F597475" w14:textId="77777777" w:rsidR="0065496C" w:rsidRPr="0065496C" w:rsidRDefault="0065496C" w:rsidP="00D05ED4">
      <w:pPr>
        <w:numPr>
          <w:ilvl w:val="0"/>
          <w:numId w:val="3"/>
        </w:numPr>
        <w:rPr>
          <w:sz w:val="24"/>
          <w:szCs w:val="24"/>
        </w:rPr>
      </w:pPr>
    </w:p>
    <w:p w14:paraId="0799FA47" w14:textId="49287DF5" w:rsidR="00D05ED4" w:rsidRDefault="00D05ED4" w:rsidP="00D05ED4">
      <w:pPr>
        <w:rPr>
          <w:sz w:val="24"/>
          <w:szCs w:val="24"/>
        </w:rPr>
      </w:pPr>
      <w:r w:rsidRPr="00D05ED4">
        <w:rPr>
          <w:sz w:val="24"/>
          <w:szCs w:val="24"/>
        </w:rPr>
        <w:t xml:space="preserve">Question </w:t>
      </w:r>
      <w:proofErr w:type="gramStart"/>
      <w:r w:rsidRPr="00D05ED4">
        <w:rPr>
          <w:sz w:val="24"/>
          <w:szCs w:val="24"/>
        </w:rPr>
        <w:t>8 :</w:t>
      </w:r>
      <w:proofErr w:type="gramEnd"/>
      <w:r w:rsidRPr="00D05ED4">
        <w:rPr>
          <w:sz w:val="24"/>
          <w:szCs w:val="24"/>
        </w:rPr>
        <w:t xml:space="preserve"> Explain why Z-score Standardization is preferred over Min-Max Scaling when outliers exist.</w:t>
      </w:r>
    </w:p>
    <w:p w14:paraId="686E9D2B" w14:textId="77777777" w:rsidR="00D05ED4" w:rsidRDefault="00D05ED4" w:rsidP="00D05ED4">
      <w:pPr>
        <w:rPr>
          <w:sz w:val="24"/>
          <w:szCs w:val="24"/>
        </w:rPr>
      </w:pPr>
      <w:proofErr w:type="gramStart"/>
      <w:r>
        <w:rPr>
          <w:sz w:val="24"/>
          <w:szCs w:val="24"/>
        </w:rPr>
        <w:t>Answer:-</w:t>
      </w:r>
      <w:proofErr w:type="gramEnd"/>
    </w:p>
    <w:p w14:paraId="7097D88B" w14:textId="27FECD55" w:rsidR="0065496C" w:rsidRDefault="0065496C" w:rsidP="00D05ED4">
      <w:pPr>
        <w:rPr>
          <w:sz w:val="24"/>
          <w:szCs w:val="24"/>
        </w:rPr>
      </w:pPr>
      <w:r w:rsidRPr="0065496C">
        <w:rPr>
          <w:sz w:val="24"/>
          <w:szCs w:val="24"/>
        </w:rPr>
        <w:t>Z-score Standardization is preferred over Min–Max Scaling when outliers exist because it is less affected by extreme values.</w:t>
      </w:r>
    </w:p>
    <w:p w14:paraId="4B07D471" w14:textId="77777777" w:rsidR="0065496C" w:rsidRPr="0065496C" w:rsidRDefault="0065496C" w:rsidP="0065496C">
      <w:pPr>
        <w:rPr>
          <w:sz w:val="24"/>
          <w:szCs w:val="24"/>
        </w:rPr>
      </w:pPr>
      <w:r w:rsidRPr="0065496C">
        <w:rPr>
          <w:b/>
          <w:bCs/>
          <w:sz w:val="24"/>
          <w:szCs w:val="24"/>
        </w:rPr>
        <w:lastRenderedPageBreak/>
        <w:t>Min–Max Scaling</w:t>
      </w:r>
      <w:r w:rsidRPr="0065496C">
        <w:rPr>
          <w:sz w:val="24"/>
          <w:szCs w:val="24"/>
        </w:rPr>
        <w:t xml:space="preserve"> rescales data to a fixed range (usually 0 to 1) using:</w:t>
      </w:r>
    </w:p>
    <w:p w14:paraId="066DC999" w14:textId="500AB64C" w:rsidR="0065496C" w:rsidRPr="0065496C" w:rsidRDefault="0065496C" w:rsidP="0065496C">
      <w:pPr>
        <w:rPr>
          <w:sz w:val="24"/>
          <w:szCs w:val="24"/>
        </w:rPr>
      </w:pPr>
      <m:oMathPara>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scaled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den>
          </m:f>
          <m:r>
            <w:rPr>
              <w:sz w:val="24"/>
              <w:szCs w:val="24"/>
            </w:rPr>
            <w:br/>
          </m:r>
        </m:oMath>
      </m:oMathPara>
    </w:p>
    <w:p w14:paraId="3CDB9E31" w14:textId="77777777" w:rsidR="0065496C" w:rsidRPr="0065496C" w:rsidRDefault="0065496C" w:rsidP="0065496C">
      <w:pPr>
        <w:rPr>
          <w:sz w:val="24"/>
          <w:szCs w:val="24"/>
        </w:rPr>
      </w:pPr>
      <w:r w:rsidRPr="0065496C">
        <w:rPr>
          <w:sz w:val="24"/>
          <w:szCs w:val="24"/>
        </w:rPr>
        <w:t>If there is an outlier (extremely high or low value), the minimum or maximum becomes extreme, causing:</w:t>
      </w:r>
    </w:p>
    <w:p w14:paraId="50508CB3" w14:textId="77777777" w:rsidR="0065496C" w:rsidRPr="0065496C" w:rsidRDefault="0065496C" w:rsidP="0065496C">
      <w:pPr>
        <w:numPr>
          <w:ilvl w:val="0"/>
          <w:numId w:val="4"/>
        </w:numPr>
        <w:rPr>
          <w:sz w:val="24"/>
          <w:szCs w:val="24"/>
        </w:rPr>
      </w:pPr>
      <w:r w:rsidRPr="0065496C">
        <w:rPr>
          <w:sz w:val="24"/>
          <w:szCs w:val="24"/>
        </w:rPr>
        <w:t>Most values to become compressed into a small range near 0 or 1</w:t>
      </w:r>
    </w:p>
    <w:p w14:paraId="3D329322" w14:textId="77777777" w:rsidR="0065496C" w:rsidRPr="0065496C" w:rsidRDefault="0065496C" w:rsidP="0065496C">
      <w:pPr>
        <w:numPr>
          <w:ilvl w:val="0"/>
          <w:numId w:val="4"/>
        </w:numPr>
        <w:rPr>
          <w:sz w:val="24"/>
          <w:szCs w:val="24"/>
        </w:rPr>
      </w:pPr>
      <w:r w:rsidRPr="0065496C">
        <w:rPr>
          <w:sz w:val="24"/>
          <w:szCs w:val="24"/>
        </w:rPr>
        <w:t>Reduced sensitivity to differences between normal values</w:t>
      </w:r>
    </w:p>
    <w:p w14:paraId="1580CB51" w14:textId="5215740B" w:rsidR="0065496C" w:rsidRDefault="0065496C" w:rsidP="0065496C">
      <w:pPr>
        <w:numPr>
          <w:ilvl w:val="0"/>
          <w:numId w:val="4"/>
        </w:numPr>
        <w:rPr>
          <w:sz w:val="24"/>
          <w:szCs w:val="24"/>
        </w:rPr>
      </w:pPr>
      <w:r w:rsidRPr="0065496C">
        <w:rPr>
          <w:sz w:val="24"/>
          <w:szCs w:val="24"/>
        </w:rPr>
        <w:t>Distorted model performance</w:t>
      </w:r>
    </w:p>
    <w:p w14:paraId="29E4134E" w14:textId="77777777" w:rsidR="0065496C" w:rsidRPr="0065496C" w:rsidRDefault="0065496C" w:rsidP="0065496C">
      <w:pPr>
        <w:rPr>
          <w:b/>
          <w:bCs/>
          <w:sz w:val="24"/>
          <w:szCs w:val="24"/>
        </w:rPr>
      </w:pPr>
      <w:r w:rsidRPr="0065496C">
        <w:rPr>
          <w:b/>
          <w:bCs/>
          <w:sz w:val="24"/>
          <w:szCs w:val="24"/>
        </w:rPr>
        <w:t>Z-score Standardization uses:</w:t>
      </w:r>
    </w:p>
    <w:p w14:paraId="2DC563B0" w14:textId="411221FF" w:rsidR="0065496C" w:rsidRPr="0065496C" w:rsidRDefault="0065496C" w:rsidP="0065496C">
      <w:pPr>
        <w:rPr>
          <w:sz w:val="24"/>
          <w:szCs w:val="24"/>
        </w:rPr>
      </w:pPr>
      <m:oMathPara>
        <m:oMath>
          <m:r>
            <w:rPr>
              <w:rFonts w:ascii="Cambria Math" w:hAnsi="Cambria Math"/>
              <w:sz w:val="24"/>
              <w:szCs w:val="24"/>
            </w:rPr>
            <m:t>Z=</m:t>
          </m:r>
          <m:f>
            <m:fPr>
              <m:ctrlPr>
                <w:rPr>
                  <w:rFonts w:ascii="Cambria Math" w:hAnsi="Cambria Math"/>
                  <w:sz w:val="24"/>
                  <w:szCs w:val="24"/>
                </w:rPr>
              </m:ctrlPr>
            </m:fPr>
            <m:num>
              <m:r>
                <w:rPr>
                  <w:rFonts w:ascii="Cambria Math" w:hAnsi="Cambria Math"/>
                  <w:sz w:val="24"/>
                  <w:szCs w:val="24"/>
                </w:rPr>
                <m:t>X-μ</m:t>
              </m:r>
            </m:num>
            <m:den>
              <m:r>
                <w:rPr>
                  <w:rFonts w:ascii="Cambria Math" w:hAnsi="Cambria Math"/>
                  <w:sz w:val="24"/>
                  <w:szCs w:val="24"/>
                </w:rPr>
                <m:t>σ</m:t>
              </m:r>
            </m:den>
          </m:f>
          <m:r>
            <w:rPr>
              <w:sz w:val="24"/>
              <w:szCs w:val="24"/>
            </w:rPr>
            <w:br/>
          </m:r>
        </m:oMath>
      </m:oMathPara>
    </w:p>
    <w:p w14:paraId="088E344D" w14:textId="77777777" w:rsidR="0065496C" w:rsidRPr="0065496C" w:rsidRDefault="0065496C" w:rsidP="0065496C">
      <w:pPr>
        <w:rPr>
          <w:sz w:val="24"/>
          <w:szCs w:val="24"/>
        </w:rPr>
      </w:pPr>
      <w:r w:rsidRPr="0065496C">
        <w:rPr>
          <w:sz w:val="24"/>
          <w:szCs w:val="24"/>
        </w:rPr>
        <w:t>where:</w:t>
      </w:r>
    </w:p>
    <w:p w14:paraId="52792DE3" w14:textId="77777777" w:rsidR="0065496C" w:rsidRPr="0065496C" w:rsidRDefault="0065496C" w:rsidP="0065496C">
      <w:pPr>
        <w:numPr>
          <w:ilvl w:val="0"/>
          <w:numId w:val="5"/>
        </w:numPr>
        <w:rPr>
          <w:sz w:val="24"/>
          <w:szCs w:val="24"/>
        </w:rPr>
      </w:pPr>
      <w:r w:rsidRPr="0065496C">
        <w:rPr>
          <w:b/>
          <w:bCs/>
          <w:sz w:val="24"/>
          <w:szCs w:val="24"/>
        </w:rPr>
        <w:t>μ</w:t>
      </w:r>
      <w:r w:rsidRPr="0065496C">
        <w:rPr>
          <w:sz w:val="24"/>
          <w:szCs w:val="24"/>
        </w:rPr>
        <w:t xml:space="preserve"> is the mean</w:t>
      </w:r>
    </w:p>
    <w:p w14:paraId="0DE234FC" w14:textId="77777777" w:rsidR="0065496C" w:rsidRPr="0065496C" w:rsidRDefault="0065496C" w:rsidP="0065496C">
      <w:pPr>
        <w:numPr>
          <w:ilvl w:val="0"/>
          <w:numId w:val="5"/>
        </w:numPr>
        <w:rPr>
          <w:sz w:val="24"/>
          <w:szCs w:val="24"/>
        </w:rPr>
      </w:pPr>
      <w:r w:rsidRPr="0065496C">
        <w:rPr>
          <w:b/>
          <w:bCs/>
          <w:sz w:val="24"/>
          <w:szCs w:val="24"/>
        </w:rPr>
        <w:t>σ</w:t>
      </w:r>
      <w:r w:rsidRPr="0065496C">
        <w:rPr>
          <w:sz w:val="24"/>
          <w:szCs w:val="24"/>
        </w:rPr>
        <w:t xml:space="preserve"> is the standard deviation</w:t>
      </w:r>
    </w:p>
    <w:p w14:paraId="3A176104" w14:textId="77777777" w:rsidR="0065496C" w:rsidRDefault="0065496C" w:rsidP="0065496C">
      <w:pPr>
        <w:rPr>
          <w:sz w:val="24"/>
          <w:szCs w:val="24"/>
        </w:rPr>
      </w:pPr>
      <w:r w:rsidRPr="0065496C">
        <w:rPr>
          <w:sz w:val="24"/>
          <w:szCs w:val="24"/>
        </w:rPr>
        <w:t>This method scales values based on how far they are from the mean, using standard deviation.</w:t>
      </w:r>
      <w:r w:rsidRPr="0065496C">
        <w:rPr>
          <w:sz w:val="24"/>
          <w:szCs w:val="24"/>
        </w:rPr>
        <w:br/>
        <w:t>Outliers may affect the mean and standard deviation, but they do not compress the entire dataset into a narrow range, so the remaining values keep their relative differences more clearly.</w:t>
      </w:r>
    </w:p>
    <w:p w14:paraId="6A1C2F84" w14:textId="30952423" w:rsidR="0065496C" w:rsidRPr="0065496C" w:rsidRDefault="0065496C" w:rsidP="0065496C">
      <w:pPr>
        <w:rPr>
          <w:sz w:val="24"/>
          <w:szCs w:val="24"/>
        </w:rPr>
      </w:pPr>
      <w:r w:rsidRPr="0065496C">
        <w:rPr>
          <w:sz w:val="24"/>
          <w:szCs w:val="24"/>
        </w:rPr>
        <w:t>Z-score Standardization is preferred when outliers exist because it prevents the majority of data from being squeezed into a tiny range and maintains better distribution.</w:t>
      </w:r>
    </w:p>
    <w:p w14:paraId="6B4E5FD8" w14:textId="77777777" w:rsidR="0065496C" w:rsidRPr="0065496C" w:rsidRDefault="0065496C" w:rsidP="0065496C">
      <w:pPr>
        <w:rPr>
          <w:sz w:val="24"/>
          <w:szCs w:val="24"/>
        </w:rPr>
      </w:pPr>
    </w:p>
    <w:p w14:paraId="04D5DE2D" w14:textId="77777777" w:rsidR="0065496C" w:rsidRDefault="0065496C" w:rsidP="00D05ED4">
      <w:pPr>
        <w:rPr>
          <w:sz w:val="24"/>
          <w:szCs w:val="24"/>
        </w:rPr>
      </w:pPr>
    </w:p>
    <w:p w14:paraId="368005E3" w14:textId="77777777" w:rsidR="00D05ED4" w:rsidRPr="00D05ED4" w:rsidRDefault="00D05ED4" w:rsidP="00D05ED4">
      <w:pPr>
        <w:rPr>
          <w:sz w:val="24"/>
          <w:szCs w:val="24"/>
        </w:rPr>
      </w:pPr>
    </w:p>
    <w:sectPr w:rsidR="00D05ED4" w:rsidRPr="00D05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6BCC"/>
    <w:multiLevelType w:val="multilevel"/>
    <w:tmpl w:val="73C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C4E4B"/>
    <w:multiLevelType w:val="hybridMultilevel"/>
    <w:tmpl w:val="916EB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6128D6"/>
    <w:multiLevelType w:val="multilevel"/>
    <w:tmpl w:val="ADA2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94241"/>
    <w:multiLevelType w:val="multilevel"/>
    <w:tmpl w:val="EB22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36497F"/>
    <w:multiLevelType w:val="hybridMultilevel"/>
    <w:tmpl w:val="F956ED82"/>
    <w:lvl w:ilvl="0" w:tplc="464E73B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561649">
    <w:abstractNumId w:val="1"/>
  </w:num>
  <w:num w:numId="2" w16cid:durableId="494538943">
    <w:abstractNumId w:val="4"/>
  </w:num>
  <w:num w:numId="3" w16cid:durableId="1560171713">
    <w:abstractNumId w:val="2"/>
  </w:num>
  <w:num w:numId="4" w16cid:durableId="854341671">
    <w:abstractNumId w:val="3"/>
  </w:num>
  <w:num w:numId="5" w16cid:durableId="1794404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D4"/>
    <w:rsid w:val="00026EEA"/>
    <w:rsid w:val="002B4FFE"/>
    <w:rsid w:val="00543EBA"/>
    <w:rsid w:val="00574190"/>
    <w:rsid w:val="0065496C"/>
    <w:rsid w:val="00D05ED4"/>
    <w:rsid w:val="00EC2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3999"/>
  <w15:chartTrackingRefBased/>
  <w15:docId w15:val="{ED1CC01A-5438-48EA-B149-CA7BF934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ED4"/>
  </w:style>
  <w:style w:type="paragraph" w:styleId="Heading1">
    <w:name w:val="heading 1"/>
    <w:basedOn w:val="Normal"/>
    <w:next w:val="Normal"/>
    <w:link w:val="Heading1Char"/>
    <w:uiPriority w:val="9"/>
    <w:qFormat/>
    <w:rsid w:val="00D05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ED4"/>
    <w:rPr>
      <w:rFonts w:eastAsiaTheme="majorEastAsia" w:cstheme="majorBidi"/>
      <w:color w:val="272727" w:themeColor="text1" w:themeTint="D8"/>
    </w:rPr>
  </w:style>
  <w:style w:type="paragraph" w:styleId="Title">
    <w:name w:val="Title"/>
    <w:basedOn w:val="Normal"/>
    <w:next w:val="Normal"/>
    <w:link w:val="TitleChar"/>
    <w:uiPriority w:val="10"/>
    <w:qFormat/>
    <w:rsid w:val="00D05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ED4"/>
    <w:pPr>
      <w:spacing w:before="160"/>
      <w:jc w:val="center"/>
    </w:pPr>
    <w:rPr>
      <w:i/>
      <w:iCs/>
      <w:color w:val="404040" w:themeColor="text1" w:themeTint="BF"/>
    </w:rPr>
  </w:style>
  <w:style w:type="character" w:customStyle="1" w:styleId="QuoteChar">
    <w:name w:val="Quote Char"/>
    <w:basedOn w:val="DefaultParagraphFont"/>
    <w:link w:val="Quote"/>
    <w:uiPriority w:val="29"/>
    <w:rsid w:val="00D05ED4"/>
    <w:rPr>
      <w:i/>
      <w:iCs/>
      <w:color w:val="404040" w:themeColor="text1" w:themeTint="BF"/>
    </w:rPr>
  </w:style>
  <w:style w:type="paragraph" w:styleId="ListParagraph">
    <w:name w:val="List Paragraph"/>
    <w:basedOn w:val="Normal"/>
    <w:uiPriority w:val="34"/>
    <w:qFormat/>
    <w:rsid w:val="00D05ED4"/>
    <w:pPr>
      <w:ind w:left="720"/>
      <w:contextualSpacing/>
    </w:pPr>
  </w:style>
  <w:style w:type="character" w:styleId="IntenseEmphasis">
    <w:name w:val="Intense Emphasis"/>
    <w:basedOn w:val="DefaultParagraphFont"/>
    <w:uiPriority w:val="21"/>
    <w:qFormat/>
    <w:rsid w:val="00D05ED4"/>
    <w:rPr>
      <w:i/>
      <w:iCs/>
      <w:color w:val="2F5496" w:themeColor="accent1" w:themeShade="BF"/>
    </w:rPr>
  </w:style>
  <w:style w:type="paragraph" w:styleId="IntenseQuote">
    <w:name w:val="Intense Quote"/>
    <w:basedOn w:val="Normal"/>
    <w:next w:val="Normal"/>
    <w:link w:val="IntenseQuoteChar"/>
    <w:uiPriority w:val="30"/>
    <w:qFormat/>
    <w:rsid w:val="00D05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ED4"/>
    <w:rPr>
      <w:i/>
      <w:iCs/>
      <w:color w:val="2F5496" w:themeColor="accent1" w:themeShade="BF"/>
    </w:rPr>
  </w:style>
  <w:style w:type="character" w:styleId="IntenseReference">
    <w:name w:val="Intense Reference"/>
    <w:basedOn w:val="DefaultParagraphFont"/>
    <w:uiPriority w:val="32"/>
    <w:qFormat/>
    <w:rsid w:val="00D05ED4"/>
    <w:rPr>
      <w:b/>
      <w:bCs/>
      <w:smallCaps/>
      <w:color w:val="2F5496" w:themeColor="accent1" w:themeShade="BF"/>
      <w:spacing w:val="5"/>
    </w:rPr>
  </w:style>
  <w:style w:type="paragraph" w:styleId="NormalWeb">
    <w:name w:val="Normal (Web)"/>
    <w:basedOn w:val="Normal"/>
    <w:uiPriority w:val="99"/>
    <w:semiHidden/>
    <w:unhideWhenUsed/>
    <w:rsid w:val="0057419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Shirodkar</dc:creator>
  <cp:keywords/>
  <dc:description/>
  <cp:lastModifiedBy>Abhishek Shirodkar</cp:lastModifiedBy>
  <cp:revision>1</cp:revision>
  <dcterms:created xsi:type="dcterms:W3CDTF">2026-02-10T14:30:00Z</dcterms:created>
  <dcterms:modified xsi:type="dcterms:W3CDTF">2026-02-10T15:11:00Z</dcterms:modified>
</cp:coreProperties>
</file>