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1f1f1f"/>
          <w:sz w:val="46"/>
          <w:szCs w:val="46"/>
        </w:rPr>
      </w:pPr>
      <w:bookmarkStart w:colFirst="0" w:colLast="0" w:name="_95s4hrrmugei" w:id="0"/>
      <w:bookmarkEnd w:id="0"/>
      <w:r w:rsidDel="00000000" w:rsidR="00000000" w:rsidRPr="00000000">
        <w:rPr>
          <w:b w:val="1"/>
          <w:bCs w:val="1"/>
          <w:color w:val="1f1f1f"/>
          <w:sz w:val="46"/>
          <w:szCs w:val="46"/>
          <w:rtl w:val="0"/>
        </w:rPr>
        <w:t xml:space="preserve">Vehicle Recall – Dealer &amp; Customer Operations Procedure</w:t>
      </w:r>
    </w:p>
    <w:p w:rsidR="00000000" w:rsidDel="00000000" w:rsidP="00000000" w:rsidRDefault="00000000" w:rsidRPr="00000000" w14:paraId="00000002">
      <w:pPr>
        <w:spacing w:after="240" w:before="240" w:lineRule="auto"/>
        <w:rPr>
          <w:b w:val="1"/>
          <w:bCs w:val="1"/>
          <w:color w:val="1f1f1f"/>
        </w:rPr>
      </w:pPr>
      <w:r w:rsidDel="00000000" w:rsidR="00000000" w:rsidRPr="00000000">
        <w:rPr>
          <w:b w:val="1"/>
          <w:bCs w:val="1"/>
          <w:color w:val="1f1f1f"/>
          <w:rtl w:val="0"/>
        </w:rPr>
        <w:t xml:space="preserve">Document Owner: Customer Operations / Dealer Network</w:t>
        <w:br w:type="textWrapping"/>
        <w:t xml:space="preserve"> Applies To: Authorized dealerships and customer service teams</w:t>
        <w:br w:type="textWrapping"/>
        <w:t xml:space="preserve"> Process Area: Vehicle Recall – Customer Notification, Booking &amp; Vehicle Intake</w:t>
        <w:br w:type="textWrapping"/>
        <w:t xml:space="preserve"> Document Status: Operational Guidance</w:t>
      </w:r>
    </w:p>
    <w:p w:rsidR="00000000" w:rsidDel="00000000" w:rsidP="00000000" w:rsidRDefault="00000000" w:rsidRPr="00000000" w14:paraId="00000003">
      <w:pPr>
        <w:pStyle w:val="Heading2"/>
        <w:keepNext w:val="0"/>
        <w:keepLines w:val="0"/>
        <w:spacing w:after="80" w:lineRule="auto"/>
        <w:rPr>
          <w:b w:val="1"/>
          <w:bCs w:val="1"/>
          <w:color w:val="1f1f1f"/>
          <w:sz w:val="34"/>
          <w:szCs w:val="34"/>
        </w:rPr>
      </w:pPr>
      <w:bookmarkStart w:colFirst="0" w:colLast="0" w:name="_sbery5yk90mh" w:id="1"/>
      <w:bookmarkEnd w:id="1"/>
      <w:r w:rsidDel="00000000" w:rsidR="00000000" w:rsidRPr="00000000">
        <w:rPr>
          <w:b w:val="1"/>
          <w:bCs w:val="1"/>
          <w:color w:val="1f1f1f"/>
          <w:sz w:val="34"/>
          <w:szCs w:val="34"/>
          <w:rtl w:val="0"/>
        </w:rPr>
        <w:t xml:space="preserve">1. Purpose</w:t>
      </w:r>
    </w:p>
    <w:p w:rsidR="00000000" w:rsidDel="00000000" w:rsidP="00000000" w:rsidRDefault="00000000" w:rsidRPr="00000000" w14:paraId="00000004">
      <w:pPr>
        <w:spacing w:after="240" w:before="240" w:lineRule="auto"/>
        <w:rPr>
          <w:b w:val="1"/>
          <w:bCs w:val="1"/>
          <w:color w:val="1f1f1f"/>
        </w:rPr>
      </w:pPr>
      <w:r w:rsidDel="00000000" w:rsidR="00000000" w:rsidRPr="00000000">
        <w:rPr>
          <w:b w:val="1"/>
          <w:bCs w:val="1"/>
          <w:color w:val="1f1f1f"/>
          <w:rtl w:val="0"/>
        </w:rPr>
        <w:t xml:space="preserve">This procedure describes the activities to be performed by the dealer and Customer Operations teams when a vehicle is identified as being potentially affected by a safety, regulatory, or quality campaign. The objective is to ensure that affected customers are contacted, appointments are arranged, vehicles are received correctly, and the repair activity can proceed without unnecessary delays.</w:t>
      </w:r>
    </w:p>
    <w:p w:rsidR="00000000" w:rsidDel="00000000" w:rsidP="00000000" w:rsidRDefault="00000000" w:rsidRPr="00000000" w14:paraId="00000005">
      <w:pPr>
        <w:spacing w:after="240" w:before="240" w:lineRule="auto"/>
        <w:rPr>
          <w:b w:val="1"/>
          <w:bCs w:val="1"/>
          <w:color w:val="1f1f1f"/>
        </w:rPr>
      </w:pPr>
      <w:r w:rsidDel="00000000" w:rsidR="00000000" w:rsidRPr="00000000">
        <w:rPr>
          <w:b w:val="1"/>
          <w:bCs w:val="1"/>
          <w:color w:val="1f1f1f"/>
          <w:rtl w:val="0"/>
        </w:rPr>
        <w:t xml:space="preserve">A recall may be initiated by the manufacturer, regulatory authority, quality team, engineering function, or, in certain cases, following a pattern identified through dealer warranty claims. Customer Operations should not independently classify a technical issue as a recall. Where the campaign status is unclear, the Dealer Operations Manager should confirm the campaign reference with the manufacturer support team.</w:t>
      </w:r>
    </w:p>
    <w:p w:rsidR="00000000" w:rsidDel="00000000" w:rsidP="00000000" w:rsidRDefault="00000000" w:rsidRPr="00000000" w14:paraId="00000006">
      <w:pPr>
        <w:pStyle w:val="Heading2"/>
        <w:keepNext w:val="0"/>
        <w:keepLines w:val="0"/>
        <w:spacing w:after="80" w:lineRule="auto"/>
        <w:rPr>
          <w:b w:val="1"/>
          <w:bCs w:val="1"/>
          <w:color w:val="1f1f1f"/>
          <w:sz w:val="34"/>
          <w:szCs w:val="34"/>
        </w:rPr>
      </w:pPr>
      <w:bookmarkStart w:colFirst="0" w:colLast="0" w:name="_n2jrkcjowes4" w:id="2"/>
      <w:bookmarkEnd w:id="2"/>
      <w:r w:rsidDel="00000000" w:rsidR="00000000" w:rsidRPr="00000000">
        <w:rPr>
          <w:b w:val="1"/>
          <w:bCs w:val="1"/>
          <w:color w:val="1f1f1f"/>
          <w:sz w:val="34"/>
          <w:szCs w:val="34"/>
          <w:rtl w:val="0"/>
        </w:rPr>
        <w:t xml:space="preserve">2. Recall Identification</w:t>
      </w:r>
    </w:p>
    <w:p w:rsidR="00000000" w:rsidDel="00000000" w:rsidP="00000000" w:rsidRDefault="00000000" w:rsidRPr="00000000" w14:paraId="00000007">
      <w:pPr>
        <w:spacing w:after="240" w:before="240" w:lineRule="auto"/>
        <w:rPr>
          <w:b w:val="1"/>
          <w:bCs w:val="1"/>
          <w:color w:val="1f1f1f"/>
        </w:rPr>
      </w:pPr>
      <w:r w:rsidDel="00000000" w:rsidR="00000000" w:rsidRPr="00000000">
        <w:rPr>
          <w:b w:val="1"/>
          <w:bCs w:val="1"/>
          <w:color w:val="1f1f1f"/>
          <w:rtl w:val="0"/>
        </w:rPr>
        <w:t xml:space="preserve">Once a campaign is released, the affected VIN range or vehicle population is loaded into the applicable dealer/manufacturer system. Dealer staff shall check the VIN whenever a vehicle enters the workshop for scheduled service, repair, inspection, or other work.</w:t>
      </w:r>
    </w:p>
    <w:p w:rsidR="00000000" w:rsidDel="00000000" w:rsidP="00000000" w:rsidRDefault="00000000" w:rsidRPr="00000000" w14:paraId="00000008">
      <w:pPr>
        <w:spacing w:after="240" w:before="240" w:lineRule="auto"/>
        <w:rPr>
          <w:b w:val="1"/>
          <w:bCs w:val="1"/>
          <w:color w:val="1f1f1f"/>
        </w:rPr>
      </w:pPr>
      <w:r w:rsidDel="00000000" w:rsidR="00000000" w:rsidRPr="00000000">
        <w:rPr>
          <w:b w:val="1"/>
          <w:bCs w:val="1"/>
          <w:color w:val="1f1f1f"/>
          <w:rtl w:val="0"/>
        </w:rPr>
        <w:t xml:space="preserve">The system may display one of several statuses, including:</w:t>
      </w:r>
    </w:p>
    <w:p w:rsidR="00000000" w:rsidDel="00000000" w:rsidP="00000000" w:rsidRDefault="00000000" w:rsidRPr="00000000" w14:paraId="00000009">
      <w:pPr>
        <w:numPr>
          <w:ilvl w:val="0"/>
          <w:numId w:val="4"/>
        </w:numPr>
        <w:spacing w:after="0" w:afterAutospacing="0" w:before="240" w:lineRule="auto"/>
        <w:ind w:left="720" w:hanging="360"/>
        <w:rPr>
          <w:b w:val="1"/>
          <w:bCs w:val="1"/>
          <w:color w:val="1f1f1f"/>
        </w:rPr>
      </w:pPr>
      <w:r w:rsidDel="00000000" w:rsidR="00000000" w:rsidRPr="00000000">
        <w:rPr>
          <w:b w:val="1"/>
          <w:bCs w:val="1"/>
          <w:color w:val="1f1f1f"/>
          <w:rtl w:val="0"/>
        </w:rPr>
        <w:t xml:space="preserve">Recall Open</w:t>
      </w:r>
    </w:p>
    <w:p w:rsidR="00000000" w:rsidDel="00000000" w:rsidP="00000000" w:rsidRDefault="00000000" w:rsidRPr="00000000" w14:paraId="0000000A">
      <w:pPr>
        <w:numPr>
          <w:ilvl w:val="0"/>
          <w:numId w:val="4"/>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Recall Pending Parts</w:t>
      </w:r>
    </w:p>
    <w:p w:rsidR="00000000" w:rsidDel="00000000" w:rsidP="00000000" w:rsidRDefault="00000000" w:rsidRPr="00000000" w14:paraId="0000000B">
      <w:pPr>
        <w:numPr>
          <w:ilvl w:val="0"/>
          <w:numId w:val="4"/>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Recall Repair Authorized</w:t>
      </w:r>
    </w:p>
    <w:p w:rsidR="00000000" w:rsidDel="00000000" w:rsidP="00000000" w:rsidRDefault="00000000" w:rsidRPr="00000000" w14:paraId="0000000C">
      <w:pPr>
        <w:numPr>
          <w:ilvl w:val="0"/>
          <w:numId w:val="4"/>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Recall Completed</w:t>
      </w:r>
    </w:p>
    <w:p w:rsidR="00000000" w:rsidDel="00000000" w:rsidP="00000000" w:rsidRDefault="00000000" w:rsidRPr="00000000" w14:paraId="0000000D">
      <w:pPr>
        <w:numPr>
          <w:ilvl w:val="0"/>
          <w:numId w:val="4"/>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Vehicle Not Eligible</w:t>
      </w:r>
    </w:p>
    <w:p w:rsidR="00000000" w:rsidDel="00000000" w:rsidP="00000000" w:rsidRDefault="00000000" w:rsidRPr="00000000" w14:paraId="0000000E">
      <w:pPr>
        <w:numPr>
          <w:ilvl w:val="0"/>
          <w:numId w:val="4"/>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Customer Contact Required</w:t>
      </w:r>
    </w:p>
    <w:p w:rsidR="00000000" w:rsidDel="00000000" w:rsidP="00000000" w:rsidRDefault="00000000" w:rsidRPr="00000000" w14:paraId="0000000F">
      <w:pPr>
        <w:numPr>
          <w:ilvl w:val="0"/>
          <w:numId w:val="4"/>
        </w:numPr>
        <w:spacing w:after="240" w:before="0" w:beforeAutospacing="0" w:lineRule="auto"/>
        <w:ind w:left="720" w:hanging="360"/>
        <w:rPr>
          <w:b w:val="1"/>
          <w:bCs w:val="1"/>
          <w:color w:val="1f1f1f"/>
        </w:rPr>
      </w:pPr>
      <w:r w:rsidDel="00000000" w:rsidR="00000000" w:rsidRPr="00000000">
        <w:rPr>
          <w:b w:val="1"/>
          <w:bCs w:val="1"/>
          <w:color w:val="1f1f1f"/>
          <w:rtl w:val="0"/>
        </w:rPr>
        <w:t xml:space="preserve">Hold / Technical Review</w:t>
      </w:r>
    </w:p>
    <w:p w:rsidR="00000000" w:rsidDel="00000000" w:rsidP="00000000" w:rsidRDefault="00000000" w:rsidRPr="00000000" w14:paraId="00000010">
      <w:pPr>
        <w:spacing w:after="240" w:before="240" w:lineRule="auto"/>
        <w:rPr>
          <w:b w:val="1"/>
          <w:bCs w:val="1"/>
          <w:color w:val="1f1f1f"/>
        </w:rPr>
      </w:pPr>
      <w:r w:rsidDel="00000000" w:rsidR="00000000" w:rsidRPr="00000000">
        <w:rPr>
          <w:b w:val="1"/>
          <w:bCs w:val="1"/>
          <w:color w:val="1f1f1f"/>
          <w:rtl w:val="0"/>
        </w:rPr>
        <w:t xml:space="preserve">The terminology can vary by system release and market. The dealer should rely on the campaign reference and repair instructions rather than assuming that two similarly named statuses have identical meanings.</w:t>
      </w:r>
    </w:p>
    <w:p w:rsidR="00000000" w:rsidDel="00000000" w:rsidP="00000000" w:rsidRDefault="00000000" w:rsidRPr="00000000" w14:paraId="00000011">
      <w:pPr>
        <w:spacing w:after="240" w:before="240" w:lineRule="auto"/>
        <w:rPr>
          <w:b w:val="1"/>
          <w:bCs w:val="1"/>
          <w:color w:val="1f1f1f"/>
        </w:rPr>
      </w:pPr>
      <w:r w:rsidDel="00000000" w:rsidR="00000000" w:rsidRPr="00000000">
        <w:rPr>
          <w:b w:val="1"/>
          <w:bCs w:val="1"/>
          <w:color w:val="1f1f1f"/>
          <w:rtl w:val="0"/>
        </w:rPr>
        <w:t xml:space="preserve">Where a VIN does not appear in the system but the customer presents documentation indicating that the vehicle is affected, the case should be raised with Customer Operations. The vehicle should not automatically be rejected solely because the local dealer system does not display the campaign.</w:t>
      </w:r>
    </w:p>
    <w:p w:rsidR="00000000" w:rsidDel="00000000" w:rsidP="00000000" w:rsidRDefault="00000000" w:rsidRPr="00000000" w14:paraId="00000012">
      <w:pPr>
        <w:pStyle w:val="Heading2"/>
        <w:keepNext w:val="0"/>
        <w:keepLines w:val="0"/>
        <w:spacing w:after="80" w:lineRule="auto"/>
        <w:rPr>
          <w:b w:val="1"/>
          <w:bCs w:val="1"/>
          <w:color w:val="1f1f1f"/>
          <w:sz w:val="34"/>
          <w:szCs w:val="34"/>
        </w:rPr>
      </w:pPr>
      <w:bookmarkStart w:colFirst="0" w:colLast="0" w:name="_4uccnikbh8r2" w:id="3"/>
      <w:bookmarkEnd w:id="3"/>
      <w:r w:rsidDel="00000000" w:rsidR="00000000" w:rsidRPr="00000000">
        <w:rPr>
          <w:b w:val="1"/>
          <w:bCs w:val="1"/>
          <w:color w:val="1f1f1f"/>
          <w:sz w:val="34"/>
          <w:szCs w:val="34"/>
          <w:rtl w:val="0"/>
        </w:rPr>
        <w:t xml:space="preserve">3. Customer Notification</w:t>
      </w:r>
    </w:p>
    <w:p w:rsidR="00000000" w:rsidDel="00000000" w:rsidP="00000000" w:rsidRDefault="00000000" w:rsidRPr="00000000" w14:paraId="00000013">
      <w:pPr>
        <w:spacing w:after="240" w:before="240" w:lineRule="auto"/>
        <w:rPr>
          <w:b w:val="1"/>
          <w:bCs w:val="1"/>
          <w:color w:val="1f1f1f"/>
        </w:rPr>
      </w:pPr>
      <w:r w:rsidDel="00000000" w:rsidR="00000000" w:rsidRPr="00000000">
        <w:rPr>
          <w:b w:val="1"/>
          <w:bCs w:val="1"/>
          <w:color w:val="1f1f1f"/>
          <w:rtl w:val="0"/>
        </w:rPr>
        <w:t xml:space="preserve">Customer Operations is responsible for initiating customer communications using the approved contact details available in the customer master record. Depending on the campaign severity, communication may be performed through email, SMS, telephone, postal notification, dealer outreach, or a combination of channels.</w:t>
      </w:r>
    </w:p>
    <w:p w:rsidR="00000000" w:rsidDel="00000000" w:rsidP="00000000" w:rsidRDefault="00000000" w:rsidRPr="00000000" w14:paraId="00000014">
      <w:pPr>
        <w:spacing w:after="240" w:before="240" w:lineRule="auto"/>
        <w:rPr>
          <w:b w:val="1"/>
          <w:bCs w:val="1"/>
          <w:color w:val="1f1f1f"/>
        </w:rPr>
      </w:pPr>
      <w:r w:rsidDel="00000000" w:rsidR="00000000" w:rsidRPr="00000000">
        <w:rPr>
          <w:b w:val="1"/>
          <w:bCs w:val="1"/>
          <w:color w:val="1f1f1f"/>
          <w:rtl w:val="0"/>
        </w:rPr>
        <w:t xml:space="preserve">Safety-critical campaigns should be prioritized. The customer communication should generally include:</w:t>
      </w:r>
    </w:p>
    <w:p w:rsidR="00000000" w:rsidDel="00000000" w:rsidP="00000000" w:rsidRDefault="00000000" w:rsidRPr="00000000" w14:paraId="00000015">
      <w:pPr>
        <w:numPr>
          <w:ilvl w:val="0"/>
          <w:numId w:val="3"/>
        </w:numPr>
        <w:spacing w:after="0" w:afterAutospacing="0" w:before="240" w:lineRule="auto"/>
        <w:ind w:left="720" w:hanging="360"/>
        <w:rPr>
          <w:b w:val="1"/>
          <w:bCs w:val="1"/>
          <w:color w:val="1f1f1f"/>
        </w:rPr>
      </w:pPr>
      <w:r w:rsidDel="00000000" w:rsidR="00000000" w:rsidRPr="00000000">
        <w:rPr>
          <w:b w:val="1"/>
          <w:bCs w:val="1"/>
          <w:color w:val="1f1f1f"/>
          <w:rtl w:val="0"/>
        </w:rPr>
        <w:t xml:space="preserve">Vehicle identification information</w:t>
      </w:r>
    </w:p>
    <w:p w:rsidR="00000000" w:rsidDel="00000000" w:rsidP="00000000" w:rsidRDefault="00000000" w:rsidRPr="00000000" w14:paraId="00000016">
      <w:pPr>
        <w:numPr>
          <w:ilvl w:val="0"/>
          <w:numId w:val="3"/>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Recall or campaign reference</w:t>
      </w:r>
    </w:p>
    <w:p w:rsidR="00000000" w:rsidDel="00000000" w:rsidP="00000000" w:rsidRDefault="00000000" w:rsidRPr="00000000" w14:paraId="00000017">
      <w:pPr>
        <w:numPr>
          <w:ilvl w:val="0"/>
          <w:numId w:val="3"/>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General description of the affected component or issue</w:t>
      </w:r>
    </w:p>
    <w:p w:rsidR="00000000" w:rsidDel="00000000" w:rsidP="00000000" w:rsidRDefault="00000000" w:rsidRPr="00000000" w14:paraId="00000018">
      <w:pPr>
        <w:numPr>
          <w:ilvl w:val="0"/>
          <w:numId w:val="3"/>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Required customer action</w:t>
      </w:r>
    </w:p>
    <w:p w:rsidR="00000000" w:rsidDel="00000000" w:rsidP="00000000" w:rsidRDefault="00000000" w:rsidRPr="00000000" w14:paraId="00000019">
      <w:pPr>
        <w:numPr>
          <w:ilvl w:val="0"/>
          <w:numId w:val="3"/>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Dealer contact or booking instructions</w:t>
      </w:r>
    </w:p>
    <w:p w:rsidR="00000000" w:rsidDel="00000000" w:rsidP="00000000" w:rsidRDefault="00000000" w:rsidRPr="00000000" w14:paraId="0000001A">
      <w:pPr>
        <w:numPr>
          <w:ilvl w:val="0"/>
          <w:numId w:val="3"/>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Whether the repair is expected to be free of charge</w:t>
      </w:r>
    </w:p>
    <w:p w:rsidR="00000000" w:rsidDel="00000000" w:rsidP="00000000" w:rsidRDefault="00000000" w:rsidRPr="00000000" w14:paraId="0000001B">
      <w:pPr>
        <w:numPr>
          <w:ilvl w:val="0"/>
          <w:numId w:val="3"/>
        </w:numPr>
        <w:spacing w:after="240" w:before="0" w:beforeAutospacing="0" w:lineRule="auto"/>
        <w:ind w:left="720" w:hanging="360"/>
        <w:rPr>
          <w:b w:val="1"/>
          <w:bCs w:val="1"/>
          <w:color w:val="1f1f1f"/>
        </w:rPr>
      </w:pPr>
      <w:r w:rsidDel="00000000" w:rsidR="00000000" w:rsidRPr="00000000">
        <w:rPr>
          <w:b w:val="1"/>
          <w:bCs w:val="1"/>
          <w:color w:val="1f1f1f"/>
          <w:rtl w:val="0"/>
        </w:rPr>
        <w:t xml:space="preserve">Any driving restrictions or temporary precautions, where applicable</w:t>
      </w:r>
    </w:p>
    <w:p w:rsidR="00000000" w:rsidDel="00000000" w:rsidP="00000000" w:rsidRDefault="00000000" w:rsidRPr="00000000" w14:paraId="0000001C">
      <w:pPr>
        <w:spacing w:after="240" w:before="240" w:lineRule="auto"/>
        <w:rPr>
          <w:b w:val="1"/>
          <w:bCs w:val="1"/>
          <w:color w:val="1f1f1f"/>
        </w:rPr>
      </w:pPr>
      <w:r w:rsidDel="00000000" w:rsidR="00000000" w:rsidRPr="00000000">
        <w:rPr>
          <w:b w:val="1"/>
          <w:bCs w:val="1"/>
          <w:color w:val="1f1f1f"/>
          <w:rtl w:val="0"/>
        </w:rPr>
        <w:t xml:space="preserve">Customer-facing communications should not provide technical explanations that have not been approved by the manufacturer communications or engineering team.</w:t>
      </w:r>
    </w:p>
    <w:p w:rsidR="00000000" w:rsidDel="00000000" w:rsidP="00000000" w:rsidRDefault="00000000" w:rsidRPr="00000000" w14:paraId="0000001D">
      <w:pPr>
        <w:spacing w:after="240" w:before="240" w:lineRule="auto"/>
        <w:rPr>
          <w:b w:val="1"/>
          <w:bCs w:val="1"/>
          <w:color w:val="1f1f1f"/>
        </w:rPr>
      </w:pPr>
      <w:r w:rsidDel="00000000" w:rsidR="00000000" w:rsidRPr="00000000">
        <w:rPr>
          <w:b w:val="1"/>
          <w:bCs w:val="1"/>
          <w:color w:val="1f1f1f"/>
          <w:rtl w:val="0"/>
        </w:rPr>
        <w:t xml:space="preserve">If an email or SMS is returned as undeliverable, Customer Operations should attempt another approved contact method where available. Dealers may also contact customers directly where the dealer has an established customer relationship.</w:t>
      </w:r>
    </w:p>
    <w:p w:rsidR="00000000" w:rsidDel="00000000" w:rsidP="00000000" w:rsidRDefault="00000000" w:rsidRPr="00000000" w14:paraId="0000001E">
      <w:pPr>
        <w:pStyle w:val="Heading2"/>
        <w:keepNext w:val="0"/>
        <w:keepLines w:val="0"/>
        <w:spacing w:after="80" w:lineRule="auto"/>
        <w:rPr>
          <w:b w:val="1"/>
          <w:bCs w:val="1"/>
          <w:color w:val="1f1f1f"/>
          <w:sz w:val="34"/>
          <w:szCs w:val="34"/>
        </w:rPr>
      </w:pPr>
      <w:bookmarkStart w:colFirst="0" w:colLast="0" w:name="_mwfe7g57h65l" w:id="4"/>
      <w:bookmarkEnd w:id="4"/>
      <w:r w:rsidDel="00000000" w:rsidR="00000000" w:rsidRPr="00000000">
        <w:rPr>
          <w:b w:val="1"/>
          <w:bCs w:val="1"/>
          <w:color w:val="1f1f1f"/>
          <w:sz w:val="34"/>
          <w:szCs w:val="34"/>
          <w:rtl w:val="0"/>
        </w:rPr>
        <w:t xml:space="preserve">4. Appointment Booking</w:t>
      </w:r>
    </w:p>
    <w:p w:rsidR="00000000" w:rsidDel="00000000" w:rsidP="00000000" w:rsidRDefault="00000000" w:rsidRPr="00000000" w14:paraId="0000001F">
      <w:pPr>
        <w:spacing w:after="240" w:before="240" w:lineRule="auto"/>
        <w:rPr>
          <w:b w:val="1"/>
          <w:bCs w:val="1"/>
          <w:color w:val="1f1f1f"/>
        </w:rPr>
      </w:pPr>
      <w:r w:rsidDel="00000000" w:rsidR="00000000" w:rsidRPr="00000000">
        <w:rPr>
          <w:b w:val="1"/>
          <w:bCs w:val="1"/>
          <w:color w:val="1f1f1f"/>
          <w:rtl w:val="0"/>
        </w:rPr>
        <w:t xml:space="preserve">The dealer shall schedule the vehicle for inspection or repair based on the campaign instructions. Appointment duration should be based on the published labour time; however, additional time may be required where diagnostic confirmation is necessary.</w:t>
      </w:r>
    </w:p>
    <w:p w:rsidR="00000000" w:rsidDel="00000000" w:rsidP="00000000" w:rsidRDefault="00000000" w:rsidRPr="00000000" w14:paraId="00000020">
      <w:pPr>
        <w:spacing w:after="240" w:before="240" w:lineRule="auto"/>
        <w:rPr>
          <w:b w:val="1"/>
          <w:bCs w:val="1"/>
          <w:color w:val="1f1f1f"/>
        </w:rPr>
      </w:pPr>
      <w:r w:rsidDel="00000000" w:rsidR="00000000" w:rsidRPr="00000000">
        <w:rPr>
          <w:b w:val="1"/>
          <w:bCs w:val="1"/>
          <w:color w:val="1f1f1f"/>
          <w:rtl w:val="0"/>
        </w:rPr>
        <w:t xml:space="preserve">Customers should be informed if the repair depends on parts availability. If the required part is unavailable, the appointment may be retained for inspection but the actual repair may need to be rescheduled.</w:t>
      </w:r>
    </w:p>
    <w:p w:rsidR="00000000" w:rsidDel="00000000" w:rsidP="00000000" w:rsidRDefault="00000000" w:rsidRPr="00000000" w14:paraId="00000021">
      <w:pPr>
        <w:spacing w:after="240" w:before="240" w:lineRule="auto"/>
        <w:rPr>
          <w:b w:val="1"/>
          <w:bCs w:val="1"/>
          <w:color w:val="1f1f1f"/>
        </w:rPr>
      </w:pPr>
      <w:r w:rsidDel="00000000" w:rsidR="00000000" w:rsidRPr="00000000">
        <w:rPr>
          <w:b w:val="1"/>
          <w:bCs w:val="1"/>
          <w:color w:val="1f1f1f"/>
          <w:rtl w:val="0"/>
        </w:rPr>
        <w:t xml:space="preserve">Where the campaign relates to a safety-critical issue and the manufacturer has issued a “do not drive” instruction, the dealer should coordinate vehicle recovery or another approved transport arrangement rather than asking the customer to drive the vehicle to the workshop.</w:t>
      </w:r>
    </w:p>
    <w:p w:rsidR="00000000" w:rsidDel="00000000" w:rsidP="00000000" w:rsidRDefault="00000000" w:rsidRPr="00000000" w14:paraId="00000022">
      <w:pPr>
        <w:pStyle w:val="Heading2"/>
        <w:keepNext w:val="0"/>
        <w:keepLines w:val="0"/>
        <w:spacing w:after="80" w:lineRule="auto"/>
        <w:rPr>
          <w:b w:val="1"/>
          <w:bCs w:val="1"/>
          <w:color w:val="1f1f1f"/>
          <w:sz w:val="34"/>
          <w:szCs w:val="34"/>
        </w:rPr>
      </w:pPr>
      <w:bookmarkStart w:colFirst="0" w:colLast="0" w:name="_kfjfv03a2uuz" w:id="5"/>
      <w:bookmarkEnd w:id="5"/>
      <w:r w:rsidDel="00000000" w:rsidR="00000000" w:rsidRPr="00000000">
        <w:rPr>
          <w:b w:val="1"/>
          <w:bCs w:val="1"/>
          <w:color w:val="1f1f1f"/>
          <w:sz w:val="34"/>
          <w:szCs w:val="34"/>
          <w:rtl w:val="0"/>
        </w:rPr>
        <w:t xml:space="preserve">5. Vehicle Reception</w:t>
      </w:r>
    </w:p>
    <w:p w:rsidR="00000000" w:rsidDel="00000000" w:rsidP="00000000" w:rsidRDefault="00000000" w:rsidRPr="00000000" w14:paraId="00000023">
      <w:pPr>
        <w:spacing w:after="240" w:before="240" w:lineRule="auto"/>
        <w:rPr>
          <w:b w:val="1"/>
          <w:bCs w:val="1"/>
          <w:color w:val="1f1f1f"/>
        </w:rPr>
      </w:pPr>
      <w:r w:rsidDel="00000000" w:rsidR="00000000" w:rsidRPr="00000000">
        <w:rPr>
          <w:b w:val="1"/>
          <w:bCs w:val="1"/>
          <w:color w:val="1f1f1f"/>
          <w:rtl w:val="0"/>
        </w:rPr>
        <w:t xml:space="preserve">At vehicle reception, the service advisor shall verify:</w:t>
      </w:r>
    </w:p>
    <w:p w:rsidR="00000000" w:rsidDel="00000000" w:rsidP="00000000" w:rsidRDefault="00000000" w:rsidRPr="00000000" w14:paraId="00000024">
      <w:pPr>
        <w:numPr>
          <w:ilvl w:val="0"/>
          <w:numId w:val="1"/>
        </w:numPr>
        <w:spacing w:after="0" w:afterAutospacing="0" w:before="240" w:lineRule="auto"/>
        <w:ind w:left="720" w:hanging="360"/>
        <w:rPr>
          <w:b w:val="1"/>
          <w:bCs w:val="1"/>
          <w:color w:val="1f1f1f"/>
        </w:rPr>
      </w:pPr>
      <w:r w:rsidDel="00000000" w:rsidR="00000000" w:rsidRPr="00000000">
        <w:rPr>
          <w:b w:val="1"/>
          <w:bCs w:val="1"/>
          <w:color w:val="1f1f1f"/>
          <w:rtl w:val="0"/>
        </w:rPr>
        <w:t xml:space="preserve">VIN</w:t>
      </w:r>
    </w:p>
    <w:p w:rsidR="00000000" w:rsidDel="00000000" w:rsidP="00000000" w:rsidRDefault="00000000" w:rsidRPr="00000000" w14:paraId="00000025">
      <w:pPr>
        <w:numPr>
          <w:ilvl w:val="0"/>
          <w:numId w:val="1"/>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Registration number</w:t>
      </w:r>
    </w:p>
    <w:p w:rsidR="00000000" w:rsidDel="00000000" w:rsidP="00000000" w:rsidRDefault="00000000" w:rsidRPr="00000000" w14:paraId="00000026">
      <w:pPr>
        <w:numPr>
          <w:ilvl w:val="0"/>
          <w:numId w:val="1"/>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Customer identity</w:t>
      </w:r>
    </w:p>
    <w:p w:rsidR="00000000" w:rsidDel="00000000" w:rsidP="00000000" w:rsidRDefault="00000000" w:rsidRPr="00000000" w14:paraId="00000027">
      <w:pPr>
        <w:numPr>
          <w:ilvl w:val="0"/>
          <w:numId w:val="1"/>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Current mileage</w:t>
      </w:r>
    </w:p>
    <w:p w:rsidR="00000000" w:rsidDel="00000000" w:rsidP="00000000" w:rsidRDefault="00000000" w:rsidRPr="00000000" w14:paraId="00000028">
      <w:pPr>
        <w:numPr>
          <w:ilvl w:val="0"/>
          <w:numId w:val="1"/>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Campaign reference</w:t>
      </w:r>
    </w:p>
    <w:p w:rsidR="00000000" w:rsidDel="00000000" w:rsidP="00000000" w:rsidRDefault="00000000" w:rsidRPr="00000000" w14:paraId="00000029">
      <w:pPr>
        <w:numPr>
          <w:ilvl w:val="0"/>
          <w:numId w:val="1"/>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Customer-reported symptoms, if any</w:t>
      </w:r>
    </w:p>
    <w:p w:rsidR="00000000" w:rsidDel="00000000" w:rsidP="00000000" w:rsidRDefault="00000000" w:rsidRPr="00000000" w14:paraId="0000002A">
      <w:pPr>
        <w:numPr>
          <w:ilvl w:val="0"/>
          <w:numId w:val="1"/>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Vehicle condition</w:t>
      </w:r>
    </w:p>
    <w:p w:rsidR="00000000" w:rsidDel="00000000" w:rsidP="00000000" w:rsidRDefault="00000000" w:rsidRPr="00000000" w14:paraId="0000002B">
      <w:pPr>
        <w:numPr>
          <w:ilvl w:val="0"/>
          <w:numId w:val="1"/>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Existing damage</w:t>
      </w:r>
    </w:p>
    <w:p w:rsidR="00000000" w:rsidDel="00000000" w:rsidP="00000000" w:rsidRDefault="00000000" w:rsidRPr="00000000" w14:paraId="0000002C">
      <w:pPr>
        <w:numPr>
          <w:ilvl w:val="0"/>
          <w:numId w:val="1"/>
        </w:numPr>
        <w:spacing w:after="240" w:before="0" w:beforeAutospacing="0" w:lineRule="auto"/>
        <w:ind w:left="720" w:hanging="360"/>
        <w:rPr>
          <w:b w:val="1"/>
          <w:bCs w:val="1"/>
          <w:color w:val="1f1f1f"/>
        </w:rPr>
      </w:pPr>
      <w:r w:rsidDel="00000000" w:rsidR="00000000" w:rsidRPr="00000000">
        <w:rPr>
          <w:b w:val="1"/>
          <w:bCs w:val="1"/>
          <w:color w:val="1f1f1f"/>
          <w:rtl w:val="0"/>
        </w:rPr>
        <w:t xml:space="preserve">Keys and relevant accessories</w:t>
      </w:r>
    </w:p>
    <w:p w:rsidR="00000000" w:rsidDel="00000000" w:rsidP="00000000" w:rsidRDefault="00000000" w:rsidRPr="00000000" w14:paraId="0000002D">
      <w:pPr>
        <w:spacing w:after="240" w:before="240" w:lineRule="auto"/>
        <w:rPr>
          <w:b w:val="1"/>
          <w:bCs w:val="1"/>
          <w:color w:val="1f1f1f"/>
        </w:rPr>
      </w:pPr>
      <w:r w:rsidDel="00000000" w:rsidR="00000000" w:rsidRPr="00000000">
        <w:rPr>
          <w:b w:val="1"/>
          <w:bCs w:val="1"/>
          <w:color w:val="1f1f1f"/>
          <w:rtl w:val="0"/>
        </w:rPr>
        <w:t xml:space="preserve">Photographs should be captured where required by the campaign instructions or where pre-existing damage may become relevant.</w:t>
      </w:r>
    </w:p>
    <w:p w:rsidR="00000000" w:rsidDel="00000000" w:rsidP="00000000" w:rsidRDefault="00000000" w:rsidRPr="00000000" w14:paraId="0000002E">
      <w:pPr>
        <w:spacing w:after="240" w:before="240" w:lineRule="auto"/>
        <w:rPr>
          <w:b w:val="1"/>
          <w:bCs w:val="1"/>
          <w:color w:val="1f1f1f"/>
        </w:rPr>
      </w:pPr>
      <w:r w:rsidDel="00000000" w:rsidR="00000000" w:rsidRPr="00000000">
        <w:rPr>
          <w:b w:val="1"/>
          <w:bCs w:val="1"/>
          <w:color w:val="1f1f1f"/>
          <w:rtl w:val="0"/>
        </w:rPr>
        <w:t xml:space="preserve">The service advisor should distinguish between the recall repair and unrelated customer requests. For example, a customer may request a tyre replacement, service, body repair, or infotainment repair at the same visit. Such work must be recorded separately and must not be included within the recall claim unless specifically permitted.</w:t>
      </w:r>
    </w:p>
    <w:p w:rsidR="00000000" w:rsidDel="00000000" w:rsidP="00000000" w:rsidRDefault="00000000" w:rsidRPr="00000000" w14:paraId="0000002F">
      <w:pPr>
        <w:pStyle w:val="Heading2"/>
        <w:keepNext w:val="0"/>
        <w:keepLines w:val="0"/>
        <w:spacing w:after="80" w:lineRule="auto"/>
        <w:rPr>
          <w:b w:val="1"/>
          <w:bCs w:val="1"/>
          <w:color w:val="1f1f1f"/>
          <w:sz w:val="34"/>
          <w:szCs w:val="34"/>
        </w:rPr>
      </w:pPr>
      <w:bookmarkStart w:colFirst="0" w:colLast="0" w:name="_q15wgqvrk6n4" w:id="6"/>
      <w:bookmarkEnd w:id="6"/>
      <w:r w:rsidDel="00000000" w:rsidR="00000000" w:rsidRPr="00000000">
        <w:rPr>
          <w:b w:val="1"/>
          <w:bCs w:val="1"/>
          <w:color w:val="1f1f1f"/>
          <w:sz w:val="34"/>
          <w:szCs w:val="34"/>
          <w:rtl w:val="0"/>
        </w:rPr>
        <w:t xml:space="preserve">6. Initial Workshop Handover</w:t>
      </w:r>
    </w:p>
    <w:p w:rsidR="00000000" w:rsidDel="00000000" w:rsidP="00000000" w:rsidRDefault="00000000" w:rsidRPr="00000000" w14:paraId="00000030">
      <w:pPr>
        <w:spacing w:after="240" w:before="240" w:lineRule="auto"/>
        <w:rPr>
          <w:b w:val="1"/>
          <w:bCs w:val="1"/>
          <w:color w:val="1f1f1f"/>
        </w:rPr>
      </w:pPr>
      <w:r w:rsidDel="00000000" w:rsidR="00000000" w:rsidRPr="00000000">
        <w:rPr>
          <w:b w:val="1"/>
          <w:bCs w:val="1"/>
          <w:color w:val="1f1f1f"/>
          <w:rtl w:val="0"/>
        </w:rPr>
        <w:t xml:space="preserve">The vehicle is transferred to the workshop with the campaign reference and customer complaint information. The technician should first confirm the VIN and campaign applicability before dismantling any components.</w:t>
      </w:r>
    </w:p>
    <w:p w:rsidR="00000000" w:rsidDel="00000000" w:rsidP="00000000" w:rsidRDefault="00000000" w:rsidRPr="00000000" w14:paraId="00000031">
      <w:pPr>
        <w:spacing w:after="240" w:before="240" w:lineRule="auto"/>
        <w:rPr>
          <w:b w:val="1"/>
          <w:bCs w:val="1"/>
          <w:color w:val="1f1f1f"/>
        </w:rPr>
      </w:pPr>
      <w:r w:rsidDel="00000000" w:rsidR="00000000" w:rsidRPr="00000000">
        <w:rPr>
          <w:b w:val="1"/>
          <w:bCs w:val="1"/>
          <w:color w:val="1f1f1f"/>
          <w:rtl w:val="0"/>
        </w:rPr>
        <w:t xml:space="preserve">If the technician identifies a condition materially different from the campaign description, the workshop should stop and contact the warranty or technical support function. Do not assume that all related symptoms are automatically covered under the campaign.</w:t>
      </w:r>
    </w:p>
    <w:p w:rsidR="00000000" w:rsidDel="00000000" w:rsidP="00000000" w:rsidRDefault="00000000" w:rsidRPr="00000000" w14:paraId="00000032">
      <w:pPr>
        <w:spacing w:after="240" w:before="240" w:lineRule="auto"/>
        <w:rPr>
          <w:b w:val="1"/>
          <w:bCs w:val="1"/>
          <w:color w:val="1f1f1f"/>
        </w:rPr>
      </w:pPr>
      <w:r w:rsidDel="00000000" w:rsidR="00000000" w:rsidRPr="00000000">
        <w:rPr>
          <w:b w:val="1"/>
          <w:bCs w:val="1"/>
          <w:color w:val="1f1f1f"/>
          <w:rtl w:val="0"/>
        </w:rPr>
        <w:t xml:space="preserve">For vehicles with multiple open campaigns, the dealer may perform several recall actions during the same visit where parts, labour time, and technical instructions permit.</w:t>
      </w:r>
    </w:p>
    <w:p w:rsidR="00000000" w:rsidDel="00000000" w:rsidP="00000000" w:rsidRDefault="00000000" w:rsidRPr="00000000" w14:paraId="00000033">
      <w:pPr>
        <w:pStyle w:val="Heading2"/>
        <w:keepNext w:val="0"/>
        <w:keepLines w:val="0"/>
        <w:spacing w:after="80" w:lineRule="auto"/>
        <w:rPr>
          <w:b w:val="1"/>
          <w:bCs w:val="1"/>
          <w:color w:val="1f1f1f"/>
          <w:sz w:val="34"/>
          <w:szCs w:val="34"/>
        </w:rPr>
      </w:pPr>
      <w:bookmarkStart w:colFirst="0" w:colLast="0" w:name="_7wtjebtifva0" w:id="7"/>
      <w:bookmarkEnd w:id="7"/>
      <w:r w:rsidDel="00000000" w:rsidR="00000000" w:rsidRPr="00000000">
        <w:rPr>
          <w:b w:val="1"/>
          <w:bCs w:val="1"/>
          <w:color w:val="1f1f1f"/>
          <w:sz w:val="34"/>
          <w:szCs w:val="34"/>
          <w:rtl w:val="0"/>
        </w:rPr>
        <w:t xml:space="preserve">7. Customer Communication During Repair</w:t>
      </w:r>
    </w:p>
    <w:p w:rsidR="00000000" w:rsidDel="00000000" w:rsidP="00000000" w:rsidRDefault="00000000" w:rsidRPr="00000000" w14:paraId="00000034">
      <w:pPr>
        <w:spacing w:after="240" w:before="240" w:lineRule="auto"/>
        <w:rPr>
          <w:b w:val="1"/>
          <w:bCs w:val="1"/>
          <w:color w:val="1f1f1f"/>
        </w:rPr>
      </w:pPr>
      <w:r w:rsidDel="00000000" w:rsidR="00000000" w:rsidRPr="00000000">
        <w:rPr>
          <w:b w:val="1"/>
          <w:bCs w:val="1"/>
          <w:color w:val="1f1f1f"/>
          <w:rtl w:val="0"/>
        </w:rPr>
        <w:t xml:space="preserve">If the vehicle cannot be completed during the original appointment, the customer shall be informed of the reason and expected next action. Examples include unavailable parts, additional technical diagnosis, engineering review, or discovery of a condition requiring separate authorization.</w:t>
      </w:r>
    </w:p>
    <w:p w:rsidR="00000000" w:rsidDel="00000000" w:rsidP="00000000" w:rsidRDefault="00000000" w:rsidRPr="00000000" w14:paraId="00000035">
      <w:pPr>
        <w:spacing w:after="240" w:before="240" w:lineRule="auto"/>
        <w:rPr>
          <w:b w:val="1"/>
          <w:bCs w:val="1"/>
          <w:color w:val="1f1f1f"/>
        </w:rPr>
      </w:pPr>
      <w:r w:rsidDel="00000000" w:rsidR="00000000" w:rsidRPr="00000000">
        <w:rPr>
          <w:b w:val="1"/>
          <w:bCs w:val="1"/>
          <w:color w:val="1f1f1f"/>
          <w:rtl w:val="0"/>
        </w:rPr>
        <w:t xml:space="preserve">Customer Operations should avoid promising a completion date until the workshop has confirmed parts and technical requirements.</w:t>
      </w:r>
    </w:p>
    <w:p w:rsidR="00000000" w:rsidDel="00000000" w:rsidP="00000000" w:rsidRDefault="00000000" w:rsidRPr="00000000" w14:paraId="00000036">
      <w:pPr>
        <w:spacing w:after="240" w:before="240" w:lineRule="auto"/>
        <w:rPr>
          <w:b w:val="1"/>
          <w:bCs w:val="1"/>
          <w:color w:val="1f1f1f"/>
        </w:rPr>
      </w:pPr>
      <w:r w:rsidDel="00000000" w:rsidR="00000000" w:rsidRPr="00000000">
        <w:rPr>
          <w:b w:val="1"/>
          <w:bCs w:val="1"/>
          <w:color w:val="1f1f1f"/>
          <w:rtl w:val="0"/>
        </w:rPr>
        <w:t xml:space="preserve">For extended delays, the dealer management team may approve mobility support, loan vehicles, transportation, or other customer-care measures in accordance with local policy. These costs may require separate approval and should not automatically be added to the warranty claim.</w:t>
      </w:r>
    </w:p>
    <w:p w:rsidR="00000000" w:rsidDel="00000000" w:rsidP="00000000" w:rsidRDefault="00000000" w:rsidRPr="00000000" w14:paraId="00000037">
      <w:pPr>
        <w:pStyle w:val="Heading2"/>
        <w:keepNext w:val="0"/>
        <w:keepLines w:val="0"/>
        <w:spacing w:after="80" w:lineRule="auto"/>
        <w:rPr>
          <w:b w:val="1"/>
          <w:bCs w:val="1"/>
          <w:color w:val="1f1f1f"/>
          <w:sz w:val="34"/>
          <w:szCs w:val="34"/>
        </w:rPr>
      </w:pPr>
      <w:bookmarkStart w:colFirst="0" w:colLast="0" w:name="_l25ghywo67le" w:id="8"/>
      <w:bookmarkEnd w:id="8"/>
      <w:r w:rsidDel="00000000" w:rsidR="00000000" w:rsidRPr="00000000">
        <w:rPr>
          <w:b w:val="1"/>
          <w:bCs w:val="1"/>
          <w:color w:val="1f1f1f"/>
          <w:sz w:val="34"/>
          <w:szCs w:val="34"/>
          <w:rtl w:val="0"/>
        </w:rPr>
        <w:t xml:space="preserve">8. Completion</w:t>
      </w:r>
    </w:p>
    <w:p w:rsidR="00000000" w:rsidDel="00000000" w:rsidP="00000000" w:rsidRDefault="00000000" w:rsidRPr="00000000" w14:paraId="00000038">
      <w:pPr>
        <w:spacing w:after="240" w:before="240" w:lineRule="auto"/>
        <w:rPr>
          <w:b w:val="1"/>
          <w:bCs w:val="1"/>
          <w:color w:val="1f1f1f"/>
        </w:rPr>
      </w:pPr>
      <w:r w:rsidDel="00000000" w:rsidR="00000000" w:rsidRPr="00000000">
        <w:rPr>
          <w:b w:val="1"/>
          <w:bCs w:val="1"/>
          <w:color w:val="1f1f1f"/>
          <w:rtl w:val="0"/>
        </w:rPr>
        <w:t xml:space="preserve">Once the recall repair has been successfully completed and quality checks have been performed, the workshop shall notify the service advisor. The campaign completion status should then be updated in the applicable system.</w:t>
      </w:r>
    </w:p>
    <w:p w:rsidR="00000000" w:rsidDel="00000000" w:rsidP="00000000" w:rsidRDefault="00000000" w:rsidRPr="00000000" w14:paraId="00000039">
      <w:pPr>
        <w:spacing w:after="240" w:before="240" w:lineRule="auto"/>
        <w:rPr>
          <w:b w:val="1"/>
          <w:bCs w:val="1"/>
          <w:color w:val="1f1f1f"/>
        </w:rPr>
      </w:pPr>
      <w:r w:rsidDel="00000000" w:rsidR="00000000" w:rsidRPr="00000000">
        <w:rPr>
          <w:b w:val="1"/>
          <w:bCs w:val="1"/>
          <w:color w:val="1f1f1f"/>
          <w:rtl w:val="0"/>
        </w:rPr>
        <w:t xml:space="preserve">The customer should receive confirmation that the recall action has been completed. Relevant documentation should be provided according to local requirements.</w:t>
      </w:r>
    </w:p>
    <w:p w:rsidR="00000000" w:rsidDel="00000000" w:rsidP="00000000" w:rsidRDefault="00000000" w:rsidRPr="00000000" w14:paraId="0000003A">
      <w:pPr>
        <w:spacing w:after="240" w:before="240" w:lineRule="auto"/>
        <w:rPr>
          <w:b w:val="1"/>
          <w:bCs w:val="1"/>
          <w:color w:val="1f1f1f"/>
        </w:rPr>
      </w:pPr>
      <w:r w:rsidDel="00000000" w:rsidR="00000000" w:rsidRPr="00000000">
        <w:rPr>
          <w:b w:val="1"/>
          <w:bCs w:val="1"/>
          <w:color w:val="1f1f1f"/>
          <w:rtl w:val="0"/>
        </w:rPr>
        <w:t xml:space="preserve">If additional work remains outstanding, the campaign should not be marked complete merely because the vehicle has left the workshop. Any unresolved campaign action must remain visible in the appropriate system.</w:t>
      </w:r>
    </w:p>
    <w:p w:rsidR="00000000" w:rsidDel="00000000" w:rsidP="00000000" w:rsidRDefault="00000000" w:rsidRPr="00000000" w14:paraId="0000003B">
      <w:pPr>
        <w:pStyle w:val="Heading2"/>
        <w:keepNext w:val="0"/>
        <w:keepLines w:val="0"/>
        <w:spacing w:after="80" w:lineRule="auto"/>
        <w:rPr>
          <w:b w:val="1"/>
          <w:bCs w:val="1"/>
          <w:color w:val="1f1f1f"/>
          <w:sz w:val="34"/>
          <w:szCs w:val="34"/>
        </w:rPr>
      </w:pPr>
      <w:bookmarkStart w:colFirst="0" w:colLast="0" w:name="_2q1yko83x9dl" w:id="9"/>
      <w:bookmarkEnd w:id="9"/>
      <w:r w:rsidDel="00000000" w:rsidR="00000000" w:rsidRPr="00000000">
        <w:rPr>
          <w:b w:val="1"/>
          <w:bCs w:val="1"/>
          <w:color w:val="1f1f1f"/>
          <w:sz w:val="34"/>
          <w:szCs w:val="34"/>
          <w:rtl w:val="0"/>
        </w:rPr>
        <w:t xml:space="preserve">9. Exceptions</w:t>
      </w:r>
    </w:p>
    <w:p w:rsidR="00000000" w:rsidDel="00000000" w:rsidP="00000000" w:rsidRDefault="00000000" w:rsidRPr="00000000" w14:paraId="0000003C">
      <w:pPr>
        <w:spacing w:after="240" w:before="240" w:lineRule="auto"/>
        <w:rPr>
          <w:b w:val="1"/>
          <w:bCs w:val="1"/>
          <w:color w:val="1f1f1f"/>
        </w:rPr>
      </w:pPr>
      <w:r w:rsidDel="00000000" w:rsidR="00000000" w:rsidRPr="00000000">
        <w:rPr>
          <w:b w:val="1"/>
          <w:bCs w:val="1"/>
          <w:color w:val="1f1f1f"/>
          <w:rtl w:val="0"/>
        </w:rPr>
        <w:t xml:space="preserve">The following situations require escalation:</w:t>
      </w:r>
    </w:p>
    <w:p w:rsidR="00000000" w:rsidDel="00000000" w:rsidP="00000000" w:rsidRDefault="00000000" w:rsidRPr="00000000" w14:paraId="0000003D">
      <w:pPr>
        <w:numPr>
          <w:ilvl w:val="0"/>
          <w:numId w:val="2"/>
        </w:numPr>
        <w:spacing w:after="0" w:afterAutospacing="0" w:before="240" w:lineRule="auto"/>
        <w:ind w:left="720" w:hanging="360"/>
        <w:rPr>
          <w:b w:val="1"/>
          <w:bCs w:val="1"/>
          <w:color w:val="1f1f1f"/>
        </w:rPr>
      </w:pPr>
      <w:r w:rsidDel="00000000" w:rsidR="00000000" w:rsidRPr="00000000">
        <w:rPr>
          <w:b w:val="1"/>
          <w:bCs w:val="1"/>
          <w:color w:val="1f1f1f"/>
          <w:rtl w:val="0"/>
        </w:rPr>
        <w:t xml:space="preserve">VIN mismatch</w:t>
      </w:r>
    </w:p>
    <w:p w:rsidR="00000000" w:rsidDel="00000000" w:rsidP="00000000" w:rsidRDefault="00000000" w:rsidRPr="00000000" w14:paraId="0000003E">
      <w:pPr>
        <w:numPr>
          <w:ilvl w:val="0"/>
          <w:numId w:val="2"/>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Campaign not visible in the dealer system</w:t>
      </w:r>
    </w:p>
    <w:p w:rsidR="00000000" w:rsidDel="00000000" w:rsidP="00000000" w:rsidRDefault="00000000" w:rsidRPr="00000000" w14:paraId="0000003F">
      <w:pPr>
        <w:numPr>
          <w:ilvl w:val="0"/>
          <w:numId w:val="2"/>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Vehicle identified as potentially affected but outside the published VIN range</w:t>
      </w:r>
    </w:p>
    <w:p w:rsidR="00000000" w:rsidDel="00000000" w:rsidP="00000000" w:rsidRDefault="00000000" w:rsidRPr="00000000" w14:paraId="00000040">
      <w:pPr>
        <w:numPr>
          <w:ilvl w:val="0"/>
          <w:numId w:val="2"/>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Required recall part unavailable</w:t>
      </w:r>
    </w:p>
    <w:p w:rsidR="00000000" w:rsidDel="00000000" w:rsidP="00000000" w:rsidRDefault="00000000" w:rsidRPr="00000000" w14:paraId="00000041">
      <w:pPr>
        <w:numPr>
          <w:ilvl w:val="0"/>
          <w:numId w:val="2"/>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Customer refuses the recommended action</w:t>
      </w:r>
    </w:p>
    <w:p w:rsidR="00000000" w:rsidDel="00000000" w:rsidP="00000000" w:rsidRDefault="00000000" w:rsidRPr="00000000" w14:paraId="00000042">
      <w:pPr>
        <w:numPr>
          <w:ilvl w:val="0"/>
          <w:numId w:val="2"/>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Vehicle is unsafe to drive</w:t>
      </w:r>
    </w:p>
    <w:p w:rsidR="00000000" w:rsidDel="00000000" w:rsidP="00000000" w:rsidRDefault="00000000" w:rsidRPr="00000000" w14:paraId="00000043">
      <w:pPr>
        <w:numPr>
          <w:ilvl w:val="0"/>
          <w:numId w:val="2"/>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Multiple conflicting campaign instructions</w:t>
      </w:r>
    </w:p>
    <w:p w:rsidR="00000000" w:rsidDel="00000000" w:rsidP="00000000" w:rsidRDefault="00000000" w:rsidRPr="00000000" w14:paraId="00000044">
      <w:pPr>
        <w:numPr>
          <w:ilvl w:val="0"/>
          <w:numId w:val="2"/>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Previous repair cannot be verified</w:t>
      </w:r>
    </w:p>
    <w:p w:rsidR="00000000" w:rsidDel="00000000" w:rsidP="00000000" w:rsidRDefault="00000000" w:rsidRPr="00000000" w14:paraId="00000045">
      <w:pPr>
        <w:numPr>
          <w:ilvl w:val="0"/>
          <w:numId w:val="2"/>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Recall repair fails post-repair inspection</w:t>
      </w:r>
    </w:p>
    <w:p w:rsidR="00000000" w:rsidDel="00000000" w:rsidP="00000000" w:rsidRDefault="00000000" w:rsidRPr="00000000" w14:paraId="00000046">
      <w:pPr>
        <w:numPr>
          <w:ilvl w:val="0"/>
          <w:numId w:val="2"/>
        </w:numPr>
        <w:spacing w:after="240" w:before="0" w:beforeAutospacing="0" w:lineRule="auto"/>
        <w:ind w:left="720" w:hanging="360"/>
        <w:rPr>
          <w:b w:val="1"/>
          <w:bCs w:val="1"/>
          <w:color w:val="1f1f1f"/>
        </w:rPr>
      </w:pPr>
      <w:r w:rsidDel="00000000" w:rsidR="00000000" w:rsidRPr="00000000">
        <w:rPr>
          <w:b w:val="1"/>
          <w:bCs w:val="1"/>
          <w:color w:val="1f1f1f"/>
          <w:rtl w:val="0"/>
        </w:rPr>
        <w:t xml:space="preserve">Customer claims the issue caused additional damage</w:t>
      </w:r>
    </w:p>
    <w:p w:rsidR="00000000" w:rsidDel="00000000" w:rsidP="00000000" w:rsidRDefault="00000000" w:rsidRPr="00000000" w14:paraId="00000047">
      <w:pPr>
        <w:spacing w:after="240" w:before="240" w:lineRule="auto"/>
        <w:rPr>
          <w:b w:val="1"/>
          <w:bCs w:val="1"/>
          <w:color w:val="1f1f1f"/>
        </w:rPr>
      </w:pPr>
      <w:r w:rsidDel="00000000" w:rsidR="00000000" w:rsidRPr="00000000">
        <w:rPr>
          <w:b w:val="1"/>
          <w:bCs w:val="1"/>
          <w:color w:val="1f1f1f"/>
          <w:rtl w:val="0"/>
        </w:rPr>
        <w:t xml:space="preserve">Technical questions should be directed to the manufacturer technical support process. Commercial or customer-compensation questions should be directed to the applicable dealer management or Customer Operations process.</w:t>
      </w:r>
    </w:p>
    <w:p w:rsidR="00000000" w:rsidDel="00000000" w:rsidP="00000000" w:rsidRDefault="00000000" w:rsidRPr="00000000" w14:paraId="00000048">
      <w:pPr>
        <w:spacing w:after="240" w:before="240" w:lineRule="auto"/>
        <w:rPr>
          <w:b w:val="1"/>
          <w:bCs w:val="1"/>
          <w:color w:val="1f1f1f"/>
        </w:rPr>
      </w:pPr>
      <w:r w:rsidDel="00000000" w:rsidR="00000000" w:rsidRPr="00000000">
        <w:rPr>
          <w:b w:val="1"/>
          <w:bCs w:val="1"/>
          <w:color w:val="1f1f1f"/>
          <w:rtl w:val="0"/>
        </w:rPr>
        <w:t xml:space="preserve">Related Documents:</w:t>
        <w:br w:type="textWrapping"/>
        <w:t xml:space="preserve"> See </w:t>
      </w:r>
      <w:r w:rsidDel="00000000" w:rsidR="00000000" w:rsidRPr="00000000">
        <w:rPr>
          <w:rFonts w:ascii="Roboto Mono" w:cs="Roboto Mono" w:eastAsia="Roboto Mono" w:hAnsi="Roboto Mono"/>
          <w:b w:val="1"/>
          <w:bCs w:val="1"/>
          <w:color w:val="188038"/>
          <w:rtl w:val="0"/>
        </w:rPr>
        <w:t xml:space="preserve">02_Technical_Warranty_Recall_Process</w:t>
      </w:r>
      <w:r w:rsidDel="00000000" w:rsidR="00000000" w:rsidRPr="00000000">
        <w:rPr>
          <w:b w:val="1"/>
          <w:bCs w:val="1"/>
          <w:color w:val="1f1f1f"/>
          <w:rtl w:val="0"/>
        </w:rPr>
        <w:t xml:space="preserve"> for technical diagnosis, parts, warranty authorization, and claim handling.</w:t>
        <w:br w:type="textWrapping"/>
        <w:t xml:space="preserve"> See </w:t>
      </w:r>
      <w:r w:rsidDel="00000000" w:rsidR="00000000" w:rsidRPr="00000000">
        <w:rPr>
          <w:rFonts w:ascii="Roboto Mono" w:cs="Roboto Mono" w:eastAsia="Roboto Mono" w:hAnsi="Roboto Mono"/>
          <w:b w:val="1"/>
          <w:bCs w:val="1"/>
          <w:color w:val="188038"/>
          <w:rtl w:val="0"/>
        </w:rPr>
        <w:t xml:space="preserve">03_Compliance_Finance_Recall_Closure</w:t>
      </w:r>
      <w:r w:rsidDel="00000000" w:rsidR="00000000" w:rsidRPr="00000000">
        <w:rPr>
          <w:b w:val="1"/>
          <w:bCs w:val="1"/>
          <w:color w:val="1f1f1f"/>
          <w:rtl w:val="0"/>
        </w:rPr>
        <w:t xml:space="preserve"> for regulatory reporting, financial settlement, and campaign closure.</w:t>
      </w:r>
    </w:p>
    <w:p w:rsidR="00000000" w:rsidDel="00000000" w:rsidP="00000000" w:rsidRDefault="00000000" w:rsidRPr="00000000" w14:paraId="00000049">
      <w:pPr>
        <w:rPr>
          <w:b w:val="1"/>
          <w:bCs w:val="1"/>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