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6199" w14:textId="18F34F62" w:rsidR="001A13B4" w:rsidRDefault="001E7C4E">
      <w:r>
        <w:t>цчуйчуу</w:t>
      </w:r>
      <w:bookmarkStart w:id="0" w:name="_GoBack"/>
      <w:bookmarkEnd w:id="0"/>
    </w:p>
    <w:sectPr w:rsidR="001A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1A13B4"/>
    <w:rsid w:val="001E7C4E"/>
    <w:rsid w:val="00E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C4AE"/>
  <w15:chartTrackingRefBased/>
  <w15:docId w15:val="{6544284D-FDAF-4371-94D3-E5D773E8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Habarov Ilia</dc:creator>
  <cp:keywords/>
  <dc:description/>
  <cp:lastModifiedBy>Habarov Ilia</cp:lastModifiedBy>
  <cp:revision>2</cp:revision>
  <dcterms:created xsi:type="dcterms:W3CDTF">2024-07-02T09:24:00Z</dcterms:created>
  <dcterms:modified xsi:type="dcterms:W3CDTF">2024-07-02T09:24:00Z</dcterms:modified>
</cp:coreProperties>
</file>