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1EE1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2. DISEÑO DE HERRAMIENTA ANALÍTICA (35%)</w:t>
      </w:r>
    </w:p>
    <w:p w14:paraId="241453C3" w14:textId="77777777" w:rsidR="005379B2" w:rsidRPr="005379B2" w:rsidRDefault="005379B2" w:rsidP="005379B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</w:t>
      </w:r>
      <w:r w:rsidRPr="005379B2">
        <w:rPr>
          <w:rFonts w:ascii="Century Gothic" w:hAnsi="Century Gothic"/>
          <w:b/>
          <w:bCs/>
          <w:sz w:val="22"/>
          <w:szCs w:val="22"/>
        </w:rPr>
        <w:t xml:space="preserve">a) Diseñe un </w:t>
      </w:r>
      <w:proofErr w:type="spellStart"/>
      <w:r w:rsidRPr="005379B2">
        <w:rPr>
          <w:rFonts w:ascii="Century Gothic" w:hAnsi="Century Gothic"/>
          <w:b/>
          <w:bCs/>
          <w:sz w:val="22"/>
          <w:szCs w:val="22"/>
        </w:rPr>
        <w:t>dashboard</w:t>
      </w:r>
      <w:proofErr w:type="spellEnd"/>
      <w:r w:rsidRPr="005379B2">
        <w:rPr>
          <w:rFonts w:ascii="Century Gothic" w:hAnsi="Century Gothic"/>
          <w:b/>
          <w:bCs/>
          <w:sz w:val="22"/>
          <w:szCs w:val="22"/>
        </w:rPr>
        <w:t xml:space="preserve"> que muestre:</w:t>
      </w:r>
    </w:p>
    <w:p w14:paraId="3ADE3842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Grupos que renovarán en las próximas 4 semanas y su monto potencial</w:t>
      </w:r>
    </w:p>
    <w:p w14:paraId="7A20FC56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Grupos con capacidad de incremento de monto</w:t>
      </w:r>
    </w:p>
    <w:p w14:paraId="5E7D7091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Pipeline de grupos nuevos y montos esperados</w:t>
      </w:r>
    </w:p>
    <w:p w14:paraId="0D54584D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Simulador de escenarios: "Si hago X, el promedio será Y"</w:t>
      </w:r>
    </w:p>
    <w:p w14:paraId="77CC2B7B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</w:t>
      </w:r>
    </w:p>
    <w:p w14:paraId="6EACFFA6" w14:textId="77777777" w:rsidR="005379B2" w:rsidRPr="005379B2" w:rsidRDefault="005379B2" w:rsidP="005379B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</w:t>
      </w:r>
      <w:r w:rsidRPr="005379B2">
        <w:rPr>
          <w:rFonts w:ascii="Century Gothic" w:hAnsi="Century Gothic"/>
          <w:b/>
          <w:bCs/>
          <w:sz w:val="22"/>
          <w:szCs w:val="22"/>
        </w:rPr>
        <w:t>b) Proponga sistema de alertas, por ejemplo:</w:t>
      </w:r>
    </w:p>
    <w:p w14:paraId="7DD867C8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"El grupo X termina en 2 semanas, historial perfecto, puede subir de $8K a $12K"</w:t>
      </w:r>
    </w:p>
    <w:p w14:paraId="721253D2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"En tu zona hay 15 grupos terminando sin renovación confirmada"</w:t>
      </w:r>
    </w:p>
    <w:p w14:paraId="77AE81EE" w14:textId="04B0DBE2" w:rsid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</w:t>
      </w:r>
    </w:p>
    <w:p w14:paraId="41B4FD71" w14:textId="77777777" w:rsid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</w:p>
    <w:p w14:paraId="1848BBF4" w14:textId="7CBB8A49" w:rsidR="005379B2" w:rsidRPr="005379B2" w:rsidRDefault="005379B2" w:rsidP="005379B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379B2">
        <w:rPr>
          <w:rFonts w:ascii="Century Gothic" w:hAnsi="Century Gothic"/>
          <w:b/>
          <w:bCs/>
          <w:sz w:val="22"/>
          <w:szCs w:val="22"/>
        </w:rPr>
        <w:t>c) Incluya métricas predictivas (</w:t>
      </w:r>
      <w:proofErr w:type="spellStart"/>
      <w:r w:rsidRPr="005379B2">
        <w:rPr>
          <w:rFonts w:ascii="Century Gothic" w:hAnsi="Century Gothic"/>
          <w:b/>
          <w:bCs/>
          <w:sz w:val="22"/>
          <w:szCs w:val="22"/>
        </w:rPr>
        <w:t>leading</w:t>
      </w:r>
      <w:proofErr w:type="spellEnd"/>
      <w:r w:rsidRPr="005379B2">
        <w:rPr>
          <w:rFonts w:ascii="Century Gothic" w:hAnsi="Century Gothic"/>
          <w:b/>
          <w:bCs/>
          <w:sz w:val="22"/>
          <w:szCs w:val="22"/>
        </w:rPr>
        <w:t xml:space="preserve"> </w:t>
      </w:r>
      <w:proofErr w:type="spellStart"/>
      <w:r w:rsidRPr="005379B2">
        <w:rPr>
          <w:rFonts w:ascii="Century Gothic" w:hAnsi="Century Gothic"/>
          <w:b/>
          <w:bCs/>
          <w:sz w:val="22"/>
          <w:szCs w:val="22"/>
        </w:rPr>
        <w:t>indicators</w:t>
      </w:r>
      <w:proofErr w:type="spellEnd"/>
      <w:r w:rsidRPr="005379B2">
        <w:rPr>
          <w:rFonts w:ascii="Century Gothic" w:hAnsi="Century Gothic"/>
          <w:b/>
          <w:bCs/>
          <w:sz w:val="22"/>
          <w:szCs w:val="22"/>
        </w:rPr>
        <w:t>) como:</w:t>
      </w:r>
    </w:p>
    <w:p w14:paraId="395F4D44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Número de renovaciones confirmadas para próximo mes</w:t>
      </w:r>
    </w:p>
    <w:p w14:paraId="18240A70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Monto promedio de renovaciones confirmadas</w:t>
      </w:r>
    </w:p>
    <w:p w14:paraId="5ABF3C0C" w14:textId="31C54482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Tasa de conversión de prospectos a grupos nuevos</w:t>
      </w:r>
    </w:p>
    <w:p w14:paraId="5DBC01F3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</w:t>
      </w:r>
    </w:p>
    <w:p w14:paraId="10A3B7F9" w14:textId="77777777" w:rsidR="005379B2" w:rsidRPr="005379B2" w:rsidRDefault="005379B2" w:rsidP="005379B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379B2">
        <w:rPr>
          <w:rFonts w:ascii="Century Gothic" w:hAnsi="Century Gothic"/>
          <w:b/>
          <w:bCs/>
          <w:sz w:val="22"/>
          <w:szCs w:val="22"/>
        </w:rPr>
        <w:t>   d) Incluya métricas de resultado (</w:t>
      </w:r>
      <w:proofErr w:type="spellStart"/>
      <w:r w:rsidRPr="005379B2">
        <w:rPr>
          <w:rFonts w:ascii="Century Gothic" w:hAnsi="Century Gothic"/>
          <w:b/>
          <w:bCs/>
          <w:sz w:val="22"/>
          <w:szCs w:val="22"/>
        </w:rPr>
        <w:t>lagging</w:t>
      </w:r>
      <w:proofErr w:type="spellEnd"/>
      <w:r w:rsidRPr="005379B2">
        <w:rPr>
          <w:rFonts w:ascii="Century Gothic" w:hAnsi="Century Gothic"/>
          <w:b/>
          <w:bCs/>
          <w:sz w:val="22"/>
          <w:szCs w:val="22"/>
        </w:rPr>
        <w:t xml:space="preserve"> </w:t>
      </w:r>
      <w:proofErr w:type="spellStart"/>
      <w:r w:rsidRPr="005379B2">
        <w:rPr>
          <w:rFonts w:ascii="Century Gothic" w:hAnsi="Century Gothic"/>
          <w:b/>
          <w:bCs/>
          <w:sz w:val="22"/>
          <w:szCs w:val="22"/>
        </w:rPr>
        <w:t>indicators</w:t>
      </w:r>
      <w:proofErr w:type="spellEnd"/>
      <w:r w:rsidRPr="005379B2">
        <w:rPr>
          <w:rFonts w:ascii="Century Gothic" w:hAnsi="Century Gothic"/>
          <w:b/>
          <w:bCs/>
          <w:sz w:val="22"/>
          <w:szCs w:val="22"/>
        </w:rPr>
        <w:t>) como:</w:t>
      </w:r>
    </w:p>
    <w:p w14:paraId="73D58620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Crédito promedio desembolsado del mes</w:t>
      </w:r>
    </w:p>
    <w:p w14:paraId="61875C14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Tasa de renovación alcanzada</w:t>
      </w:r>
    </w:p>
    <w:p w14:paraId="20E45F2F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   * Incremento promedio en renovaciones</w:t>
      </w:r>
    </w:p>
    <w:p w14:paraId="74244179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</w:p>
    <w:p w14:paraId="2DF0B006" w14:textId="77777777" w:rsidR="005379B2" w:rsidRPr="005379B2" w:rsidRDefault="005379B2" w:rsidP="005379B2">
      <w:pPr>
        <w:spacing w:after="0"/>
        <w:rPr>
          <w:rFonts w:ascii="Century Gothic" w:hAnsi="Century Gothic"/>
          <w:sz w:val="22"/>
          <w:szCs w:val="22"/>
        </w:rPr>
      </w:pPr>
      <w:r w:rsidRPr="005379B2">
        <w:rPr>
          <w:rFonts w:ascii="Century Gothic" w:hAnsi="Century Gothic"/>
          <w:sz w:val="22"/>
          <w:szCs w:val="22"/>
        </w:rPr>
        <w:t>   e) Explique cómo actualizar la herramienta y con qué frecuencia</w:t>
      </w:r>
    </w:p>
    <w:p w14:paraId="3F0E4769" w14:textId="43313943" w:rsidR="009E76C7" w:rsidRDefault="002F4EE0" w:rsidP="005379B2">
      <w:pPr>
        <w:spacing w:after="0"/>
        <w:rPr>
          <w:rFonts w:ascii="Century Gothic" w:hAnsi="Century Gothic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26EA218" wp14:editId="3CFAB8F6">
            <wp:extent cx="5612130" cy="3477895"/>
            <wp:effectExtent l="0" t="0" r="7620" b="8255"/>
            <wp:docPr id="17281166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1661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03C3" w14:textId="7E2C2096" w:rsidR="002F4EE0" w:rsidRDefault="002F4EE0" w:rsidP="005379B2">
      <w:pPr>
        <w:spacing w:after="0"/>
        <w:rPr>
          <w:rFonts w:ascii="Century Gothic" w:hAnsi="Century Gothic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FF31974" wp14:editId="64013C48">
            <wp:extent cx="5612130" cy="4067175"/>
            <wp:effectExtent l="0" t="0" r="7620" b="9525"/>
            <wp:docPr id="150127700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700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00EC" w14:textId="77777777" w:rsidR="002F4EE0" w:rsidRDefault="002F4EE0" w:rsidP="005379B2">
      <w:pPr>
        <w:spacing w:after="0"/>
        <w:rPr>
          <w:rFonts w:ascii="Century Gothic" w:hAnsi="Century Gothic"/>
          <w:sz w:val="22"/>
          <w:szCs w:val="22"/>
        </w:rPr>
      </w:pPr>
    </w:p>
    <w:p w14:paraId="759D3F37" w14:textId="58A59BD7" w:rsidR="002F4EE0" w:rsidRDefault="002F4EE0" w:rsidP="002F4EE0">
      <w:pPr>
        <w:spacing w:after="0"/>
        <w:rPr>
          <w:rFonts w:ascii="Century Gothic" w:hAnsi="Century Gothic"/>
          <w:sz w:val="22"/>
          <w:szCs w:val="22"/>
        </w:rPr>
      </w:pPr>
    </w:p>
    <w:p w14:paraId="31B6659B" w14:textId="7D7360F3" w:rsidR="002F4EE0" w:rsidRPr="002F4EE0" w:rsidRDefault="002F4EE0" w:rsidP="002F4EE0">
      <w:p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Estructura del </w:t>
      </w:r>
      <w:proofErr w:type="spellStart"/>
      <w:r>
        <w:rPr>
          <w:rFonts w:ascii="Century Gothic" w:hAnsi="Century Gothic"/>
          <w:sz w:val="22"/>
          <w:szCs w:val="22"/>
        </w:rPr>
        <w:t>Dasboard</w:t>
      </w:r>
      <w:proofErr w:type="spellEnd"/>
      <w:r>
        <w:rPr>
          <w:rFonts w:ascii="Century Gothic" w:hAnsi="Century Gothic"/>
          <w:sz w:val="22"/>
          <w:szCs w:val="22"/>
        </w:rPr>
        <w:t>:</w:t>
      </w:r>
    </w:p>
    <w:p w14:paraId="1940FE9D" w14:textId="3EF91B68" w:rsidR="002F4EE0" w:rsidRDefault="002F4EE0" w:rsidP="002F4EE0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 propone un tablero interactivo que cuente con filtros de Ciclos, semanas transcurridas desde el desembolso y toda la estructura comercial, esto con el fin de que cada tramo de control pueda tener el lisado de grupos que están disponibles a renovar, ya sea por tiempo o por calidad de pago.</w:t>
      </w:r>
    </w:p>
    <w:p w14:paraId="6D747BF0" w14:textId="36B72868" w:rsidR="002F4EE0" w:rsidRDefault="002F4EE0" w:rsidP="002F4EE0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En el listado de manera interna se </w:t>
      </w:r>
      <w:r>
        <w:rPr>
          <w:rFonts w:ascii="Century Gothic" w:hAnsi="Century Gothic"/>
          <w:sz w:val="22"/>
          <w:szCs w:val="22"/>
        </w:rPr>
        <w:t>crearán</w:t>
      </w:r>
      <w:r>
        <w:rPr>
          <w:rFonts w:ascii="Century Gothic" w:hAnsi="Century Gothic"/>
          <w:sz w:val="22"/>
          <w:szCs w:val="22"/>
        </w:rPr>
        <w:t xml:space="preserve"> las condicionales para darle prioridad a cada grupo según su caso</w:t>
      </w:r>
    </w:p>
    <w:p w14:paraId="3115F9C8" w14:textId="1DC3D9F0" w:rsidR="002F4EE0" w:rsidRDefault="002F4EE0" w:rsidP="002F4EE0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 hojas adicionales se llevará el seguimiento a los desembolsos totales y los desembolsos realizados por renovación, donde se mostrarán comparativas promedios y totales vs el mes anterior para conocer si se ha tenido un avance o un retroceso</w:t>
      </w:r>
    </w:p>
    <w:p w14:paraId="16713BBD" w14:textId="77777777" w:rsidR="002F4EE0" w:rsidRDefault="002F4EE0" w:rsidP="002F4EE0">
      <w:pPr>
        <w:spacing w:after="0"/>
        <w:rPr>
          <w:rFonts w:ascii="Century Gothic" w:hAnsi="Century Gothic"/>
          <w:sz w:val="22"/>
          <w:szCs w:val="22"/>
        </w:rPr>
      </w:pPr>
    </w:p>
    <w:p w14:paraId="662E39C7" w14:textId="166B8759" w:rsidR="002F4EE0" w:rsidRDefault="002F4EE0" w:rsidP="002F4EE0">
      <w:p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Uso de la herramienta:</w:t>
      </w:r>
    </w:p>
    <w:p w14:paraId="097EDED0" w14:textId="58C66010" w:rsidR="002F4EE0" w:rsidRDefault="002F4EE0" w:rsidP="002F4EE0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Al ser un </w:t>
      </w:r>
      <w:proofErr w:type="spellStart"/>
      <w:r>
        <w:rPr>
          <w:rFonts w:ascii="Century Gothic" w:hAnsi="Century Gothic"/>
          <w:sz w:val="22"/>
          <w:szCs w:val="22"/>
        </w:rPr>
        <w:t>dashboard</w:t>
      </w:r>
      <w:proofErr w:type="spellEnd"/>
      <w:r>
        <w:rPr>
          <w:rFonts w:ascii="Century Gothic" w:hAnsi="Century Gothic"/>
          <w:sz w:val="22"/>
          <w:szCs w:val="22"/>
        </w:rPr>
        <w:t xml:space="preserve"> interactivo la información estará actualizada de manera semanal, por lo que los equipos comercial al planificar su semana podrán observar cuales son los grupos que se aproximen a sus renovaciones y estén disponibles para comenzar el proceso de renovación, aquellos grupos que presenten atrasos pero estén en tiempo de renovar </w:t>
      </w:r>
      <w:r>
        <w:rPr>
          <w:rFonts w:ascii="Century Gothic" w:hAnsi="Century Gothic"/>
          <w:sz w:val="22"/>
          <w:szCs w:val="22"/>
        </w:rPr>
        <w:lastRenderedPageBreak/>
        <w:t>deberán ser analizados por parte del equipo comercial, para saber si es viable aplicar una renovación a un grupo que presenta malos comportamientos de pago, esto dependerá de la cantidad de pagos en atraso que tenga.</w:t>
      </w:r>
    </w:p>
    <w:p w14:paraId="7F42F1F4" w14:textId="417DF910" w:rsidR="002F4EE0" w:rsidRPr="002F4EE0" w:rsidRDefault="002F4EE0" w:rsidP="002F4EE0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Esta herramienta da visibilidad de los eventos próximos a pasar, así como la comparativa de como se están realizando las actividades vs mes anterior o alguna otra fecha que se requiera.</w:t>
      </w:r>
    </w:p>
    <w:p w14:paraId="13A76E59" w14:textId="77777777" w:rsidR="002F4EE0" w:rsidRPr="005379B2" w:rsidRDefault="002F4EE0" w:rsidP="005379B2">
      <w:pPr>
        <w:spacing w:after="0"/>
        <w:rPr>
          <w:rFonts w:ascii="Century Gothic" w:hAnsi="Century Gothic"/>
          <w:sz w:val="22"/>
          <w:szCs w:val="22"/>
        </w:rPr>
      </w:pPr>
    </w:p>
    <w:sectPr w:rsidR="002F4EE0" w:rsidRPr="00537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1054D"/>
    <w:multiLevelType w:val="hybridMultilevel"/>
    <w:tmpl w:val="18FA9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4C91"/>
    <w:multiLevelType w:val="hybridMultilevel"/>
    <w:tmpl w:val="2BB65ED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1C23608"/>
    <w:multiLevelType w:val="hybridMultilevel"/>
    <w:tmpl w:val="41BE6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50129">
    <w:abstractNumId w:val="1"/>
  </w:num>
  <w:num w:numId="2" w16cid:durableId="329914678">
    <w:abstractNumId w:val="2"/>
  </w:num>
  <w:num w:numId="3" w16cid:durableId="182335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2"/>
    <w:rsid w:val="00257D79"/>
    <w:rsid w:val="002F4EE0"/>
    <w:rsid w:val="005379B2"/>
    <w:rsid w:val="007162E2"/>
    <w:rsid w:val="007673A8"/>
    <w:rsid w:val="009E76C7"/>
    <w:rsid w:val="00B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8FC"/>
  <w15:chartTrackingRefBased/>
  <w15:docId w15:val="{5AF2A76D-7A5B-4446-8D04-F426B604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9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9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9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9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9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9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Saldivar</dc:creator>
  <cp:keywords/>
  <dc:description/>
  <cp:lastModifiedBy>Heriberto Saldivar</cp:lastModifiedBy>
  <cp:revision>3</cp:revision>
  <dcterms:created xsi:type="dcterms:W3CDTF">2025-08-06T17:30:00Z</dcterms:created>
  <dcterms:modified xsi:type="dcterms:W3CDTF">2025-08-06T18:28:00Z</dcterms:modified>
</cp:coreProperties>
</file>