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3B00BEB8" w14:textId="56520E56" w:rsidR="003B7CDC"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3B7CDC">
        <w:rPr>
          <w:rFonts w:asciiTheme="minorHAnsi" w:hAnsiTheme="minorHAnsi"/>
          <w:b/>
        </w:rPr>
        <w:instrText xml:space="preserve"> TOC \o "1-3" \h \z \u </w:instrText>
      </w:r>
      <w:r>
        <w:rPr>
          <w:rFonts w:asciiTheme="minorHAnsi" w:hAnsiTheme="minorHAnsi"/>
          <w:b/>
        </w:rPr>
        <w:fldChar w:fldCharType="separate"/>
      </w:r>
      <w:hyperlink w:anchor="_Toc47556012" w:history="1">
        <w:r w:rsidR="003B7CDC" w:rsidRPr="00CA22E2">
          <w:rPr>
            <w:rStyle w:val="Hyperlink"/>
            <w:rFonts w:cs="Times New Roman"/>
            <w:noProof/>
            <w:w w:val="99"/>
          </w:rPr>
          <w:t>1</w:t>
        </w:r>
        <w:r w:rsidR="003B7CDC">
          <w:rPr>
            <w:rFonts w:asciiTheme="minorHAnsi" w:eastAsiaTheme="minorEastAsia" w:hAnsiTheme="minorHAnsi" w:cstheme="minorBidi"/>
            <w:bCs w:val="0"/>
            <w:caps w:val="0"/>
            <w:noProof/>
            <w:sz w:val="22"/>
            <w:szCs w:val="22"/>
          </w:rPr>
          <w:tab/>
        </w:r>
        <w:r w:rsidR="003B7CDC" w:rsidRPr="00CA22E2">
          <w:rPr>
            <w:rStyle w:val="Hyperlink"/>
            <w:noProof/>
          </w:rPr>
          <w:t>ACKNOWLEDGEMENT</w:t>
        </w:r>
        <w:r w:rsidR="003B7CDC">
          <w:rPr>
            <w:noProof/>
            <w:webHidden/>
          </w:rPr>
          <w:tab/>
        </w:r>
        <w:r w:rsidR="003B7CDC">
          <w:rPr>
            <w:noProof/>
            <w:webHidden/>
          </w:rPr>
          <w:fldChar w:fldCharType="begin"/>
        </w:r>
        <w:r w:rsidR="003B7CDC">
          <w:rPr>
            <w:noProof/>
            <w:webHidden/>
          </w:rPr>
          <w:instrText xml:space="preserve"> PAGEREF _Toc47556012 \h </w:instrText>
        </w:r>
        <w:r w:rsidR="003B7CDC">
          <w:rPr>
            <w:noProof/>
            <w:webHidden/>
          </w:rPr>
        </w:r>
        <w:r w:rsidR="003B7CDC">
          <w:rPr>
            <w:noProof/>
            <w:webHidden/>
          </w:rPr>
          <w:fldChar w:fldCharType="separate"/>
        </w:r>
        <w:r w:rsidR="003B7CDC">
          <w:rPr>
            <w:noProof/>
            <w:webHidden/>
          </w:rPr>
          <w:t>2</w:t>
        </w:r>
        <w:r w:rsidR="003B7CDC">
          <w:rPr>
            <w:noProof/>
            <w:webHidden/>
          </w:rPr>
          <w:fldChar w:fldCharType="end"/>
        </w:r>
      </w:hyperlink>
    </w:p>
    <w:p w14:paraId="26A16B6B" w14:textId="5AD78BBF"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3" w:history="1">
        <w:r w:rsidR="003B7CDC" w:rsidRPr="00CA22E2">
          <w:rPr>
            <w:rStyle w:val="Hyperlink"/>
            <w:rFonts w:cs="Times New Roman"/>
            <w:noProof/>
            <w:w w:val="99"/>
          </w:rPr>
          <w:t>2</w:t>
        </w:r>
        <w:r w:rsidR="003B7CDC">
          <w:rPr>
            <w:rFonts w:asciiTheme="minorHAnsi" w:eastAsiaTheme="minorEastAsia" w:hAnsiTheme="minorHAnsi" w:cstheme="minorBidi"/>
            <w:bCs w:val="0"/>
            <w:caps w:val="0"/>
            <w:noProof/>
            <w:sz w:val="22"/>
            <w:szCs w:val="22"/>
          </w:rPr>
          <w:tab/>
        </w:r>
        <w:r w:rsidR="003B7CDC" w:rsidRPr="00CA22E2">
          <w:rPr>
            <w:rStyle w:val="Hyperlink"/>
            <w:noProof/>
          </w:rPr>
          <w:t>ABSTRACT</w:t>
        </w:r>
        <w:r w:rsidR="003B7CDC">
          <w:rPr>
            <w:noProof/>
            <w:webHidden/>
          </w:rPr>
          <w:tab/>
        </w:r>
        <w:r w:rsidR="003B7CDC">
          <w:rPr>
            <w:noProof/>
            <w:webHidden/>
          </w:rPr>
          <w:fldChar w:fldCharType="begin"/>
        </w:r>
        <w:r w:rsidR="003B7CDC">
          <w:rPr>
            <w:noProof/>
            <w:webHidden/>
          </w:rPr>
          <w:instrText xml:space="preserve"> PAGEREF _Toc47556013 \h </w:instrText>
        </w:r>
        <w:r w:rsidR="003B7CDC">
          <w:rPr>
            <w:noProof/>
            <w:webHidden/>
          </w:rPr>
        </w:r>
        <w:r w:rsidR="003B7CDC">
          <w:rPr>
            <w:noProof/>
            <w:webHidden/>
          </w:rPr>
          <w:fldChar w:fldCharType="separate"/>
        </w:r>
        <w:r w:rsidR="003B7CDC">
          <w:rPr>
            <w:noProof/>
            <w:webHidden/>
          </w:rPr>
          <w:t>3</w:t>
        </w:r>
        <w:r w:rsidR="003B7CDC">
          <w:rPr>
            <w:noProof/>
            <w:webHidden/>
          </w:rPr>
          <w:fldChar w:fldCharType="end"/>
        </w:r>
      </w:hyperlink>
    </w:p>
    <w:p w14:paraId="19A2A1CB" w14:textId="2749A58A"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4" w:history="1">
        <w:r w:rsidR="003B7CDC" w:rsidRPr="00CA22E2">
          <w:rPr>
            <w:rStyle w:val="Hyperlink"/>
            <w:rFonts w:cs="Times New Roman"/>
            <w:noProof/>
            <w:w w:val="99"/>
          </w:rPr>
          <w:t>3</w:t>
        </w:r>
        <w:r w:rsidR="003B7CDC">
          <w:rPr>
            <w:rFonts w:asciiTheme="minorHAnsi" w:eastAsiaTheme="minorEastAsia" w:hAnsiTheme="minorHAnsi" w:cstheme="minorBidi"/>
            <w:bCs w:val="0"/>
            <w:caps w:val="0"/>
            <w:noProof/>
            <w:sz w:val="22"/>
            <w:szCs w:val="22"/>
          </w:rPr>
          <w:tab/>
        </w:r>
        <w:r w:rsidR="003B7CDC" w:rsidRPr="00CA22E2">
          <w:rPr>
            <w:rStyle w:val="Hyperlink"/>
            <w:noProof/>
          </w:rPr>
          <w:t>INTRODUCTION</w:t>
        </w:r>
        <w:r w:rsidR="003B7CDC">
          <w:rPr>
            <w:noProof/>
            <w:webHidden/>
          </w:rPr>
          <w:tab/>
        </w:r>
        <w:r w:rsidR="003B7CDC">
          <w:rPr>
            <w:noProof/>
            <w:webHidden/>
          </w:rPr>
          <w:fldChar w:fldCharType="begin"/>
        </w:r>
        <w:r w:rsidR="003B7CDC">
          <w:rPr>
            <w:noProof/>
            <w:webHidden/>
          </w:rPr>
          <w:instrText xml:space="preserve"> PAGEREF _Toc47556014 \h </w:instrText>
        </w:r>
        <w:r w:rsidR="003B7CDC">
          <w:rPr>
            <w:noProof/>
            <w:webHidden/>
          </w:rPr>
        </w:r>
        <w:r w:rsidR="003B7CDC">
          <w:rPr>
            <w:noProof/>
            <w:webHidden/>
          </w:rPr>
          <w:fldChar w:fldCharType="separate"/>
        </w:r>
        <w:r w:rsidR="003B7CDC">
          <w:rPr>
            <w:noProof/>
            <w:webHidden/>
          </w:rPr>
          <w:t>3</w:t>
        </w:r>
        <w:r w:rsidR="003B7CDC">
          <w:rPr>
            <w:noProof/>
            <w:webHidden/>
          </w:rPr>
          <w:fldChar w:fldCharType="end"/>
        </w:r>
      </w:hyperlink>
    </w:p>
    <w:p w14:paraId="0F25ABE3" w14:textId="3110DEC7"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5" w:history="1">
        <w:r w:rsidR="003B7CDC" w:rsidRPr="00CA22E2">
          <w:rPr>
            <w:rStyle w:val="Hyperlink"/>
            <w:rFonts w:cs="Times New Roman"/>
            <w:noProof/>
            <w:w w:val="99"/>
          </w:rPr>
          <w:t>4</w:t>
        </w:r>
        <w:r w:rsidR="003B7CDC">
          <w:rPr>
            <w:rFonts w:asciiTheme="minorHAnsi" w:eastAsiaTheme="minorEastAsia" w:hAnsiTheme="minorHAnsi" w:cstheme="minorBidi"/>
            <w:bCs w:val="0"/>
            <w:caps w:val="0"/>
            <w:noProof/>
            <w:sz w:val="22"/>
            <w:szCs w:val="22"/>
          </w:rPr>
          <w:tab/>
        </w:r>
        <w:r w:rsidR="003B7CDC" w:rsidRPr="00CA22E2">
          <w:rPr>
            <w:rStyle w:val="Hyperlink"/>
            <w:noProof/>
          </w:rPr>
          <w:t>RELATED WORK</w:t>
        </w:r>
        <w:r w:rsidR="003B7CDC">
          <w:rPr>
            <w:noProof/>
            <w:webHidden/>
          </w:rPr>
          <w:tab/>
        </w:r>
        <w:r w:rsidR="003B7CDC">
          <w:rPr>
            <w:noProof/>
            <w:webHidden/>
          </w:rPr>
          <w:fldChar w:fldCharType="begin"/>
        </w:r>
        <w:r w:rsidR="003B7CDC">
          <w:rPr>
            <w:noProof/>
            <w:webHidden/>
          </w:rPr>
          <w:instrText xml:space="preserve"> PAGEREF _Toc47556015 \h </w:instrText>
        </w:r>
        <w:r w:rsidR="003B7CDC">
          <w:rPr>
            <w:noProof/>
            <w:webHidden/>
          </w:rPr>
        </w:r>
        <w:r w:rsidR="003B7CDC">
          <w:rPr>
            <w:noProof/>
            <w:webHidden/>
          </w:rPr>
          <w:fldChar w:fldCharType="separate"/>
        </w:r>
        <w:r w:rsidR="003B7CDC">
          <w:rPr>
            <w:noProof/>
            <w:webHidden/>
          </w:rPr>
          <w:t>4</w:t>
        </w:r>
        <w:r w:rsidR="003B7CDC">
          <w:rPr>
            <w:noProof/>
            <w:webHidden/>
          </w:rPr>
          <w:fldChar w:fldCharType="end"/>
        </w:r>
      </w:hyperlink>
    </w:p>
    <w:p w14:paraId="333FCD5A" w14:textId="25648D60" w:rsidR="003B7CDC" w:rsidRDefault="00C70FBF">
      <w:pPr>
        <w:pStyle w:val="TOC1"/>
        <w:tabs>
          <w:tab w:val="right" w:leader="dot" w:pos="7694"/>
        </w:tabs>
        <w:rPr>
          <w:rFonts w:asciiTheme="minorHAnsi" w:eastAsiaTheme="minorEastAsia" w:hAnsiTheme="minorHAnsi" w:cstheme="minorBidi"/>
          <w:bCs w:val="0"/>
          <w:caps w:val="0"/>
          <w:noProof/>
          <w:sz w:val="22"/>
          <w:szCs w:val="22"/>
        </w:rPr>
      </w:pPr>
      <w:hyperlink w:anchor="_Toc47556016" w:history="1">
        <w:r w:rsidR="003B7CDC" w:rsidRPr="00CA22E2">
          <w:rPr>
            <w:rStyle w:val="Hyperlink"/>
            <w:noProof/>
          </w:rPr>
          <w:t>Flocking</w:t>
        </w:r>
        <w:r w:rsidR="003B7CDC">
          <w:rPr>
            <w:noProof/>
            <w:webHidden/>
          </w:rPr>
          <w:tab/>
        </w:r>
        <w:r w:rsidR="003B7CDC">
          <w:rPr>
            <w:noProof/>
            <w:webHidden/>
          </w:rPr>
          <w:fldChar w:fldCharType="begin"/>
        </w:r>
        <w:r w:rsidR="003B7CDC">
          <w:rPr>
            <w:noProof/>
            <w:webHidden/>
          </w:rPr>
          <w:instrText xml:space="preserve"> PAGEREF _Toc47556016 \h </w:instrText>
        </w:r>
        <w:r w:rsidR="003B7CDC">
          <w:rPr>
            <w:noProof/>
            <w:webHidden/>
          </w:rPr>
        </w:r>
        <w:r w:rsidR="003B7CDC">
          <w:rPr>
            <w:noProof/>
            <w:webHidden/>
          </w:rPr>
          <w:fldChar w:fldCharType="separate"/>
        </w:r>
        <w:r w:rsidR="003B7CDC">
          <w:rPr>
            <w:noProof/>
            <w:webHidden/>
          </w:rPr>
          <w:t>4</w:t>
        </w:r>
        <w:r w:rsidR="003B7CDC">
          <w:rPr>
            <w:noProof/>
            <w:webHidden/>
          </w:rPr>
          <w:fldChar w:fldCharType="end"/>
        </w:r>
      </w:hyperlink>
    </w:p>
    <w:p w14:paraId="31B5BDC7" w14:textId="3760728F"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7" w:history="1">
        <w:r w:rsidR="003B7CDC" w:rsidRPr="00CA22E2">
          <w:rPr>
            <w:rStyle w:val="Hyperlink"/>
            <w:rFonts w:cs="Times New Roman"/>
            <w:noProof/>
            <w:w w:val="99"/>
          </w:rPr>
          <w:t>5</w:t>
        </w:r>
        <w:r w:rsidR="003B7CDC">
          <w:rPr>
            <w:rFonts w:asciiTheme="minorHAnsi" w:eastAsiaTheme="minorEastAsia" w:hAnsiTheme="minorHAnsi" w:cstheme="minorBidi"/>
            <w:bCs w:val="0"/>
            <w:caps w:val="0"/>
            <w:noProof/>
            <w:sz w:val="22"/>
            <w:szCs w:val="22"/>
          </w:rPr>
          <w:tab/>
        </w:r>
        <w:r w:rsidR="003B7CDC" w:rsidRPr="00CA22E2">
          <w:rPr>
            <w:rStyle w:val="Hyperlink"/>
            <w:noProof/>
          </w:rPr>
          <w:t>METHODOLOGY</w:t>
        </w:r>
        <w:r w:rsidR="003B7CDC">
          <w:rPr>
            <w:noProof/>
            <w:webHidden/>
          </w:rPr>
          <w:tab/>
        </w:r>
        <w:r w:rsidR="003B7CDC">
          <w:rPr>
            <w:noProof/>
            <w:webHidden/>
          </w:rPr>
          <w:fldChar w:fldCharType="begin"/>
        </w:r>
        <w:r w:rsidR="003B7CDC">
          <w:rPr>
            <w:noProof/>
            <w:webHidden/>
          </w:rPr>
          <w:instrText xml:space="preserve"> PAGEREF _Toc47556017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243E4B18" w14:textId="4F0C88C5"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8" w:history="1">
        <w:r w:rsidR="003B7CDC" w:rsidRPr="00CA22E2">
          <w:rPr>
            <w:rStyle w:val="Hyperlink"/>
            <w:rFonts w:cs="Times New Roman"/>
            <w:noProof/>
            <w:w w:val="99"/>
          </w:rPr>
          <w:t>6</w:t>
        </w:r>
        <w:r w:rsidR="003B7CDC">
          <w:rPr>
            <w:rFonts w:asciiTheme="minorHAnsi" w:eastAsiaTheme="minorEastAsia" w:hAnsiTheme="minorHAnsi" w:cstheme="minorBidi"/>
            <w:bCs w:val="0"/>
            <w:caps w:val="0"/>
            <w:noProof/>
            <w:sz w:val="22"/>
            <w:szCs w:val="22"/>
          </w:rPr>
          <w:tab/>
        </w:r>
        <w:r w:rsidR="003B7CDC" w:rsidRPr="00CA22E2">
          <w:rPr>
            <w:rStyle w:val="Hyperlink"/>
            <w:noProof/>
          </w:rPr>
          <w:t>SOCIAL DISTANCING</w:t>
        </w:r>
        <w:r w:rsidR="003B7CDC">
          <w:rPr>
            <w:noProof/>
            <w:webHidden/>
          </w:rPr>
          <w:tab/>
        </w:r>
        <w:r w:rsidR="003B7CDC">
          <w:rPr>
            <w:noProof/>
            <w:webHidden/>
          </w:rPr>
          <w:fldChar w:fldCharType="begin"/>
        </w:r>
        <w:r w:rsidR="003B7CDC">
          <w:rPr>
            <w:noProof/>
            <w:webHidden/>
          </w:rPr>
          <w:instrText xml:space="preserve"> PAGEREF _Toc47556018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04D39C5B" w14:textId="00167878"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19" w:history="1">
        <w:r w:rsidR="003B7CDC" w:rsidRPr="00CA22E2">
          <w:rPr>
            <w:rStyle w:val="Hyperlink"/>
            <w:rFonts w:cs="Times New Roman"/>
            <w:noProof/>
            <w:w w:val="99"/>
          </w:rPr>
          <w:t>7</w:t>
        </w:r>
        <w:r w:rsidR="003B7CDC">
          <w:rPr>
            <w:rFonts w:asciiTheme="minorHAnsi" w:eastAsiaTheme="minorEastAsia" w:hAnsiTheme="minorHAnsi" w:cstheme="minorBidi"/>
            <w:bCs w:val="0"/>
            <w:caps w:val="0"/>
            <w:noProof/>
            <w:sz w:val="22"/>
            <w:szCs w:val="22"/>
          </w:rPr>
          <w:tab/>
        </w:r>
        <w:r w:rsidR="003B7CDC" w:rsidRPr="00CA22E2">
          <w:rPr>
            <w:rStyle w:val="Hyperlink"/>
            <w:noProof/>
          </w:rPr>
          <w:t>THEORETICAL FRAMEWORK</w:t>
        </w:r>
        <w:r w:rsidR="003B7CDC">
          <w:rPr>
            <w:noProof/>
            <w:webHidden/>
          </w:rPr>
          <w:tab/>
        </w:r>
        <w:r w:rsidR="003B7CDC">
          <w:rPr>
            <w:noProof/>
            <w:webHidden/>
          </w:rPr>
          <w:fldChar w:fldCharType="begin"/>
        </w:r>
        <w:r w:rsidR="003B7CDC">
          <w:rPr>
            <w:noProof/>
            <w:webHidden/>
          </w:rPr>
          <w:instrText xml:space="preserve"> PAGEREF _Toc47556019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45221138" w14:textId="67FA3812"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0" w:history="1">
        <w:r w:rsidR="003B7CDC" w:rsidRPr="00CA22E2">
          <w:rPr>
            <w:rStyle w:val="Hyperlink"/>
            <w:rFonts w:cs="Times New Roman"/>
            <w:noProof/>
            <w:w w:val="99"/>
          </w:rPr>
          <w:t>8</w:t>
        </w:r>
        <w:r w:rsidR="003B7CDC">
          <w:rPr>
            <w:rFonts w:asciiTheme="minorHAnsi" w:eastAsiaTheme="minorEastAsia" w:hAnsiTheme="minorHAnsi" w:cstheme="minorBidi"/>
            <w:bCs w:val="0"/>
            <w:caps w:val="0"/>
            <w:noProof/>
            <w:sz w:val="22"/>
            <w:szCs w:val="22"/>
          </w:rPr>
          <w:tab/>
        </w:r>
        <w:r w:rsidR="003B7CDC" w:rsidRPr="00CA22E2">
          <w:rPr>
            <w:rStyle w:val="Hyperlink"/>
            <w:noProof/>
          </w:rPr>
          <w:t>RESEARCH DESIGN</w:t>
        </w:r>
        <w:r w:rsidR="003B7CDC">
          <w:rPr>
            <w:noProof/>
            <w:webHidden/>
          </w:rPr>
          <w:tab/>
        </w:r>
        <w:r w:rsidR="003B7CDC">
          <w:rPr>
            <w:noProof/>
            <w:webHidden/>
          </w:rPr>
          <w:fldChar w:fldCharType="begin"/>
        </w:r>
        <w:r w:rsidR="003B7CDC">
          <w:rPr>
            <w:noProof/>
            <w:webHidden/>
          </w:rPr>
          <w:instrText xml:space="preserve"> PAGEREF _Toc47556020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46FB7A18" w14:textId="2534BE68"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1" w:history="1">
        <w:r w:rsidR="003B7CDC" w:rsidRPr="00CA22E2">
          <w:rPr>
            <w:rStyle w:val="Hyperlink"/>
            <w:rFonts w:cs="Times New Roman"/>
            <w:noProof/>
            <w:w w:val="99"/>
          </w:rPr>
          <w:t>9</w:t>
        </w:r>
        <w:r w:rsidR="003B7CDC">
          <w:rPr>
            <w:rFonts w:asciiTheme="minorHAnsi" w:eastAsiaTheme="minorEastAsia" w:hAnsiTheme="minorHAnsi" w:cstheme="minorBidi"/>
            <w:bCs w:val="0"/>
            <w:caps w:val="0"/>
            <w:noProof/>
            <w:sz w:val="22"/>
            <w:szCs w:val="22"/>
          </w:rPr>
          <w:tab/>
        </w:r>
        <w:r w:rsidR="003B7CDC" w:rsidRPr="00CA22E2">
          <w:rPr>
            <w:rStyle w:val="Hyperlink"/>
            <w:noProof/>
          </w:rPr>
          <w:t>POLICY OPTIMIZATION</w:t>
        </w:r>
        <w:r w:rsidR="003B7CDC">
          <w:rPr>
            <w:noProof/>
            <w:webHidden/>
          </w:rPr>
          <w:tab/>
        </w:r>
        <w:r w:rsidR="003B7CDC">
          <w:rPr>
            <w:noProof/>
            <w:webHidden/>
          </w:rPr>
          <w:fldChar w:fldCharType="begin"/>
        </w:r>
        <w:r w:rsidR="003B7CDC">
          <w:rPr>
            <w:noProof/>
            <w:webHidden/>
          </w:rPr>
          <w:instrText xml:space="preserve"> PAGEREF _Toc47556021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3887C203" w14:textId="4B0E6583"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2" w:history="1">
        <w:r w:rsidR="003B7CDC" w:rsidRPr="00CA22E2">
          <w:rPr>
            <w:rStyle w:val="Hyperlink"/>
            <w:rFonts w:cs="Times New Roman"/>
            <w:noProof/>
            <w:w w:val="99"/>
          </w:rPr>
          <w:t>10</w:t>
        </w:r>
        <w:r w:rsidR="003B7CDC">
          <w:rPr>
            <w:rFonts w:asciiTheme="minorHAnsi" w:eastAsiaTheme="minorEastAsia" w:hAnsiTheme="minorHAnsi" w:cstheme="minorBidi"/>
            <w:bCs w:val="0"/>
            <w:caps w:val="0"/>
            <w:noProof/>
            <w:sz w:val="22"/>
            <w:szCs w:val="22"/>
          </w:rPr>
          <w:tab/>
        </w:r>
        <w:r w:rsidR="003B7CDC" w:rsidRPr="00CA22E2">
          <w:rPr>
            <w:rStyle w:val="Hyperlink"/>
            <w:noProof/>
          </w:rPr>
          <w:t>RESULTS</w:t>
        </w:r>
        <w:r w:rsidR="003B7CDC">
          <w:rPr>
            <w:noProof/>
            <w:webHidden/>
          </w:rPr>
          <w:tab/>
        </w:r>
        <w:r w:rsidR="003B7CDC">
          <w:rPr>
            <w:noProof/>
            <w:webHidden/>
          </w:rPr>
          <w:fldChar w:fldCharType="begin"/>
        </w:r>
        <w:r w:rsidR="003B7CDC">
          <w:rPr>
            <w:noProof/>
            <w:webHidden/>
          </w:rPr>
          <w:instrText xml:space="preserve"> PAGEREF _Toc47556022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4B2AB805" w14:textId="4D1D8FDC"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3" w:history="1">
        <w:r w:rsidR="003B7CDC" w:rsidRPr="00CA22E2">
          <w:rPr>
            <w:rStyle w:val="Hyperlink"/>
            <w:rFonts w:cs="Times New Roman"/>
            <w:noProof/>
            <w:w w:val="99"/>
          </w:rPr>
          <w:t>11</w:t>
        </w:r>
        <w:r w:rsidR="003B7CDC">
          <w:rPr>
            <w:rFonts w:asciiTheme="minorHAnsi" w:eastAsiaTheme="minorEastAsia" w:hAnsiTheme="minorHAnsi" w:cstheme="minorBidi"/>
            <w:bCs w:val="0"/>
            <w:caps w:val="0"/>
            <w:noProof/>
            <w:sz w:val="22"/>
            <w:szCs w:val="22"/>
          </w:rPr>
          <w:tab/>
        </w:r>
        <w:r w:rsidR="003B7CDC" w:rsidRPr="00CA22E2">
          <w:rPr>
            <w:rStyle w:val="Hyperlink"/>
            <w:noProof/>
          </w:rPr>
          <w:t>DISCUSSION AND CONCLUSION</w:t>
        </w:r>
        <w:r w:rsidR="003B7CDC">
          <w:rPr>
            <w:noProof/>
            <w:webHidden/>
          </w:rPr>
          <w:tab/>
        </w:r>
        <w:r w:rsidR="003B7CDC">
          <w:rPr>
            <w:noProof/>
            <w:webHidden/>
          </w:rPr>
          <w:fldChar w:fldCharType="begin"/>
        </w:r>
        <w:r w:rsidR="003B7CDC">
          <w:rPr>
            <w:noProof/>
            <w:webHidden/>
          </w:rPr>
          <w:instrText xml:space="preserve"> PAGEREF _Toc47556023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40E263DE" w14:textId="2DABDEC7" w:rsidR="003B7CDC" w:rsidRDefault="00C70FB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7556024" w:history="1">
        <w:r w:rsidR="003B7CDC" w:rsidRPr="00CA22E2">
          <w:rPr>
            <w:rStyle w:val="Hyperlink"/>
            <w:rFonts w:cs="Times New Roman"/>
            <w:noProof/>
            <w:w w:val="99"/>
          </w:rPr>
          <w:t>12</w:t>
        </w:r>
        <w:r w:rsidR="003B7CDC">
          <w:rPr>
            <w:rFonts w:asciiTheme="minorHAnsi" w:eastAsiaTheme="minorEastAsia" w:hAnsiTheme="minorHAnsi" w:cstheme="minorBidi"/>
            <w:bCs w:val="0"/>
            <w:caps w:val="0"/>
            <w:noProof/>
            <w:sz w:val="22"/>
            <w:szCs w:val="22"/>
          </w:rPr>
          <w:tab/>
        </w:r>
        <w:r w:rsidR="003B7CDC" w:rsidRPr="00CA22E2">
          <w:rPr>
            <w:rStyle w:val="Hyperlink"/>
            <w:noProof/>
          </w:rPr>
          <w:t>REFERENCES</w:t>
        </w:r>
        <w:r w:rsidR="003B7CDC">
          <w:rPr>
            <w:noProof/>
            <w:webHidden/>
          </w:rPr>
          <w:tab/>
        </w:r>
        <w:r w:rsidR="003B7CDC">
          <w:rPr>
            <w:noProof/>
            <w:webHidden/>
          </w:rPr>
          <w:fldChar w:fldCharType="begin"/>
        </w:r>
        <w:r w:rsidR="003B7CDC">
          <w:rPr>
            <w:noProof/>
            <w:webHidden/>
          </w:rPr>
          <w:instrText xml:space="preserve"> PAGEREF _Toc47556024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481E2380" w14:textId="10E07418" w:rsidR="003B7CDC" w:rsidRDefault="00C70FBF">
      <w:pPr>
        <w:pStyle w:val="TOC1"/>
        <w:tabs>
          <w:tab w:val="left" w:pos="440"/>
          <w:tab w:val="right" w:leader="dot" w:pos="7694"/>
        </w:tabs>
        <w:rPr>
          <w:rStyle w:val="Hyperlink"/>
          <w:noProof/>
        </w:rPr>
      </w:pPr>
      <w:hyperlink w:anchor="_Toc47556025" w:history="1">
        <w:r w:rsidR="003B7CDC" w:rsidRPr="00CA22E2">
          <w:rPr>
            <w:rStyle w:val="Hyperlink"/>
            <w:rFonts w:cs="Times New Roman"/>
            <w:noProof/>
            <w:w w:val="99"/>
          </w:rPr>
          <w:t>13</w:t>
        </w:r>
        <w:r w:rsidR="003B7CDC">
          <w:rPr>
            <w:rFonts w:asciiTheme="minorHAnsi" w:eastAsiaTheme="minorEastAsia" w:hAnsiTheme="minorHAnsi" w:cstheme="minorBidi"/>
            <w:bCs w:val="0"/>
            <w:caps w:val="0"/>
            <w:noProof/>
            <w:sz w:val="22"/>
            <w:szCs w:val="22"/>
          </w:rPr>
          <w:tab/>
        </w:r>
        <w:r w:rsidR="003B7CDC" w:rsidRPr="00CA22E2">
          <w:rPr>
            <w:rStyle w:val="Hyperlink"/>
            <w:noProof/>
          </w:rPr>
          <w:t>Appendix</w:t>
        </w:r>
        <w:r w:rsidR="003B7CDC">
          <w:rPr>
            <w:noProof/>
            <w:webHidden/>
          </w:rPr>
          <w:tab/>
        </w:r>
        <w:r w:rsidR="003B7CDC">
          <w:rPr>
            <w:noProof/>
            <w:webHidden/>
          </w:rPr>
          <w:fldChar w:fldCharType="begin"/>
        </w:r>
        <w:r w:rsidR="003B7CDC">
          <w:rPr>
            <w:noProof/>
            <w:webHidden/>
          </w:rPr>
          <w:instrText xml:space="preserve"> PAGEREF _Toc47556025 \h </w:instrText>
        </w:r>
        <w:r w:rsidR="003B7CDC">
          <w:rPr>
            <w:noProof/>
            <w:webHidden/>
          </w:rPr>
        </w:r>
        <w:r w:rsidR="003B7CDC">
          <w:rPr>
            <w:noProof/>
            <w:webHidden/>
          </w:rPr>
          <w:fldChar w:fldCharType="separate"/>
        </w:r>
        <w:r w:rsidR="003B7CDC">
          <w:rPr>
            <w:noProof/>
            <w:webHidden/>
          </w:rPr>
          <w:t>5</w:t>
        </w:r>
        <w:r w:rsidR="003B7CDC">
          <w:rPr>
            <w:noProof/>
            <w:webHidden/>
          </w:rPr>
          <w:fldChar w:fldCharType="end"/>
        </w:r>
      </w:hyperlink>
    </w:p>
    <w:p w14:paraId="0DD2839B" w14:textId="77777777" w:rsidR="003B7CDC" w:rsidRPr="003B7CDC" w:rsidRDefault="003B7CDC" w:rsidP="003B7CDC"/>
    <w:p w14:paraId="7B9D027D" w14:textId="1E3827EF" w:rsidR="003B7CDC" w:rsidRDefault="00B24C2A" w:rsidP="003B7CDC">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7556012"/>
      <w:r w:rsidR="003B7CDC">
        <w:t>ACKNOWLEDGEMENT</w:t>
      </w:r>
      <w:bookmarkEnd w:id="2"/>
    </w:p>
    <w:p w14:paraId="6B60CE8B" w14:textId="74BC0CB6" w:rsidR="00B049CA" w:rsidRPr="00B049CA" w:rsidRDefault="00B049CA" w:rsidP="00B049CA">
      <w:r w:rsidRPr="00B049CA">
        <w:t>The report may be freely copied and distributed provided the source is acknowledged.</w:t>
      </w:r>
    </w:p>
    <w:p w14:paraId="7F918B8E" w14:textId="0D7A58A2" w:rsidR="003B7CDC" w:rsidRDefault="003B7CDC" w:rsidP="003B7CDC">
      <w:r>
        <w:t>Throughout the writing of this dissertation I have received a great deal of support and assistance.</w:t>
      </w:r>
      <w:r w:rsidR="00525FA1">
        <w:t xml:space="preserve"> </w:t>
      </w:r>
      <w:r>
        <w:t xml:space="preserve">I would first like to thank my supervisor, Prof. T. </w:t>
      </w:r>
      <w:proofErr w:type="spellStart"/>
      <w:r>
        <w:t>Nowotny</w:t>
      </w:r>
      <w:proofErr w:type="spellEnd"/>
      <w:r>
        <w:t xml:space="preserve">, whose expertise was invaluable in the formulating of the research topic and </w:t>
      </w:r>
      <w:proofErr w:type="gramStart"/>
      <w:r>
        <w:t>methodology in particular</w:t>
      </w:r>
      <w:proofErr w:type="gramEnd"/>
      <w:r>
        <w:t>.</w:t>
      </w:r>
    </w:p>
    <w:p w14:paraId="26B6BF0D" w14:textId="5508CEB4" w:rsidR="00B049CA" w:rsidRPr="003B7CDC" w:rsidRDefault="00B049CA" w:rsidP="003B7CDC">
      <w:r w:rsidRPr="00B049CA">
        <w:t xml:space="preserve">In addition, I would like to thank my parents for their wise counsel and </w:t>
      </w:r>
      <w:r w:rsidR="00E47E0A">
        <w:t>hospitality during these rough times</w:t>
      </w:r>
      <w:r w:rsidRPr="00B049CA">
        <w:t>. You are always there for me. Finally, there are my friends, who were of great support in deliberating over our problems and findings, as well as providing happy distraction to rest my mind outside of my research.</w:t>
      </w:r>
    </w:p>
    <w:p w14:paraId="730F3490" w14:textId="51756AAC" w:rsidR="00187483" w:rsidRDefault="00187483" w:rsidP="00B24C2A">
      <w:pPr>
        <w:pStyle w:val="Title"/>
        <w:jc w:val="left"/>
      </w:pPr>
      <w:r>
        <w:br w:type="page"/>
      </w:r>
    </w:p>
    <w:p w14:paraId="492D2D36" w14:textId="2E9D086C" w:rsidR="00B24C2A" w:rsidRPr="00B24C2A" w:rsidRDefault="00B24C2A" w:rsidP="00986FEE">
      <w:pPr>
        <w:pStyle w:val="Heading1"/>
        <w:numPr>
          <w:ilvl w:val="0"/>
          <w:numId w:val="2"/>
        </w:numPr>
        <w:spacing w:before="120"/>
        <w:ind w:left="714" w:hanging="357"/>
        <w:jc w:val="both"/>
      </w:pPr>
      <w:bookmarkStart w:id="3" w:name="_Toc47556013"/>
      <w:r>
        <w:lastRenderedPageBreak/>
        <w:t>ABSTRACT</w:t>
      </w:r>
      <w:bookmarkEnd w:id="3"/>
    </w:p>
    <w:p w14:paraId="7784D1B1" w14:textId="2DB00935" w:rsidR="00B24C2A" w:rsidRDefault="00321CAC" w:rsidP="0023207B">
      <w:pPr>
        <w:ind w:firstLine="357"/>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555E071A" w14:textId="134349EA" w:rsidR="00321CAC" w:rsidRDefault="00321CAC" w:rsidP="00986FEE">
      <w:pPr>
        <w:jc w:val="both"/>
      </w:pPr>
    </w:p>
    <w:p w14:paraId="177744D7" w14:textId="77777777" w:rsidR="00321CAC" w:rsidRPr="00766664" w:rsidRDefault="00321CAC" w:rsidP="00986FEE">
      <w:pPr>
        <w:jc w:val="both"/>
      </w:pPr>
    </w:p>
    <w:p w14:paraId="3D6D7920" w14:textId="77777777" w:rsidR="00B24C2A" w:rsidRPr="00AF649B" w:rsidRDefault="00C70FBF" w:rsidP="00986FEE">
      <w:pPr>
        <w:jc w:val="both"/>
      </w:pPr>
      <w:hyperlink r:id="rId9" w:history="1">
        <w:r w:rsidR="00B24C2A">
          <w:rPr>
            <w:rStyle w:val="Hyperlink"/>
          </w:rPr>
          <w:t>https://www.scribbr.co.uk/thesis-dissertation/abstract/</w:t>
        </w:r>
      </w:hyperlink>
    </w:p>
    <w:p w14:paraId="1CF98857" w14:textId="3EABD001" w:rsidR="00986FEE" w:rsidRDefault="00AF649B" w:rsidP="00986FEE">
      <w:pPr>
        <w:pStyle w:val="Heading1"/>
        <w:numPr>
          <w:ilvl w:val="0"/>
          <w:numId w:val="2"/>
        </w:numPr>
        <w:jc w:val="both"/>
      </w:pPr>
      <w:bookmarkStart w:id="4" w:name="_Toc47556014"/>
      <w:r w:rsidRPr="00766664">
        <w:t>I</w:t>
      </w:r>
      <w:r w:rsidR="00766664" w:rsidRPr="00766664">
        <w:t>NTRODUCTION</w:t>
      </w:r>
      <w:bookmarkEnd w:id="4"/>
    </w:p>
    <w:p w14:paraId="76C62F00" w14:textId="3439725A" w:rsidR="00C10F78" w:rsidRDefault="000619B1" w:rsidP="0023207B">
      <w:pPr>
        <w:ind w:firstLine="360"/>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23207B">
      <w:pPr>
        <w:ind w:firstLine="360"/>
      </w:pPr>
      <w:r>
        <w:rPr>
          <w:noProof/>
        </w:rPr>
        <mc:AlternateContent>
          <mc:Choice Requires="wps">
            <w:drawing>
              <wp:anchor distT="0" distB="0" distL="114300" distR="114300" simplePos="0" relativeHeight="251664384"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B5DB4E6" w:rsidR="00B44980" w:rsidRPr="00D50B31" w:rsidRDefault="00B44980"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4956D9" w:rsidRPr="00D50B31">
                              <w:rPr>
                                <w:i/>
                                <w:iCs/>
                                <w:noProof/>
                                <w:szCs w:val="20"/>
                              </w:rPr>
                              <w:t>1</w:t>
                            </w:r>
                            <w:r w:rsidRPr="00D50B31">
                              <w:rPr>
                                <w:i/>
                                <w:iCs/>
                                <w:szCs w:val="20"/>
                              </w:rPr>
                              <w:fldChar w:fldCharType="end"/>
                            </w:r>
                            <w:r w:rsidRPr="00D50B31">
                              <w:rPr>
                                <w:i/>
                                <w:iCs/>
                                <w:szCs w:val="20"/>
                              </w:rPr>
                              <w:t xml:space="preserve">:The Environment and agents. The square shape court limits the area and the cubes are </w:t>
                            </w:r>
                            <w:r w:rsidR="005523B2" w:rsidRPr="00D50B31">
                              <w:rPr>
                                <w:i/>
                                <w:iCs/>
                                <w:szCs w:val="20"/>
                              </w:rPr>
                              <w:t>the agents</w:t>
                            </w:r>
                            <w:r w:rsidRPr="00D50B31">
                              <w:rPr>
                                <w:i/>
                                <w:iCs/>
                                <w:szCs w:val="20"/>
                              </w:rPr>
                              <w:t>. White ones represent healthy and red ones represent infectious</w:t>
                            </w:r>
                            <w:r w:rsidR="00C32ACA" w:rsidRPr="00D50B31">
                              <w:rPr>
                                <w:i/>
                                <w:iCs/>
                                <w:szCs w:val="20"/>
                              </w:rPr>
                              <w:t xml:space="preserve"> agents.</w:t>
                            </w:r>
                            <w:r w:rsidR="005523B2" w:rsidRPr="00D50B31">
                              <w:rPr>
                                <w:i/>
                                <w:iCs/>
                                <w:szCs w:val="20"/>
                              </w:rPr>
                              <w:t xml:space="preserve">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B5DB4E6" w:rsidR="00B44980" w:rsidRPr="00D50B31" w:rsidRDefault="00B44980"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4956D9" w:rsidRPr="00D50B31">
                        <w:rPr>
                          <w:i/>
                          <w:iCs/>
                          <w:noProof/>
                          <w:szCs w:val="20"/>
                        </w:rPr>
                        <w:t>1</w:t>
                      </w:r>
                      <w:r w:rsidRPr="00D50B31">
                        <w:rPr>
                          <w:i/>
                          <w:iCs/>
                          <w:szCs w:val="20"/>
                        </w:rPr>
                        <w:fldChar w:fldCharType="end"/>
                      </w:r>
                      <w:r w:rsidRPr="00D50B31">
                        <w:rPr>
                          <w:i/>
                          <w:iCs/>
                          <w:szCs w:val="20"/>
                        </w:rPr>
                        <w:t xml:space="preserve">:The Environment and agents. The square shape court limits the area and the cubes are </w:t>
                      </w:r>
                      <w:r w:rsidR="005523B2" w:rsidRPr="00D50B31">
                        <w:rPr>
                          <w:i/>
                          <w:iCs/>
                          <w:szCs w:val="20"/>
                        </w:rPr>
                        <w:t>the agents</w:t>
                      </w:r>
                      <w:r w:rsidRPr="00D50B31">
                        <w:rPr>
                          <w:i/>
                          <w:iCs/>
                          <w:szCs w:val="20"/>
                        </w:rPr>
                        <w:t>. White ones represent healthy and red ones represent infectious</w:t>
                      </w:r>
                      <w:r w:rsidR="00C32ACA" w:rsidRPr="00D50B31">
                        <w:rPr>
                          <w:i/>
                          <w:iCs/>
                          <w:szCs w:val="20"/>
                        </w:rPr>
                        <w:t xml:space="preserve"> agents.</w:t>
                      </w:r>
                      <w:r w:rsidR="005523B2" w:rsidRPr="00D50B31">
                        <w:rPr>
                          <w:i/>
                          <w:iCs/>
                          <w:szCs w:val="20"/>
                        </w:rPr>
                        <w:t xml:space="preserve">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62336"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23207B">
      <w:pPr>
        <w:ind w:firstLine="360"/>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5523B2">
      <w:pPr>
        <w:ind w:firstLine="360"/>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5523B2">
      <w:pPr>
        <w:ind w:firstLine="708"/>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3320613" w:rsidR="00D00B8C" w:rsidRDefault="00D00B8C" w:rsidP="00D35CAD">
      <w:pPr>
        <w:ind w:firstLine="708"/>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11386909" w:rsidR="00CC0965" w:rsidRPr="00A50C4E" w:rsidRDefault="00CC0965" w:rsidP="00AC3A57">
      <w:pPr>
        <w:ind w:firstLine="708"/>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 xml:space="preserve">A demonstration of how agent-based strategies and advances in computing can be leveraged to determine the optimal policy in an epidemic outbreak for a </w:t>
      </w:r>
      <w:proofErr w:type="gramStart"/>
      <w:r w:rsidR="00AC3A57">
        <w:t>particular environment</w:t>
      </w:r>
      <w:proofErr w:type="gramEnd"/>
      <w:r w:rsidR="00AC3A57">
        <w:t xml:space="preserve"> without expert human guidance.</w:t>
      </w:r>
      <w:r w:rsidR="007A0EFB">
        <w:fldChar w:fldCharType="begin" w:fldLock="1"/>
      </w:r>
      <w:r w:rsidR="0007677A">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2018","id":"ITEM-1","issued":{"date-parts":[["2018"]]},"page":"7735-7740","title":"Novel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D50B31">
      <w:r>
        <w:rPr>
          <w:noProof/>
        </w:rPr>
        <mc:AlternateContent>
          <mc:Choice Requires="wpg">
            <w:drawing>
              <wp:anchor distT="0" distB="0" distL="114300" distR="114300" simplePos="0" relativeHeight="251669504" behindDoc="0" locked="0" layoutInCell="1" allowOverlap="1" wp14:anchorId="208A15C4" wp14:editId="02C8B23E">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10087D73" id="Group 15" o:spid="_x0000_s1026" style="position:absolute;margin-left:0;margin-top:23.35pt;width:226.65pt;height:53.6pt;z-index:25166950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2A663075" w:rsidR="005523B2" w:rsidRDefault="00D50B31" w:rsidP="00D50B31">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Pr="005523B2">
        <w:rPr>
          <w:i/>
          <w:iCs/>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5523B2">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986FEE">
      <w:pPr>
        <w:rPr>
          <w:sz w:val="18"/>
        </w:rPr>
      </w:pPr>
    </w:p>
    <w:p w14:paraId="0AC3EE5E" w14:textId="0064B158" w:rsidR="008858B3" w:rsidRDefault="00766664" w:rsidP="008858B3">
      <w:pPr>
        <w:pStyle w:val="Heading1"/>
        <w:numPr>
          <w:ilvl w:val="0"/>
          <w:numId w:val="2"/>
        </w:numPr>
      </w:pPr>
      <w:bookmarkStart w:id="6" w:name="_Toc47556015"/>
      <w:r w:rsidRPr="008858B3">
        <w:t>RELATED WORK</w:t>
      </w:r>
      <w:bookmarkEnd w:id="6"/>
    </w:p>
    <w:p w14:paraId="7E4007C2" w14:textId="66B375B8" w:rsidR="007B34D2" w:rsidRPr="00B71659" w:rsidRDefault="00B71659" w:rsidP="007B34D2">
      <w:pPr>
        <w:ind w:firstLine="360"/>
      </w:pPr>
      <w:r>
        <w:t xml:space="preserve">The history of agent-based modelling can be traced back to the </w:t>
      </w:r>
      <w:proofErr w:type="spellStart"/>
      <w:r w:rsidRPr="00B71659">
        <w:t>The</w:t>
      </w:r>
      <w:proofErr w:type="spellEnd"/>
      <w:r w:rsidRPr="00B71659">
        <w:t xml:space="preserve"> </w:t>
      </w:r>
      <w:proofErr w:type="spellStart"/>
      <w:r w:rsidRPr="00B71659">
        <w:t>Simula</w:t>
      </w:r>
      <w:proofErr w:type="spellEnd"/>
      <w:r w:rsidRPr="00B71659">
        <w:t xml:space="preserve"> programming language,</w:t>
      </w:r>
      <w:r>
        <w:t xml:space="preserve"> which</w:t>
      </w:r>
      <w:r w:rsidR="007B34D2">
        <w:t xml:space="preserve"> is</w:t>
      </w:r>
      <w:r w:rsidRPr="00B71659">
        <w:t xml:space="preserve"> developed in the </w:t>
      </w:r>
      <w:r w:rsidRPr="00B71659">
        <w:t>mid-1960s</w:t>
      </w:r>
      <w:r w:rsidRPr="00B71659">
        <w:t xml:space="preserve"> and widely </w:t>
      </w:r>
      <w:r>
        <w:t xml:space="preserve">used as </w:t>
      </w:r>
      <w:r w:rsidRPr="00B71659">
        <w:t>the first framework for automating step-by-step agent simulations.</w:t>
      </w:r>
      <w:r w:rsidR="0007677A">
        <w:fldChar w:fldCharType="begin" w:fldLock="1"/>
      </w:r>
      <w:r w:rsidR="0007677A">
        <w:instrText>ADDIN CSL_CITATION {"citationItems":[{"id":"ITEM-1","itemData":{"DOI":"10.2307/j.ctt1df4g4t.7","author":[{"dropping-particle":"","family":"Perley","given":"Bernard C.","non-dropping-particle":"","parse-names":false,"suffix":""}],"container-title":"Defying Maliseet Language Death","id":"ITEM-1","issued":{"date-parts":[["2017"]]},"page":"63-84","title":"Programming Language Maintenance","type":"article-journal"},"uris":["http://www.mendeley.com/documents/?uuid=013120e3-a9b3-46b3-9be7-726c34c6fbf6"]}],"mendeley":{"formattedCitation":"[5]","plainText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Agent-based modelling use simple rules which can result in different sort of complex behavior.</w:t>
      </w:r>
      <w:r w:rsidR="007B34D2">
        <w:t xml:space="preserve"> </w:t>
      </w:r>
      <w:r w:rsidR="0007677A">
        <w:t>These models consist of interacting rule-based agents</w:t>
      </w:r>
      <w:r w:rsidR="007B34D2">
        <w:t xml:space="preserve"> to create real-world-like complexity. The problem is the rules are strictly defined by researchers as hard-coded and therefore it is hard to generalize the simulation and get interesting behaviors.</w:t>
      </w:r>
    </w:p>
    <w:p w14:paraId="3349DC40" w14:textId="03F3EA8E" w:rsidR="008858B3" w:rsidRDefault="008858B3" w:rsidP="008858B3">
      <w:r>
        <w:t>Early work explored</w:t>
      </w:r>
    </w:p>
    <w:p w14:paraId="3F7A08FA" w14:textId="1E87F1A3" w:rsidR="008858B3" w:rsidRDefault="008858B3" w:rsidP="008858B3">
      <w:r>
        <w:t>Was further explored</w:t>
      </w:r>
      <w:bookmarkStart w:id="7" w:name="_GoBack"/>
      <w:bookmarkEnd w:id="7"/>
    </w:p>
    <w:p w14:paraId="604DBA6D" w14:textId="30182E20" w:rsidR="008858B3" w:rsidRDefault="008858B3" w:rsidP="008858B3">
      <w:r>
        <w:t>More recent work attempted</w:t>
      </w:r>
    </w:p>
    <w:p w14:paraId="2AAE443D" w14:textId="5C90566B" w:rsidR="008858B3" w:rsidRPr="008858B3" w:rsidRDefault="008858B3" w:rsidP="008858B3">
      <w:r>
        <w:t>In the context of Multi agent</w:t>
      </w:r>
    </w:p>
    <w:p w14:paraId="2AC808B3" w14:textId="77777777" w:rsidR="008858B3" w:rsidRDefault="008858B3" w:rsidP="008858B3">
      <w:r>
        <w:t>Multi agent (cooperation) -Food Collection</w:t>
      </w:r>
    </w:p>
    <w:p w14:paraId="46A6C437" w14:textId="38DE9019" w:rsidR="008858B3" w:rsidRDefault="008858B3" w:rsidP="008858B3">
      <w:r>
        <w:t xml:space="preserve">Pandemic Simulation -SIR Model RL in </w:t>
      </w:r>
      <w:proofErr w:type="spellStart"/>
      <w:r>
        <w:t>Covid</w:t>
      </w:r>
      <w:proofErr w:type="spellEnd"/>
    </w:p>
    <w:p w14:paraId="4D4ACE52" w14:textId="24DF6B06" w:rsidR="008858B3" w:rsidRDefault="008858B3" w:rsidP="008858B3">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35561D2A" w14:textId="398ADB88" w:rsidR="008858B3" w:rsidRDefault="008858B3" w:rsidP="008858B3">
      <w:pPr>
        <w:pStyle w:val="Heading1"/>
        <w:ind w:left="720"/>
      </w:pPr>
      <w:bookmarkStart w:id="8" w:name="_Toc47556016"/>
      <w:r>
        <w:t>Flocking</w:t>
      </w:r>
      <w:bookmarkEnd w:id="8"/>
    </w:p>
    <w:p w14:paraId="1F14CD18" w14:textId="7C0CDFA4" w:rsidR="00C5338F" w:rsidRDefault="00C5338F" w:rsidP="00C5338F"/>
    <w:p w14:paraId="3F0F55FB" w14:textId="0E544014" w:rsidR="00C5338F" w:rsidRPr="00986FEE" w:rsidRDefault="00C5338F" w:rsidP="00C5338F">
      <w:pPr>
        <w:pStyle w:val="Heading1"/>
        <w:numPr>
          <w:ilvl w:val="0"/>
          <w:numId w:val="2"/>
        </w:numPr>
      </w:pPr>
      <w:bookmarkStart w:id="9" w:name="_Toc47556017"/>
      <w:r>
        <w:t>METHODOLOGY</w:t>
      </w:r>
      <w:bookmarkEnd w:id="9"/>
    </w:p>
    <w:p w14:paraId="7E1D3E6D" w14:textId="3DDA6CB2" w:rsidR="00627D24" w:rsidRDefault="00986FEE" w:rsidP="00627D24">
      <w:pPr>
        <w:pStyle w:val="ListParagraph"/>
      </w:pPr>
      <w:bookmarkStart w:id="10" w:name="_Toc47556018"/>
      <w:r w:rsidRPr="00627D24">
        <w:t>SOCIAL DISTANCING</w:t>
      </w:r>
      <w:bookmarkStart w:id="11" w:name="_Toc47556019"/>
      <w:bookmarkEnd w:id="10"/>
    </w:p>
    <w:p w14:paraId="7F88CCFD" w14:textId="74C434B3" w:rsidR="0063015E" w:rsidRPr="00627D24" w:rsidRDefault="0063015E" w:rsidP="0063015E">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2F607FDF" w14:textId="77777777" w:rsidR="00627D24" w:rsidRPr="00627D24" w:rsidRDefault="00627D24" w:rsidP="00627D24">
      <w:pPr>
        <w:pStyle w:val="ListParagraph"/>
        <w:numPr>
          <w:ilvl w:val="0"/>
          <w:numId w:val="0"/>
        </w:numPr>
        <w:ind w:left="1080"/>
      </w:pPr>
    </w:p>
    <w:p w14:paraId="052B9F08" w14:textId="2626BA74" w:rsidR="00627D24" w:rsidRDefault="00766664" w:rsidP="00627D24">
      <w:pPr>
        <w:pStyle w:val="ListParagraph"/>
      </w:pPr>
      <w:r w:rsidRPr="00627D24">
        <w:t>THEORETICAL FRAMEWORK</w:t>
      </w:r>
      <w:bookmarkStart w:id="12" w:name="_Toc47556020"/>
      <w:bookmarkEnd w:id="11"/>
    </w:p>
    <w:p w14:paraId="7580B3A5" w14:textId="57E9833C" w:rsidR="00627D24" w:rsidRDefault="00AE51D4" w:rsidP="00AE51D4">
      <w:pPr>
        <w:ind w:left="360" w:hanging="360"/>
      </w:pPr>
      <w:r w:rsidRPr="00AE51D4">
        <w:t>The theoretical framework is the structure that can hold or support a theory of a research study. The theoretical framework introduces and describes the theory which explains why the research problem under study exists.</w:t>
      </w:r>
    </w:p>
    <w:p w14:paraId="345C687E" w14:textId="77777777" w:rsidR="00AE51D4" w:rsidRPr="00627D24" w:rsidRDefault="00AE51D4" w:rsidP="00AE51D4">
      <w:pPr>
        <w:ind w:left="360" w:hanging="360"/>
      </w:pPr>
    </w:p>
    <w:p w14:paraId="1D6CD529" w14:textId="687ED363" w:rsidR="00627D24" w:rsidRDefault="00766664" w:rsidP="00627D24">
      <w:pPr>
        <w:pStyle w:val="ListParagraph"/>
      </w:pPr>
      <w:r w:rsidRPr="00627D24">
        <w:t>RESEARCH DESIGN</w:t>
      </w:r>
      <w:bookmarkStart w:id="13" w:name="_Toc47556021"/>
      <w:bookmarkEnd w:id="12"/>
    </w:p>
    <w:p w14:paraId="648058D3" w14:textId="261A0743" w:rsidR="009068D4" w:rsidRPr="00627D24" w:rsidRDefault="009068D4" w:rsidP="009068D4">
      <w:r>
        <w:t>Environment for Epidemic Control</w:t>
      </w:r>
    </w:p>
    <w:p w14:paraId="733A56BD" w14:textId="77777777" w:rsidR="00627D24" w:rsidRPr="00627D24" w:rsidRDefault="00627D24" w:rsidP="00627D24">
      <w:pPr>
        <w:pStyle w:val="ListParagraph"/>
        <w:numPr>
          <w:ilvl w:val="0"/>
          <w:numId w:val="0"/>
        </w:numPr>
        <w:ind w:left="1080"/>
      </w:pPr>
    </w:p>
    <w:p w14:paraId="3D0DB8C4" w14:textId="77777777" w:rsidR="0063015E" w:rsidRDefault="00C57335" w:rsidP="0063015E">
      <w:pPr>
        <w:pStyle w:val="ListParagraph"/>
      </w:pPr>
      <w:r w:rsidRPr="00627D24">
        <w:t>POLICY OPTIMIZATION</w:t>
      </w:r>
      <w:bookmarkEnd w:id="13"/>
    </w:p>
    <w:p w14:paraId="2CB882DF" w14:textId="28A0D4BA" w:rsidR="00627D24" w:rsidRPr="00627D24" w:rsidRDefault="00627D24" w:rsidP="0063015E">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 xml:space="preserve">there was only neural network as </w:t>
      </w:r>
      <w:r w:rsidRPr="00627D24">
        <w:lastRenderedPageBreak/>
        <w:t>an output.  In other words, agents share the same policy parameters but act and observe independently as each of them were in different states.</w:t>
      </w:r>
      <w:r w:rsidRPr="00627D24">
        <w:tab/>
      </w:r>
    </w:p>
    <w:p w14:paraId="7C8F8DEB" w14:textId="77777777" w:rsidR="00627D24" w:rsidRPr="00627D24" w:rsidRDefault="00627D24" w:rsidP="00627D24"/>
    <w:p w14:paraId="756DAE16" w14:textId="19D17737" w:rsidR="00AF649B" w:rsidRPr="00766664" w:rsidRDefault="00766664" w:rsidP="00B24C2A">
      <w:pPr>
        <w:pStyle w:val="Heading1"/>
        <w:numPr>
          <w:ilvl w:val="0"/>
          <w:numId w:val="2"/>
        </w:numPr>
      </w:pPr>
      <w:bookmarkStart w:id="14" w:name="_Toc47556022"/>
      <w:r w:rsidRPr="00766664">
        <w:t>RESULTS</w:t>
      </w:r>
      <w:bookmarkEnd w:id="14"/>
    </w:p>
    <w:p w14:paraId="424B8E21" w14:textId="14926DB4" w:rsidR="00AF649B" w:rsidRPr="00766664" w:rsidRDefault="00766664" w:rsidP="00B24C2A">
      <w:pPr>
        <w:pStyle w:val="Heading1"/>
        <w:numPr>
          <w:ilvl w:val="0"/>
          <w:numId w:val="2"/>
        </w:numPr>
      </w:pPr>
      <w:bookmarkStart w:id="15" w:name="_Toc47556023"/>
      <w:r w:rsidRPr="00766664">
        <w:t>DISCUSSION</w:t>
      </w:r>
      <w:r w:rsidR="00C5338F">
        <w:t xml:space="preserve"> AND CONCLUSION</w:t>
      </w:r>
      <w:bookmarkEnd w:id="15"/>
    </w:p>
    <w:p w14:paraId="72710A0E" w14:textId="160F1B79" w:rsidR="00AF649B" w:rsidRDefault="00766664" w:rsidP="00B24C2A">
      <w:pPr>
        <w:pStyle w:val="Heading1"/>
        <w:numPr>
          <w:ilvl w:val="0"/>
          <w:numId w:val="2"/>
        </w:numPr>
      </w:pPr>
      <w:bookmarkStart w:id="16" w:name="_Toc47556024"/>
      <w:r w:rsidRPr="00766664">
        <w:t>REFERENCES</w:t>
      </w:r>
      <w:bookmarkEnd w:id="16"/>
    </w:p>
    <w:p w14:paraId="34D890D9" w14:textId="7BCE27C6" w:rsidR="0007677A" w:rsidRPr="0007677A" w:rsidRDefault="00F5774A" w:rsidP="0007677A">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07677A" w:rsidRPr="0007677A">
        <w:rPr>
          <w:rFonts w:cs="Times New Roman"/>
          <w:noProof/>
          <w:szCs w:val="24"/>
        </w:rPr>
        <w:t>[1]</w:t>
      </w:r>
      <w:r w:rsidR="0007677A" w:rsidRPr="0007677A">
        <w:rPr>
          <w:rFonts w:cs="Times New Roman"/>
          <w:noProof/>
          <w:szCs w:val="24"/>
        </w:rPr>
        <w:tab/>
        <w:t xml:space="preserve">N. S. Punn, S. K. Sonbhadra, and S. Agarwal, “COVID-19 Epidemic Analysis using Machine Learning and Deep Learning Algorithms,” </w:t>
      </w:r>
      <w:r w:rsidR="0007677A" w:rsidRPr="0007677A">
        <w:rPr>
          <w:rFonts w:cs="Times New Roman"/>
          <w:i/>
          <w:iCs/>
          <w:noProof/>
          <w:szCs w:val="24"/>
        </w:rPr>
        <w:t>medRxiv</w:t>
      </w:r>
      <w:r w:rsidR="0007677A" w:rsidRPr="0007677A">
        <w:rPr>
          <w:rFonts w:cs="Times New Roman"/>
          <w:noProof/>
          <w:szCs w:val="24"/>
        </w:rPr>
        <w:t>, p. 2020.04.08.20057679, 2020.</w:t>
      </w:r>
    </w:p>
    <w:p w14:paraId="7339A753" w14:textId="77777777" w:rsidR="0007677A" w:rsidRPr="0007677A" w:rsidRDefault="0007677A" w:rsidP="0007677A">
      <w:pPr>
        <w:widowControl w:val="0"/>
        <w:autoSpaceDE w:val="0"/>
        <w:autoSpaceDN w:val="0"/>
        <w:adjustRightInd w:val="0"/>
        <w:spacing w:line="240" w:lineRule="auto"/>
        <w:ind w:left="640" w:hanging="640"/>
        <w:rPr>
          <w:rFonts w:cs="Times New Roman"/>
          <w:noProof/>
          <w:szCs w:val="24"/>
        </w:rPr>
      </w:pPr>
      <w:r w:rsidRPr="0007677A">
        <w:rPr>
          <w:rFonts w:cs="Times New Roman"/>
          <w:noProof/>
          <w:szCs w:val="24"/>
        </w:rPr>
        <w:t>[2]</w:t>
      </w:r>
      <w:r w:rsidRPr="0007677A">
        <w:rPr>
          <w:rFonts w:cs="Times New Roman"/>
          <w:noProof/>
          <w:szCs w:val="24"/>
        </w:rPr>
        <w:tab/>
        <w:t xml:space="preserve">A. Yañez, C. Hayes, and F. Glavin, “Towards the control of epidemic spread: Designing reinforcement learning environments,” </w:t>
      </w:r>
      <w:r w:rsidRPr="0007677A">
        <w:rPr>
          <w:rFonts w:cs="Times New Roman"/>
          <w:i/>
          <w:iCs/>
          <w:noProof/>
          <w:szCs w:val="24"/>
        </w:rPr>
        <w:t>CEUR Workshop Proc.</w:t>
      </w:r>
      <w:r w:rsidRPr="0007677A">
        <w:rPr>
          <w:rFonts w:cs="Times New Roman"/>
          <w:noProof/>
          <w:szCs w:val="24"/>
        </w:rPr>
        <w:t>, vol. 2563, pp. 188–199, 2019.</w:t>
      </w:r>
    </w:p>
    <w:p w14:paraId="05D51AD6" w14:textId="77777777" w:rsidR="0007677A" w:rsidRPr="0007677A" w:rsidRDefault="0007677A" w:rsidP="0007677A">
      <w:pPr>
        <w:widowControl w:val="0"/>
        <w:autoSpaceDE w:val="0"/>
        <w:autoSpaceDN w:val="0"/>
        <w:adjustRightInd w:val="0"/>
        <w:spacing w:line="240" w:lineRule="auto"/>
        <w:ind w:left="640" w:hanging="640"/>
        <w:rPr>
          <w:rFonts w:cs="Times New Roman"/>
          <w:noProof/>
          <w:szCs w:val="24"/>
        </w:rPr>
      </w:pPr>
      <w:r w:rsidRPr="0007677A">
        <w:rPr>
          <w:rFonts w:cs="Times New Roman"/>
          <w:noProof/>
          <w:szCs w:val="24"/>
        </w:rPr>
        <w:t>[3]</w:t>
      </w:r>
      <w:r w:rsidRPr="0007677A">
        <w:rPr>
          <w:rFonts w:cs="Times New Roman"/>
          <w:noProof/>
          <w:szCs w:val="24"/>
        </w:rPr>
        <w:tab/>
        <w:t xml:space="preserve">B. Baker </w:t>
      </w:r>
      <w:r w:rsidRPr="0007677A">
        <w:rPr>
          <w:rFonts w:cs="Times New Roman"/>
          <w:i/>
          <w:iCs/>
          <w:noProof/>
          <w:szCs w:val="24"/>
        </w:rPr>
        <w:t>et al.</w:t>
      </w:r>
      <w:r w:rsidRPr="0007677A">
        <w:rPr>
          <w:rFonts w:cs="Times New Roman"/>
          <w:noProof/>
          <w:szCs w:val="24"/>
        </w:rPr>
        <w:t>, “Emergent Tool Use From Multi-Agent Autocurricula,” 2019.</w:t>
      </w:r>
    </w:p>
    <w:p w14:paraId="5B7324A2" w14:textId="77777777" w:rsidR="0007677A" w:rsidRPr="0007677A" w:rsidRDefault="0007677A" w:rsidP="0007677A">
      <w:pPr>
        <w:widowControl w:val="0"/>
        <w:autoSpaceDE w:val="0"/>
        <w:autoSpaceDN w:val="0"/>
        <w:adjustRightInd w:val="0"/>
        <w:spacing w:line="240" w:lineRule="auto"/>
        <w:ind w:left="640" w:hanging="640"/>
        <w:rPr>
          <w:rFonts w:cs="Times New Roman"/>
          <w:noProof/>
          <w:szCs w:val="24"/>
        </w:rPr>
      </w:pPr>
      <w:r w:rsidRPr="0007677A">
        <w:rPr>
          <w:rFonts w:cs="Times New Roman"/>
          <w:noProof/>
          <w:szCs w:val="24"/>
        </w:rPr>
        <w:t>[4]</w:t>
      </w:r>
      <w:r w:rsidRPr="0007677A">
        <w:rPr>
          <w:rFonts w:cs="Times New Roman"/>
          <w:noProof/>
          <w:szCs w:val="24"/>
        </w:rPr>
        <w:tab/>
        <w:t xml:space="preserve">O. Bent, S. L. Remy, S. Roberts, and A. Walcott-Bryant, “Novel exploration techniques (NETs) for malaria policy interventions,” </w:t>
      </w:r>
      <w:r w:rsidRPr="0007677A">
        <w:rPr>
          <w:rFonts w:cs="Times New Roman"/>
          <w:i/>
          <w:iCs/>
          <w:noProof/>
          <w:szCs w:val="24"/>
        </w:rPr>
        <w:t>32nd AAAI Conf. Artif. Intell. AAAI 2018</w:t>
      </w:r>
      <w:r w:rsidRPr="0007677A">
        <w:rPr>
          <w:rFonts w:cs="Times New Roman"/>
          <w:noProof/>
          <w:szCs w:val="24"/>
        </w:rPr>
        <w:t>, pp. 7735–7740, 2018.</w:t>
      </w:r>
    </w:p>
    <w:p w14:paraId="6B515116" w14:textId="77777777" w:rsidR="0007677A" w:rsidRPr="0007677A" w:rsidRDefault="0007677A" w:rsidP="0007677A">
      <w:pPr>
        <w:widowControl w:val="0"/>
        <w:autoSpaceDE w:val="0"/>
        <w:autoSpaceDN w:val="0"/>
        <w:adjustRightInd w:val="0"/>
        <w:spacing w:line="240" w:lineRule="auto"/>
        <w:ind w:left="640" w:hanging="640"/>
        <w:rPr>
          <w:rFonts w:cs="Times New Roman"/>
          <w:noProof/>
        </w:rPr>
      </w:pPr>
      <w:r w:rsidRPr="0007677A">
        <w:rPr>
          <w:rFonts w:cs="Times New Roman"/>
          <w:noProof/>
          <w:szCs w:val="24"/>
        </w:rPr>
        <w:t>[5]</w:t>
      </w:r>
      <w:r w:rsidRPr="0007677A">
        <w:rPr>
          <w:rFonts w:cs="Times New Roman"/>
          <w:noProof/>
          <w:szCs w:val="24"/>
        </w:rPr>
        <w:tab/>
        <w:t xml:space="preserve">B. C. Perley, “Programming Language Maintenance,” </w:t>
      </w:r>
      <w:r w:rsidRPr="0007677A">
        <w:rPr>
          <w:rFonts w:cs="Times New Roman"/>
          <w:i/>
          <w:iCs/>
          <w:noProof/>
          <w:szCs w:val="24"/>
        </w:rPr>
        <w:t>Defying Maliseet Lang. Death</w:t>
      </w:r>
      <w:r w:rsidRPr="0007677A">
        <w:rPr>
          <w:rFonts w:cs="Times New Roman"/>
          <w:noProof/>
          <w:szCs w:val="24"/>
        </w:rPr>
        <w:t>, pp. 63–84, 2017.</w:t>
      </w:r>
    </w:p>
    <w:p w14:paraId="5C9DA974" w14:textId="516377D3" w:rsidR="00F5774A" w:rsidRPr="00F5774A" w:rsidRDefault="00F5774A" w:rsidP="00F5774A">
      <w:r>
        <w:fldChar w:fldCharType="end"/>
      </w:r>
    </w:p>
    <w:p w14:paraId="7F2BF79C" w14:textId="21D7F391" w:rsidR="00AF649B" w:rsidRPr="00766664" w:rsidRDefault="00AF649B" w:rsidP="00B24C2A">
      <w:pPr>
        <w:pStyle w:val="Heading1"/>
        <w:numPr>
          <w:ilvl w:val="0"/>
          <w:numId w:val="2"/>
        </w:numPr>
      </w:pPr>
      <w:bookmarkStart w:id="17" w:name="_Toc47556025"/>
      <w:r w:rsidRPr="00766664">
        <w:t>Appendix</w:t>
      </w:r>
      <w:bookmarkEnd w:id="17"/>
    </w:p>
    <w:p w14:paraId="2F54BC16" w14:textId="77777777" w:rsidR="00AF649B" w:rsidRPr="00AF649B" w:rsidRDefault="00AF649B" w:rsidP="00AF649B"/>
    <w:sectPr w:rsidR="00AF649B" w:rsidRPr="00AF649B" w:rsidSect="00DB5027">
      <w:headerReference w:type="default" r:id="rId21"/>
      <w:footerReference w:type="default" r:id="rId22"/>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FD8B" w14:textId="77777777" w:rsidR="00C70FBF" w:rsidRDefault="00C70FBF" w:rsidP="00187483">
      <w:pPr>
        <w:spacing w:after="0" w:line="240" w:lineRule="auto"/>
      </w:pPr>
      <w:r>
        <w:separator/>
      </w:r>
    </w:p>
  </w:endnote>
  <w:endnote w:type="continuationSeparator" w:id="0">
    <w:p w14:paraId="3BE48363" w14:textId="77777777" w:rsidR="00C70FBF" w:rsidRDefault="00C70FBF"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187483" w:rsidRDefault="00187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187483" w:rsidRDefault="00187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EE11" w14:textId="77777777" w:rsidR="00C70FBF" w:rsidRDefault="00C70FBF" w:rsidP="00187483">
      <w:pPr>
        <w:spacing w:after="0" w:line="240" w:lineRule="auto"/>
      </w:pPr>
      <w:r>
        <w:separator/>
      </w:r>
    </w:p>
  </w:footnote>
  <w:footnote w:type="continuationSeparator" w:id="0">
    <w:p w14:paraId="2BF09D98" w14:textId="77777777" w:rsidR="00C70FBF" w:rsidRDefault="00C70FBF"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986FEE" w:rsidRDefault="00986FEE"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986FEE" w:rsidRDefault="00986FEE"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986FEE" w:rsidRDefault="00986FEE"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B8BAD"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waJgIAAE8EAAAOAAAAZHJzL2Uyb0RvYy54bWysVMGO2jAQvVfqP1i+QxIK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" strokeweight=".14042mm">
              <w10:wrap anchorx="page" anchory="page"/>
            </v:line>
          </w:pict>
        </mc:Fallback>
      </mc:AlternateContent>
    </w:r>
  </w:p>
  <w:p w14:paraId="3373803B" w14:textId="65941AEA" w:rsidR="00187483" w:rsidRDefault="00187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90E74"/>
    <w:multiLevelType w:val="multilevel"/>
    <w:tmpl w:val="A4BE847E"/>
    <w:lvl w:ilvl="0">
      <w:start w:val="5"/>
      <w:numFmt w:val="decimal"/>
      <w:lvlText w:val="%1"/>
      <w:lvlJc w:val="left"/>
      <w:pPr>
        <w:ind w:left="360" w:hanging="360"/>
      </w:pPr>
      <w:rPr>
        <w:rFonts w:hint="default"/>
      </w:rPr>
    </w:lvl>
    <w:lvl w:ilvl="1">
      <w:start w:val="1"/>
      <w:numFmt w:val="decimal"/>
      <w:pStyle w:val="ListParagraph"/>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619B1"/>
    <w:rsid w:val="0007677A"/>
    <w:rsid w:val="00111CA7"/>
    <w:rsid w:val="00134EBE"/>
    <w:rsid w:val="00187483"/>
    <w:rsid w:val="001962A3"/>
    <w:rsid w:val="00220F73"/>
    <w:rsid w:val="0023207B"/>
    <w:rsid w:val="00247715"/>
    <w:rsid w:val="00265313"/>
    <w:rsid w:val="002F2817"/>
    <w:rsid w:val="00321CAC"/>
    <w:rsid w:val="003427A5"/>
    <w:rsid w:val="003638AE"/>
    <w:rsid w:val="003B7CDC"/>
    <w:rsid w:val="003D4FD9"/>
    <w:rsid w:val="00452958"/>
    <w:rsid w:val="00472F75"/>
    <w:rsid w:val="004956D9"/>
    <w:rsid w:val="004E2B5D"/>
    <w:rsid w:val="004F7B17"/>
    <w:rsid w:val="00511B93"/>
    <w:rsid w:val="00525FA1"/>
    <w:rsid w:val="005523B2"/>
    <w:rsid w:val="00596B6C"/>
    <w:rsid w:val="005E3E14"/>
    <w:rsid w:val="005F0E53"/>
    <w:rsid w:val="00627D24"/>
    <w:rsid w:val="0063015E"/>
    <w:rsid w:val="006942E8"/>
    <w:rsid w:val="007005E6"/>
    <w:rsid w:val="00766664"/>
    <w:rsid w:val="00780EE1"/>
    <w:rsid w:val="007A0EFB"/>
    <w:rsid w:val="007B2861"/>
    <w:rsid w:val="007B34D2"/>
    <w:rsid w:val="007D65E2"/>
    <w:rsid w:val="00815BB1"/>
    <w:rsid w:val="008858B3"/>
    <w:rsid w:val="009068D4"/>
    <w:rsid w:val="00945766"/>
    <w:rsid w:val="00986FEE"/>
    <w:rsid w:val="009B6D05"/>
    <w:rsid w:val="00A42F9C"/>
    <w:rsid w:val="00A50C4E"/>
    <w:rsid w:val="00A61DEF"/>
    <w:rsid w:val="00A76FBF"/>
    <w:rsid w:val="00A86E6F"/>
    <w:rsid w:val="00AA45D2"/>
    <w:rsid w:val="00AC3A57"/>
    <w:rsid w:val="00AE49B3"/>
    <w:rsid w:val="00AE51D4"/>
    <w:rsid w:val="00AF649B"/>
    <w:rsid w:val="00B049CA"/>
    <w:rsid w:val="00B24C2A"/>
    <w:rsid w:val="00B44980"/>
    <w:rsid w:val="00B56057"/>
    <w:rsid w:val="00B71659"/>
    <w:rsid w:val="00BB0E93"/>
    <w:rsid w:val="00C10F78"/>
    <w:rsid w:val="00C21901"/>
    <w:rsid w:val="00C32ACA"/>
    <w:rsid w:val="00C5338F"/>
    <w:rsid w:val="00C57335"/>
    <w:rsid w:val="00C70FBF"/>
    <w:rsid w:val="00CB506C"/>
    <w:rsid w:val="00CC0965"/>
    <w:rsid w:val="00D00B8C"/>
    <w:rsid w:val="00D35CAD"/>
    <w:rsid w:val="00D50B31"/>
    <w:rsid w:val="00DB5027"/>
    <w:rsid w:val="00E16CE7"/>
    <w:rsid w:val="00E23143"/>
    <w:rsid w:val="00E47E0A"/>
    <w:rsid w:val="00EA79B0"/>
    <w:rsid w:val="00EB2883"/>
    <w:rsid w:val="00F15A82"/>
    <w:rsid w:val="00F27F0D"/>
    <w:rsid w:val="00F348A2"/>
    <w:rsid w:val="00F5774A"/>
    <w:rsid w:val="00F62FFD"/>
    <w:rsid w:val="00FA5D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63015E"/>
    <w:pPr>
      <w:keepNext/>
      <w:keepLines/>
      <w:spacing w:before="240" w:after="0" w:line="480" w:lineRule="auto"/>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63015E"/>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basedOn w:val="Normal"/>
    <w:autoRedefine/>
    <w:uiPriority w:val="1"/>
    <w:qFormat/>
    <w:rsid w:val="0063015E"/>
    <w:pPr>
      <w:numPr>
        <w:ilvl w:val="1"/>
        <w:numId w:val="4"/>
      </w:numPr>
      <w:ind w:left="360"/>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D648C-41DB-4803-ABAD-E7BCF3CC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cp:lastModifiedBy>
  <cp:revision>2</cp:revision>
  <dcterms:created xsi:type="dcterms:W3CDTF">2020-08-18T10:42:00Z</dcterms:created>
  <dcterms:modified xsi:type="dcterms:W3CDTF">2020-08-18T10:42:00Z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