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4B25BAD0" w14:textId="53883B5A" w:rsidR="00CE7993"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C00530">
        <w:rPr>
          <w:rFonts w:asciiTheme="minorHAnsi" w:hAnsiTheme="minorHAnsi"/>
          <w:b/>
        </w:rPr>
        <w:instrText xml:space="preserve"> TOC \o "1-3" \h \z \u </w:instrText>
      </w:r>
      <w:r>
        <w:rPr>
          <w:rFonts w:asciiTheme="minorHAnsi" w:hAnsiTheme="minorHAnsi"/>
          <w:b/>
        </w:rPr>
        <w:fldChar w:fldCharType="separate"/>
      </w:r>
      <w:hyperlink w:anchor="_Toc48663792" w:history="1">
        <w:r w:rsidR="00CE7993" w:rsidRPr="004D2615">
          <w:rPr>
            <w:rStyle w:val="Hyperlink"/>
            <w:rFonts w:cs="Times New Roman"/>
            <w:noProof/>
            <w:w w:val="99"/>
          </w:rPr>
          <w:t>1</w:t>
        </w:r>
        <w:r w:rsidR="00CE7993">
          <w:rPr>
            <w:rFonts w:asciiTheme="minorHAnsi" w:eastAsiaTheme="minorEastAsia" w:hAnsiTheme="minorHAnsi" w:cstheme="minorBidi"/>
            <w:bCs w:val="0"/>
            <w:caps w:val="0"/>
            <w:noProof/>
            <w:sz w:val="22"/>
            <w:szCs w:val="22"/>
          </w:rPr>
          <w:tab/>
        </w:r>
        <w:r w:rsidR="00CE7993" w:rsidRPr="004D2615">
          <w:rPr>
            <w:rStyle w:val="Hyperlink"/>
            <w:noProof/>
          </w:rPr>
          <w:t>ACKNOWLEDGEMENT</w:t>
        </w:r>
        <w:r w:rsidR="00CE7993">
          <w:rPr>
            <w:noProof/>
            <w:webHidden/>
          </w:rPr>
          <w:tab/>
        </w:r>
        <w:r w:rsidR="00CE7993">
          <w:rPr>
            <w:noProof/>
            <w:webHidden/>
          </w:rPr>
          <w:fldChar w:fldCharType="begin"/>
        </w:r>
        <w:r w:rsidR="00CE7993">
          <w:rPr>
            <w:noProof/>
            <w:webHidden/>
          </w:rPr>
          <w:instrText xml:space="preserve"> PAGEREF _Toc48663792 \h </w:instrText>
        </w:r>
        <w:r w:rsidR="00CE7993">
          <w:rPr>
            <w:noProof/>
            <w:webHidden/>
          </w:rPr>
        </w:r>
        <w:r w:rsidR="00CE7993">
          <w:rPr>
            <w:noProof/>
            <w:webHidden/>
          </w:rPr>
          <w:fldChar w:fldCharType="separate"/>
        </w:r>
        <w:r w:rsidR="00BA0D6E">
          <w:rPr>
            <w:noProof/>
            <w:webHidden/>
          </w:rPr>
          <w:t>2</w:t>
        </w:r>
        <w:r w:rsidR="00CE7993">
          <w:rPr>
            <w:noProof/>
            <w:webHidden/>
          </w:rPr>
          <w:fldChar w:fldCharType="end"/>
        </w:r>
      </w:hyperlink>
    </w:p>
    <w:p w14:paraId="017C8E6A" w14:textId="499B77C0" w:rsidR="00CE7993" w:rsidRDefault="006B2C64">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3" w:history="1">
        <w:r w:rsidR="00CE7993" w:rsidRPr="004D2615">
          <w:rPr>
            <w:rStyle w:val="Hyperlink"/>
            <w:rFonts w:cs="Times New Roman"/>
            <w:noProof/>
            <w:w w:val="99"/>
          </w:rPr>
          <w:t>2</w:t>
        </w:r>
        <w:r w:rsidR="00CE7993">
          <w:rPr>
            <w:rFonts w:asciiTheme="minorHAnsi" w:eastAsiaTheme="minorEastAsia" w:hAnsiTheme="minorHAnsi" w:cstheme="minorBidi"/>
            <w:bCs w:val="0"/>
            <w:caps w:val="0"/>
            <w:noProof/>
            <w:sz w:val="22"/>
            <w:szCs w:val="22"/>
          </w:rPr>
          <w:tab/>
        </w:r>
        <w:r w:rsidR="00CE7993" w:rsidRPr="004D2615">
          <w:rPr>
            <w:rStyle w:val="Hyperlink"/>
            <w:noProof/>
          </w:rPr>
          <w:t>ABSTRACT</w:t>
        </w:r>
        <w:r w:rsidR="00CE7993">
          <w:rPr>
            <w:noProof/>
            <w:webHidden/>
          </w:rPr>
          <w:tab/>
        </w:r>
        <w:r w:rsidR="00CE7993">
          <w:rPr>
            <w:noProof/>
            <w:webHidden/>
          </w:rPr>
          <w:fldChar w:fldCharType="begin"/>
        </w:r>
        <w:r w:rsidR="00CE7993">
          <w:rPr>
            <w:noProof/>
            <w:webHidden/>
          </w:rPr>
          <w:instrText xml:space="preserve"> PAGEREF _Toc48663793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22702B9C" w14:textId="75169602" w:rsidR="00CE7993" w:rsidRDefault="006B2C64">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4" w:history="1">
        <w:r w:rsidR="00CE7993" w:rsidRPr="004D2615">
          <w:rPr>
            <w:rStyle w:val="Hyperlink"/>
            <w:rFonts w:cs="Times New Roman"/>
            <w:noProof/>
            <w:w w:val="99"/>
          </w:rPr>
          <w:t>3</w:t>
        </w:r>
        <w:r w:rsidR="00CE7993">
          <w:rPr>
            <w:rFonts w:asciiTheme="minorHAnsi" w:eastAsiaTheme="minorEastAsia" w:hAnsiTheme="minorHAnsi" w:cstheme="minorBidi"/>
            <w:bCs w:val="0"/>
            <w:caps w:val="0"/>
            <w:noProof/>
            <w:sz w:val="22"/>
            <w:szCs w:val="22"/>
          </w:rPr>
          <w:tab/>
        </w:r>
        <w:r w:rsidR="00CE7993" w:rsidRPr="004D2615">
          <w:rPr>
            <w:rStyle w:val="Hyperlink"/>
            <w:noProof/>
          </w:rPr>
          <w:t>INTRODUCTION</w:t>
        </w:r>
        <w:r w:rsidR="00CE7993">
          <w:rPr>
            <w:noProof/>
            <w:webHidden/>
          </w:rPr>
          <w:tab/>
        </w:r>
        <w:r w:rsidR="00CE7993">
          <w:rPr>
            <w:noProof/>
            <w:webHidden/>
          </w:rPr>
          <w:fldChar w:fldCharType="begin"/>
        </w:r>
        <w:r w:rsidR="00CE7993">
          <w:rPr>
            <w:noProof/>
            <w:webHidden/>
          </w:rPr>
          <w:instrText xml:space="preserve"> PAGEREF _Toc48663794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4445D4DE" w14:textId="3E2EE761" w:rsidR="00CE7993" w:rsidRDefault="006B2C64">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5" w:history="1">
        <w:r w:rsidR="00CE7993" w:rsidRPr="004D2615">
          <w:rPr>
            <w:rStyle w:val="Hyperlink"/>
            <w:rFonts w:cs="Times New Roman"/>
            <w:noProof/>
            <w:w w:val="99"/>
          </w:rPr>
          <w:t>4</w:t>
        </w:r>
        <w:r w:rsidR="00CE7993">
          <w:rPr>
            <w:rFonts w:asciiTheme="minorHAnsi" w:eastAsiaTheme="minorEastAsia" w:hAnsiTheme="minorHAnsi" w:cstheme="minorBidi"/>
            <w:bCs w:val="0"/>
            <w:caps w:val="0"/>
            <w:noProof/>
            <w:sz w:val="22"/>
            <w:szCs w:val="22"/>
          </w:rPr>
          <w:tab/>
        </w:r>
        <w:r w:rsidR="00CE7993" w:rsidRPr="004D2615">
          <w:rPr>
            <w:rStyle w:val="Hyperlink"/>
            <w:noProof/>
          </w:rPr>
          <w:t>RELATED WORK</w:t>
        </w:r>
        <w:r w:rsidR="00CE7993">
          <w:rPr>
            <w:noProof/>
            <w:webHidden/>
          </w:rPr>
          <w:tab/>
        </w:r>
        <w:r w:rsidR="00CE7993">
          <w:rPr>
            <w:noProof/>
            <w:webHidden/>
          </w:rPr>
          <w:fldChar w:fldCharType="begin"/>
        </w:r>
        <w:r w:rsidR="00CE7993">
          <w:rPr>
            <w:noProof/>
            <w:webHidden/>
          </w:rPr>
          <w:instrText xml:space="preserve"> PAGEREF _Toc48663795 \h </w:instrText>
        </w:r>
        <w:r w:rsidR="00CE7993">
          <w:rPr>
            <w:noProof/>
            <w:webHidden/>
          </w:rPr>
        </w:r>
        <w:r w:rsidR="00CE7993">
          <w:rPr>
            <w:noProof/>
            <w:webHidden/>
          </w:rPr>
          <w:fldChar w:fldCharType="separate"/>
        </w:r>
        <w:r w:rsidR="00BA0D6E">
          <w:rPr>
            <w:noProof/>
            <w:webHidden/>
          </w:rPr>
          <w:t>5</w:t>
        </w:r>
        <w:r w:rsidR="00CE7993">
          <w:rPr>
            <w:noProof/>
            <w:webHidden/>
          </w:rPr>
          <w:fldChar w:fldCharType="end"/>
        </w:r>
      </w:hyperlink>
    </w:p>
    <w:p w14:paraId="46041BC8" w14:textId="129309B2" w:rsidR="00CE7993" w:rsidRDefault="006B2C64">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6" w:history="1">
        <w:r w:rsidR="00CE7993" w:rsidRPr="004D2615">
          <w:rPr>
            <w:rStyle w:val="Hyperlink"/>
            <w:rFonts w:cs="Times New Roman"/>
            <w:noProof/>
            <w:w w:val="99"/>
          </w:rPr>
          <w:t>5</w:t>
        </w:r>
        <w:r w:rsidR="00CE7993">
          <w:rPr>
            <w:rFonts w:asciiTheme="minorHAnsi" w:eastAsiaTheme="minorEastAsia" w:hAnsiTheme="minorHAnsi" w:cstheme="minorBidi"/>
            <w:bCs w:val="0"/>
            <w:caps w:val="0"/>
            <w:noProof/>
            <w:sz w:val="22"/>
            <w:szCs w:val="22"/>
          </w:rPr>
          <w:tab/>
        </w:r>
        <w:r w:rsidR="00CE7993" w:rsidRPr="004D2615">
          <w:rPr>
            <w:rStyle w:val="Hyperlink"/>
            <w:noProof/>
          </w:rPr>
          <w:t>METHODOLOGY</w:t>
        </w:r>
        <w:r w:rsidR="00CE7993">
          <w:rPr>
            <w:noProof/>
            <w:webHidden/>
          </w:rPr>
          <w:tab/>
        </w:r>
        <w:r w:rsidR="00CE7993">
          <w:rPr>
            <w:noProof/>
            <w:webHidden/>
          </w:rPr>
          <w:fldChar w:fldCharType="begin"/>
        </w:r>
        <w:r w:rsidR="00CE7993">
          <w:rPr>
            <w:noProof/>
            <w:webHidden/>
          </w:rPr>
          <w:instrText xml:space="preserve"> PAGEREF _Toc48663796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AAA29F" w14:textId="0C451CBA" w:rsidR="00CE7993" w:rsidRDefault="006B2C64">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7" w:history="1">
        <w:r w:rsidR="00CE7993" w:rsidRPr="004D2615">
          <w:rPr>
            <w:rStyle w:val="Hyperlink"/>
            <w:noProof/>
          </w:rPr>
          <w:t>5.1</w:t>
        </w:r>
        <w:r w:rsidR="00CE7993">
          <w:rPr>
            <w:rFonts w:asciiTheme="minorHAnsi" w:eastAsiaTheme="minorEastAsia" w:hAnsiTheme="minorHAnsi" w:cstheme="minorBidi"/>
            <w:bCs w:val="0"/>
            <w:caps w:val="0"/>
            <w:noProof/>
            <w:sz w:val="22"/>
            <w:szCs w:val="22"/>
          </w:rPr>
          <w:tab/>
        </w:r>
        <w:r w:rsidR="00CE7993" w:rsidRPr="004D2615">
          <w:rPr>
            <w:rStyle w:val="Hyperlink"/>
            <w:noProof/>
          </w:rPr>
          <w:t>SOCIAL DISTANCING</w:t>
        </w:r>
        <w:r w:rsidR="00CE7993">
          <w:rPr>
            <w:noProof/>
            <w:webHidden/>
          </w:rPr>
          <w:tab/>
        </w:r>
        <w:r w:rsidR="00CE7993">
          <w:rPr>
            <w:noProof/>
            <w:webHidden/>
          </w:rPr>
          <w:fldChar w:fldCharType="begin"/>
        </w:r>
        <w:r w:rsidR="00CE7993">
          <w:rPr>
            <w:noProof/>
            <w:webHidden/>
          </w:rPr>
          <w:instrText xml:space="preserve"> PAGEREF _Toc48663797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7B2D74DE" w14:textId="3CE12124" w:rsidR="00CE7993" w:rsidRDefault="006B2C64">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8" w:history="1">
        <w:r w:rsidR="00CE7993" w:rsidRPr="004D2615">
          <w:rPr>
            <w:rStyle w:val="Hyperlink"/>
            <w:noProof/>
          </w:rPr>
          <w:t>5.2</w:t>
        </w:r>
        <w:r w:rsidR="00CE7993">
          <w:rPr>
            <w:rFonts w:asciiTheme="minorHAnsi" w:eastAsiaTheme="minorEastAsia" w:hAnsiTheme="minorHAnsi" w:cstheme="minorBidi"/>
            <w:bCs w:val="0"/>
            <w:caps w:val="0"/>
            <w:noProof/>
            <w:sz w:val="22"/>
            <w:szCs w:val="22"/>
          </w:rPr>
          <w:tab/>
        </w:r>
        <w:r w:rsidR="00CE7993" w:rsidRPr="004D2615">
          <w:rPr>
            <w:rStyle w:val="Hyperlink"/>
            <w:noProof/>
          </w:rPr>
          <w:t>THEORETICAL FRAMEWORK</w:t>
        </w:r>
        <w:r w:rsidR="00CE7993">
          <w:rPr>
            <w:noProof/>
            <w:webHidden/>
          </w:rPr>
          <w:tab/>
        </w:r>
        <w:r w:rsidR="00CE7993">
          <w:rPr>
            <w:noProof/>
            <w:webHidden/>
          </w:rPr>
          <w:fldChar w:fldCharType="begin"/>
        </w:r>
        <w:r w:rsidR="00CE7993">
          <w:rPr>
            <w:noProof/>
            <w:webHidden/>
          </w:rPr>
          <w:instrText xml:space="preserve"> PAGEREF _Toc48663798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9E950F4" w14:textId="70BE918E" w:rsidR="00CE7993" w:rsidRDefault="006B2C64">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9" w:history="1">
        <w:r w:rsidR="00CE7993" w:rsidRPr="004D2615">
          <w:rPr>
            <w:rStyle w:val="Hyperlink"/>
            <w:noProof/>
          </w:rPr>
          <w:t>5.3</w:t>
        </w:r>
        <w:r w:rsidR="00CE7993">
          <w:rPr>
            <w:rFonts w:asciiTheme="minorHAnsi" w:eastAsiaTheme="minorEastAsia" w:hAnsiTheme="minorHAnsi" w:cstheme="minorBidi"/>
            <w:bCs w:val="0"/>
            <w:caps w:val="0"/>
            <w:noProof/>
            <w:sz w:val="22"/>
            <w:szCs w:val="22"/>
          </w:rPr>
          <w:tab/>
        </w:r>
        <w:r w:rsidR="00CE7993" w:rsidRPr="004D2615">
          <w:rPr>
            <w:rStyle w:val="Hyperlink"/>
            <w:noProof/>
          </w:rPr>
          <w:t>RESEARCH DESIGN</w:t>
        </w:r>
        <w:r w:rsidR="00CE7993">
          <w:rPr>
            <w:noProof/>
            <w:webHidden/>
          </w:rPr>
          <w:tab/>
        </w:r>
        <w:r w:rsidR="00CE7993">
          <w:rPr>
            <w:noProof/>
            <w:webHidden/>
          </w:rPr>
          <w:fldChar w:fldCharType="begin"/>
        </w:r>
        <w:r w:rsidR="00CE7993">
          <w:rPr>
            <w:noProof/>
            <w:webHidden/>
          </w:rPr>
          <w:instrText xml:space="preserve"> PAGEREF _Toc48663799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D34E20" w14:textId="29F90729" w:rsidR="00CE7993" w:rsidRDefault="006B2C64">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800" w:history="1">
        <w:r w:rsidR="00CE7993" w:rsidRPr="004D2615">
          <w:rPr>
            <w:rStyle w:val="Hyperlink"/>
            <w:noProof/>
          </w:rPr>
          <w:t>5.4</w:t>
        </w:r>
        <w:r w:rsidR="00CE7993">
          <w:rPr>
            <w:rFonts w:asciiTheme="minorHAnsi" w:eastAsiaTheme="minorEastAsia" w:hAnsiTheme="minorHAnsi" w:cstheme="minorBidi"/>
            <w:bCs w:val="0"/>
            <w:caps w:val="0"/>
            <w:noProof/>
            <w:sz w:val="22"/>
            <w:szCs w:val="22"/>
          </w:rPr>
          <w:tab/>
        </w:r>
        <w:r w:rsidR="00CE7993" w:rsidRPr="004D2615">
          <w:rPr>
            <w:rStyle w:val="Hyperlink"/>
            <w:noProof/>
          </w:rPr>
          <w:t>POLICY OPTIMIZATION</w:t>
        </w:r>
        <w:r w:rsidR="00CE7993">
          <w:rPr>
            <w:noProof/>
            <w:webHidden/>
          </w:rPr>
          <w:tab/>
        </w:r>
        <w:r w:rsidR="00CE7993">
          <w:rPr>
            <w:noProof/>
            <w:webHidden/>
          </w:rPr>
          <w:fldChar w:fldCharType="begin"/>
        </w:r>
        <w:r w:rsidR="00CE7993">
          <w:rPr>
            <w:noProof/>
            <w:webHidden/>
          </w:rPr>
          <w:instrText xml:space="preserve"> PAGEREF _Toc48663800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368DEEB" w14:textId="76B3D14A" w:rsidR="00CE7993" w:rsidRDefault="006B2C64">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1" w:history="1">
        <w:r w:rsidR="00CE7993" w:rsidRPr="004D2615">
          <w:rPr>
            <w:rStyle w:val="Hyperlink"/>
            <w:rFonts w:cs="Times New Roman"/>
            <w:noProof/>
            <w:w w:val="99"/>
          </w:rPr>
          <w:t>6</w:t>
        </w:r>
        <w:r w:rsidR="00CE7993">
          <w:rPr>
            <w:rFonts w:asciiTheme="minorHAnsi" w:eastAsiaTheme="minorEastAsia" w:hAnsiTheme="minorHAnsi" w:cstheme="minorBidi"/>
            <w:bCs w:val="0"/>
            <w:caps w:val="0"/>
            <w:noProof/>
            <w:sz w:val="22"/>
            <w:szCs w:val="22"/>
          </w:rPr>
          <w:tab/>
        </w:r>
        <w:r w:rsidR="00CE7993" w:rsidRPr="004D2615">
          <w:rPr>
            <w:rStyle w:val="Hyperlink"/>
            <w:noProof/>
          </w:rPr>
          <w:t>RESULTS</w:t>
        </w:r>
        <w:r w:rsidR="00CE7993">
          <w:rPr>
            <w:noProof/>
            <w:webHidden/>
          </w:rPr>
          <w:tab/>
        </w:r>
        <w:r w:rsidR="00CE7993">
          <w:rPr>
            <w:noProof/>
            <w:webHidden/>
          </w:rPr>
          <w:fldChar w:fldCharType="begin"/>
        </w:r>
        <w:r w:rsidR="00CE7993">
          <w:rPr>
            <w:noProof/>
            <w:webHidden/>
          </w:rPr>
          <w:instrText xml:space="preserve"> PAGEREF _Toc48663801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393CA72D" w14:textId="47A94E3B" w:rsidR="00CE7993" w:rsidRDefault="006B2C64">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2" w:history="1">
        <w:r w:rsidR="00CE7993" w:rsidRPr="004D2615">
          <w:rPr>
            <w:rStyle w:val="Hyperlink"/>
            <w:rFonts w:cs="Times New Roman"/>
            <w:noProof/>
            <w:w w:val="99"/>
          </w:rPr>
          <w:t>7</w:t>
        </w:r>
        <w:r w:rsidR="00CE7993">
          <w:rPr>
            <w:rFonts w:asciiTheme="minorHAnsi" w:eastAsiaTheme="minorEastAsia" w:hAnsiTheme="minorHAnsi" w:cstheme="minorBidi"/>
            <w:bCs w:val="0"/>
            <w:caps w:val="0"/>
            <w:noProof/>
            <w:sz w:val="22"/>
            <w:szCs w:val="22"/>
          </w:rPr>
          <w:tab/>
        </w:r>
        <w:r w:rsidR="00CE7993" w:rsidRPr="004D2615">
          <w:rPr>
            <w:rStyle w:val="Hyperlink"/>
            <w:noProof/>
          </w:rPr>
          <w:t>DISCUSSION AND CONCLUSION</w:t>
        </w:r>
        <w:r w:rsidR="00CE7993">
          <w:rPr>
            <w:noProof/>
            <w:webHidden/>
          </w:rPr>
          <w:tab/>
        </w:r>
        <w:r w:rsidR="00CE7993">
          <w:rPr>
            <w:noProof/>
            <w:webHidden/>
          </w:rPr>
          <w:fldChar w:fldCharType="begin"/>
        </w:r>
        <w:r w:rsidR="00CE7993">
          <w:rPr>
            <w:noProof/>
            <w:webHidden/>
          </w:rPr>
          <w:instrText xml:space="preserve"> PAGEREF _Toc48663802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66E63FF6" w14:textId="732361B1" w:rsidR="00CE7993" w:rsidRDefault="006B2C64">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3" w:history="1">
        <w:r w:rsidR="00CE7993" w:rsidRPr="004D2615">
          <w:rPr>
            <w:rStyle w:val="Hyperlink"/>
            <w:rFonts w:cs="Times New Roman"/>
            <w:noProof/>
            <w:w w:val="99"/>
          </w:rPr>
          <w:t>8</w:t>
        </w:r>
        <w:r w:rsidR="00CE7993">
          <w:rPr>
            <w:rFonts w:asciiTheme="minorHAnsi" w:eastAsiaTheme="minorEastAsia" w:hAnsiTheme="minorHAnsi" w:cstheme="minorBidi"/>
            <w:bCs w:val="0"/>
            <w:caps w:val="0"/>
            <w:noProof/>
            <w:sz w:val="22"/>
            <w:szCs w:val="22"/>
          </w:rPr>
          <w:tab/>
        </w:r>
        <w:r w:rsidR="00CE7993" w:rsidRPr="004D2615">
          <w:rPr>
            <w:rStyle w:val="Hyperlink"/>
            <w:noProof/>
          </w:rPr>
          <w:t>REFERENCES</w:t>
        </w:r>
        <w:r w:rsidR="00CE7993">
          <w:rPr>
            <w:noProof/>
            <w:webHidden/>
          </w:rPr>
          <w:tab/>
        </w:r>
        <w:r w:rsidR="00CE7993">
          <w:rPr>
            <w:noProof/>
            <w:webHidden/>
          </w:rPr>
          <w:fldChar w:fldCharType="begin"/>
        </w:r>
        <w:r w:rsidR="00CE7993">
          <w:rPr>
            <w:noProof/>
            <w:webHidden/>
          </w:rPr>
          <w:instrText xml:space="preserve"> PAGEREF _Toc48663803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A30BFAC" w14:textId="01E64149" w:rsidR="00CE7993" w:rsidRDefault="006B2C64">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4" w:history="1">
        <w:r w:rsidR="00CE7993" w:rsidRPr="004D2615">
          <w:rPr>
            <w:rStyle w:val="Hyperlink"/>
            <w:rFonts w:cs="Times New Roman"/>
            <w:noProof/>
            <w:w w:val="99"/>
          </w:rPr>
          <w:t>9</w:t>
        </w:r>
        <w:r w:rsidR="00CE7993">
          <w:rPr>
            <w:rFonts w:asciiTheme="minorHAnsi" w:eastAsiaTheme="minorEastAsia" w:hAnsiTheme="minorHAnsi" w:cstheme="minorBidi"/>
            <w:bCs w:val="0"/>
            <w:caps w:val="0"/>
            <w:noProof/>
            <w:sz w:val="22"/>
            <w:szCs w:val="22"/>
          </w:rPr>
          <w:tab/>
        </w:r>
        <w:r w:rsidR="00CE7993" w:rsidRPr="004D2615">
          <w:rPr>
            <w:rStyle w:val="Hyperlink"/>
            <w:noProof/>
          </w:rPr>
          <w:t>Appendix</w:t>
        </w:r>
        <w:r w:rsidR="00CE7993">
          <w:rPr>
            <w:noProof/>
            <w:webHidden/>
          </w:rPr>
          <w:tab/>
        </w:r>
        <w:r w:rsidR="00CE7993">
          <w:rPr>
            <w:noProof/>
            <w:webHidden/>
          </w:rPr>
          <w:fldChar w:fldCharType="begin"/>
        </w:r>
        <w:r w:rsidR="00CE7993">
          <w:rPr>
            <w:noProof/>
            <w:webHidden/>
          </w:rPr>
          <w:instrText xml:space="preserve"> PAGEREF _Toc48663804 \h </w:instrText>
        </w:r>
        <w:r w:rsidR="00CE7993">
          <w:rPr>
            <w:noProof/>
            <w:webHidden/>
          </w:rPr>
        </w:r>
        <w:r w:rsidR="00CE7993">
          <w:rPr>
            <w:noProof/>
            <w:webHidden/>
          </w:rPr>
          <w:fldChar w:fldCharType="separate"/>
        </w:r>
        <w:r w:rsidR="00BA0D6E">
          <w:rPr>
            <w:noProof/>
            <w:webHidden/>
          </w:rPr>
          <w:t>8</w:t>
        </w:r>
        <w:r w:rsidR="00CE7993">
          <w:rPr>
            <w:noProof/>
            <w:webHidden/>
          </w:rPr>
          <w:fldChar w:fldCharType="end"/>
        </w:r>
      </w:hyperlink>
    </w:p>
    <w:p w14:paraId="7B9D027D" w14:textId="2B35F444" w:rsidR="003B7CDC" w:rsidRDefault="00B24C2A" w:rsidP="00A00391">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8663792"/>
      <w:r w:rsidR="003B7CDC">
        <w:t>ACKNOWLEDGEMENT</w:t>
      </w:r>
      <w:bookmarkEnd w:id="2"/>
    </w:p>
    <w:p w14:paraId="6B60CE8B" w14:textId="74BC0CB6" w:rsidR="00B049CA" w:rsidRPr="00B049CA" w:rsidRDefault="00B049CA" w:rsidP="00A00391">
      <w:r w:rsidRPr="00B049CA">
        <w:t>The report may be freely copied and distributed provided the source is acknowledged.</w:t>
      </w:r>
    </w:p>
    <w:p w14:paraId="26B6BF0D" w14:textId="63826251" w:rsidR="00B049CA" w:rsidRPr="003B7CDC" w:rsidRDefault="003B7CDC" w:rsidP="00A00391">
      <w:r>
        <w:t>Throughout the writing of this dissertation I have received a great deal of support and assistance.</w:t>
      </w:r>
      <w:r w:rsidR="00525FA1">
        <w:t xml:space="preserve"> </w:t>
      </w:r>
      <w:r>
        <w:t xml:space="preserve">I would first like to thank my supervisor, Prof. T. Nowotny, whose expertise was invaluable in the formulating of the research topic and </w:t>
      </w:r>
      <w:proofErr w:type="gramStart"/>
      <w:r>
        <w:t xml:space="preserve">methodology in </w:t>
      </w:r>
      <w:r w:rsidR="004B7C52">
        <w:t>particular</w:t>
      </w:r>
      <w:proofErr w:type="gramEnd"/>
      <w:r w:rsidR="004B7C52">
        <w:t>.</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friend </w:t>
      </w:r>
      <w:proofErr w:type="spellStart"/>
      <w:r w:rsidR="004B7C52">
        <w:t>Utku</w:t>
      </w:r>
      <w:proofErr w:type="spellEnd"/>
      <w:r w:rsidR="004B7C52">
        <w:t xml:space="preserve">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730F3490" w14:textId="51756AAC" w:rsidR="00187483" w:rsidRDefault="00187483" w:rsidP="00A00391">
      <w:pPr>
        <w:pStyle w:val="Title"/>
        <w:jc w:val="both"/>
      </w:pPr>
      <w:r>
        <w:br w:type="page"/>
      </w:r>
    </w:p>
    <w:p w14:paraId="492D2D36" w14:textId="2E9D086C" w:rsidR="00B24C2A" w:rsidRPr="00B24C2A" w:rsidRDefault="00B24C2A" w:rsidP="00A00391">
      <w:pPr>
        <w:pStyle w:val="Heading1"/>
        <w:numPr>
          <w:ilvl w:val="0"/>
          <w:numId w:val="2"/>
        </w:numPr>
        <w:spacing w:before="120"/>
        <w:ind w:left="714" w:hanging="357"/>
        <w:jc w:val="both"/>
      </w:pPr>
      <w:bookmarkStart w:id="3" w:name="_Toc48663793"/>
      <w:r>
        <w:lastRenderedPageBreak/>
        <w:t>ABSTRACT</w:t>
      </w:r>
      <w:bookmarkEnd w:id="3"/>
    </w:p>
    <w:p w14:paraId="7784D1B1" w14:textId="2E5B505C" w:rsidR="00B24C2A" w:rsidRDefault="00321CAC" w:rsidP="00A00391">
      <w:pPr>
        <w:ind w:firstLine="357"/>
        <w:jc w:val="both"/>
        <w:rPr>
          <w:color w:val="FF0000"/>
        </w:rPr>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p>
    <w:p w14:paraId="75B02EE9" w14:textId="182FD3FE" w:rsidR="006F64D6" w:rsidRPr="00B24C2A" w:rsidRDefault="006F64D6" w:rsidP="006F64D6">
      <w:pPr>
        <w:pStyle w:val="Heading1"/>
        <w:numPr>
          <w:ilvl w:val="0"/>
          <w:numId w:val="2"/>
        </w:numPr>
        <w:spacing w:before="120"/>
        <w:ind w:left="714" w:hanging="357"/>
        <w:jc w:val="both"/>
      </w:pPr>
      <w:r>
        <w:t>KEYWORDS</w:t>
      </w:r>
    </w:p>
    <w:p w14:paraId="177744D7" w14:textId="4FCAA389" w:rsidR="00321CAC" w:rsidRDefault="006F64D6" w:rsidP="00A00183">
      <w:pPr>
        <w:ind w:firstLine="357"/>
        <w:jc w:val="both"/>
      </w:pPr>
      <w:r>
        <w:t>Agent-based-modelling</w:t>
      </w:r>
      <w:r w:rsidR="00D64841">
        <w:t>,</w:t>
      </w:r>
      <w:r w:rsidR="00A00183">
        <w:t xml:space="preserve"> </w:t>
      </w:r>
      <w:r w:rsidR="00125B50">
        <w:t>reinforcement learning</w:t>
      </w:r>
      <w:r w:rsidR="00A00183">
        <w:t xml:space="preserve">, </w:t>
      </w:r>
      <w:r w:rsidR="00A00183">
        <w:t>cooperative</w:t>
      </w:r>
      <w:r w:rsidR="00A00183">
        <w:t xml:space="preserve"> </w:t>
      </w:r>
      <w:r w:rsidR="00A00183">
        <w:t>multi-agent</w:t>
      </w:r>
      <w:r w:rsidR="00A00183">
        <w:t xml:space="preserve"> environment</w:t>
      </w:r>
      <w:r w:rsidR="00D64841">
        <w:t>,</w:t>
      </w:r>
      <w:r w:rsidR="00A00183">
        <w:t xml:space="preserve"> </w:t>
      </w:r>
      <w:r w:rsidR="00A00183">
        <w:t>epidemic simulation,</w:t>
      </w:r>
      <w:r w:rsidR="00D64841">
        <w:t xml:space="preserve"> </w:t>
      </w:r>
      <w:r w:rsidR="00125B50">
        <w:t>social distancing</w:t>
      </w:r>
      <w:r w:rsidR="00D64841">
        <w:t>,</w:t>
      </w:r>
      <w:r w:rsidR="00A00183">
        <w:t xml:space="preserve"> covid-19</w:t>
      </w:r>
    </w:p>
    <w:p w14:paraId="2BF0A978" w14:textId="77777777" w:rsidR="00A00183" w:rsidRPr="00766664" w:rsidRDefault="00A00183" w:rsidP="00A00183">
      <w:pPr>
        <w:ind w:firstLine="357"/>
        <w:jc w:val="both"/>
      </w:pPr>
    </w:p>
    <w:p w14:paraId="3D6D7920" w14:textId="77777777" w:rsidR="00B24C2A" w:rsidRPr="00AF649B" w:rsidRDefault="006B2C64" w:rsidP="00A00391">
      <w:pPr>
        <w:jc w:val="both"/>
      </w:pPr>
      <w:hyperlink r:id="rId9" w:history="1">
        <w:r w:rsidR="00B24C2A">
          <w:rPr>
            <w:rStyle w:val="Hyperlink"/>
          </w:rPr>
          <w:t>https://www.scribbr.co.uk/thesis-dissertation/abstract/</w:t>
        </w:r>
      </w:hyperlink>
    </w:p>
    <w:p w14:paraId="1CF98857" w14:textId="3EABD001" w:rsidR="00986FEE" w:rsidRDefault="00AF649B" w:rsidP="00A00391">
      <w:pPr>
        <w:pStyle w:val="Heading1"/>
        <w:numPr>
          <w:ilvl w:val="0"/>
          <w:numId w:val="2"/>
        </w:numPr>
        <w:jc w:val="both"/>
      </w:pPr>
      <w:bookmarkStart w:id="4" w:name="_Toc48663794"/>
      <w:r w:rsidRPr="00766664">
        <w:t>I</w:t>
      </w:r>
      <w:r w:rsidR="00766664" w:rsidRPr="00766664">
        <w:t>NTRODUCTION</w:t>
      </w:r>
      <w:bookmarkEnd w:id="4"/>
    </w:p>
    <w:p w14:paraId="76C62F00" w14:textId="3439725A"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 xml:space="preserve">Decision 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A00391">
      <w:pPr>
        <w:ind w:firstLine="360"/>
        <w:jc w:val="both"/>
      </w:pPr>
      <w:r>
        <w:rPr>
          <w:noProof/>
        </w:rPr>
        <mc:AlternateContent>
          <mc:Choice Requires="wps">
            <w:drawing>
              <wp:anchor distT="0" distB="0" distL="114300" distR="114300" simplePos="0" relativeHeight="25165260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357FA24A" w:rsidR="00B44980" w:rsidRPr="00D50B31" w:rsidRDefault="00B44980"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sidR="000304AD">
                              <w:rPr>
                                <w:i/>
                                <w:iCs/>
                                <w:noProof/>
                                <w:szCs w:val="20"/>
                              </w:rPr>
                              <w:t>1</w:t>
                            </w:r>
                            <w:r w:rsidRPr="00D50B31">
                              <w:rPr>
                                <w:i/>
                                <w:iCs/>
                                <w:szCs w:val="20"/>
                              </w:rPr>
                              <w:fldChar w:fldCharType="end"/>
                            </w:r>
                            <w:r w:rsidRPr="00D50B31">
                              <w:rPr>
                                <w:i/>
                                <w:iCs/>
                                <w:szCs w:val="20"/>
                              </w:rPr>
                              <w:t xml:space="preserve">:The Environment and agents. The square shape court limits the area and the cubes are </w:t>
                            </w:r>
                            <w:r w:rsidR="005523B2" w:rsidRPr="00D50B31">
                              <w:rPr>
                                <w:i/>
                                <w:iCs/>
                                <w:szCs w:val="20"/>
                              </w:rPr>
                              <w:t>the agents</w:t>
                            </w:r>
                            <w:r w:rsidRPr="00D50B31">
                              <w:rPr>
                                <w:i/>
                                <w:iCs/>
                                <w:szCs w:val="20"/>
                              </w:rPr>
                              <w:t>. White ones represent healthy and red ones represent infectious</w:t>
                            </w:r>
                            <w:r w:rsidR="00C32ACA" w:rsidRPr="00D50B31">
                              <w:rPr>
                                <w:i/>
                                <w:iCs/>
                                <w:szCs w:val="20"/>
                              </w:rPr>
                              <w:t xml:space="preserve"> agents.</w:t>
                            </w:r>
                            <w:r w:rsidR="005523B2" w:rsidRPr="00D50B31">
                              <w:rPr>
                                <w:i/>
                                <w:iCs/>
                                <w:szCs w:val="20"/>
                              </w:rPr>
                              <w:t xml:space="preserve">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357FA24A" w:rsidR="00B44980" w:rsidRPr="00D50B31" w:rsidRDefault="00B44980"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sidR="000304AD">
                        <w:rPr>
                          <w:i/>
                          <w:iCs/>
                          <w:noProof/>
                          <w:szCs w:val="20"/>
                        </w:rPr>
                        <w:t>1</w:t>
                      </w:r>
                      <w:r w:rsidRPr="00D50B31">
                        <w:rPr>
                          <w:i/>
                          <w:iCs/>
                          <w:szCs w:val="20"/>
                        </w:rPr>
                        <w:fldChar w:fldCharType="end"/>
                      </w:r>
                      <w:r w:rsidRPr="00D50B31">
                        <w:rPr>
                          <w:i/>
                          <w:iCs/>
                          <w:szCs w:val="20"/>
                        </w:rPr>
                        <w:t xml:space="preserve">:The Environment and agents. The square shape court limits the area and the cubes are </w:t>
                      </w:r>
                      <w:r w:rsidR="005523B2" w:rsidRPr="00D50B31">
                        <w:rPr>
                          <w:i/>
                          <w:iCs/>
                          <w:szCs w:val="20"/>
                        </w:rPr>
                        <w:t>the agents</w:t>
                      </w:r>
                      <w:r w:rsidRPr="00D50B31">
                        <w:rPr>
                          <w:i/>
                          <w:iCs/>
                          <w:szCs w:val="20"/>
                        </w:rPr>
                        <w:t>. White ones represent healthy and red ones represent infectious</w:t>
                      </w:r>
                      <w:r w:rsidR="00C32ACA" w:rsidRPr="00D50B31">
                        <w:rPr>
                          <w:i/>
                          <w:iCs/>
                          <w:szCs w:val="20"/>
                        </w:rPr>
                        <w:t xml:space="preserve"> agents.</w:t>
                      </w:r>
                      <w:r w:rsidR="005523B2" w:rsidRPr="00D50B31">
                        <w:rPr>
                          <w:i/>
                          <w:iCs/>
                          <w:szCs w:val="20"/>
                        </w:rPr>
                        <w:t xml:space="preserve">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43392"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A00391">
      <w:pPr>
        <w:ind w:firstLine="360"/>
        <w:jc w:val="both"/>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5" w:name="_bookmark0"/>
      <w:bookmarkEnd w:id="5"/>
    </w:p>
    <w:p w14:paraId="629E5866" w14:textId="73320613"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the training,</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their health status</w:t>
      </w:r>
      <w:r w:rsidR="00D35CAD">
        <w:t xml:space="preserve">. </w:t>
      </w:r>
    </w:p>
    <w:p w14:paraId="102091C8" w14:textId="11386909"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07677A">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2018","id":"ITEM-1","issued":{"date-parts":[["2018"]]},"page":"7735-7740","title":"Novel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6182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2777CB55" id="Group 15" o:spid="_x0000_s1026" style="position:absolute;margin-left:0;margin-top:23.35pt;width:226.65pt;height:53.6pt;z-index:25166182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4F6DE82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0304AD">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A00391">
      <w:pPr>
        <w:jc w:val="both"/>
        <w:rPr>
          <w:sz w:val="18"/>
        </w:rPr>
      </w:pPr>
    </w:p>
    <w:p w14:paraId="0AC3EE5E" w14:textId="0064B158" w:rsidR="008858B3" w:rsidRDefault="00766664" w:rsidP="00A00391">
      <w:pPr>
        <w:pStyle w:val="Heading1"/>
        <w:numPr>
          <w:ilvl w:val="0"/>
          <w:numId w:val="2"/>
        </w:numPr>
        <w:jc w:val="both"/>
      </w:pPr>
      <w:bookmarkStart w:id="6" w:name="_Toc48663795"/>
      <w:r w:rsidRPr="008858B3">
        <w:t>RELATED WORK</w:t>
      </w:r>
      <w:bookmarkEnd w:id="6"/>
    </w:p>
    <w:p w14:paraId="6A2B0FFB" w14:textId="5E96D1CE" w:rsidR="00A00391" w:rsidRDefault="00666E93" w:rsidP="00666E93">
      <w:pPr>
        <w:ind w:firstLine="360"/>
        <w:jc w:val="both"/>
      </w:pPr>
      <w:r>
        <w:rPr>
          <w:noProof/>
        </w:rPr>
        <mc:AlternateContent>
          <mc:Choice Requires="wps">
            <w:drawing>
              <wp:anchor distT="0" distB="0" distL="114300" distR="114300" simplePos="0" relativeHeight="251680256" behindDoc="0" locked="0" layoutInCell="1" allowOverlap="1" wp14:anchorId="2879B02A" wp14:editId="26668990">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5C6C7CF7" w:rsidR="000304AD" w:rsidRPr="000304AD" w:rsidRDefault="000304AD"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sidR="00B95304">
                              <w:rPr>
                                <w:i/>
                                <w:iCs/>
                              </w:rPr>
                              <w:t>Two-dimensional agent-based</w:t>
                            </w:r>
                            <w:r w:rsidR="001B680C">
                              <w:rPr>
                                <w:i/>
                                <w:iCs/>
                              </w:rPr>
                              <w:t xml:space="preserve"> epidemic</w:t>
                            </w:r>
                            <w:r w:rsidR="00B95304">
                              <w:rPr>
                                <w:i/>
                                <w:iCs/>
                              </w:rPr>
                              <w:t xml:space="preserve"> simulation visualization</w:t>
                            </w:r>
                            <w:r w:rsidRPr="000304AD">
                              <w:rPr>
                                <w:i/>
                                <w:iCs/>
                              </w:rPr>
                              <w:t xml:space="preserve">. Each square represents an individually programmable agent. Color-coding allows easy visual tracking of agents with different </w:t>
                            </w:r>
                            <w:r w:rsidR="0027025A">
                              <w:rPr>
                                <w:i/>
                                <w:iCs/>
                              </w:rPr>
                              <w:t>health status.</w:t>
                            </w:r>
                            <w:r w:rsidR="001B680C">
                              <w:rPr>
                                <w:i/>
                                <w:iCs/>
                              </w:rPr>
                              <w:t xml:space="preserve"> (</w:t>
                            </w:r>
                            <w:r w:rsidR="001B680C" w:rsidRPr="001B680C">
                              <w:rPr>
                                <w:i/>
                                <w:iCs/>
                              </w:rPr>
                              <w:t>Microbial Threats to Health: Emergence, Detection, and</w:t>
                            </w:r>
                            <w:r w:rsidR="001B680C">
                              <w:rPr>
                                <w:i/>
                                <w:iCs/>
                              </w:rPr>
                              <w:t xml:space="preserve"> </w:t>
                            </w:r>
                            <w:r w:rsidR="001B680C" w:rsidRPr="001B680C">
                              <w:rPr>
                                <w:i/>
                                <w:iCs/>
                              </w:rPr>
                              <w:t>Response</w:t>
                            </w:r>
                            <w:r w:rsidR="001B680C">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5C6C7CF7" w:rsidR="000304AD" w:rsidRPr="000304AD" w:rsidRDefault="000304AD"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sidR="00B95304">
                        <w:rPr>
                          <w:i/>
                          <w:iCs/>
                        </w:rPr>
                        <w:t>Two-dimensional agent-based</w:t>
                      </w:r>
                      <w:r w:rsidR="001B680C">
                        <w:rPr>
                          <w:i/>
                          <w:iCs/>
                        </w:rPr>
                        <w:t xml:space="preserve"> epidemic</w:t>
                      </w:r>
                      <w:r w:rsidR="00B95304">
                        <w:rPr>
                          <w:i/>
                          <w:iCs/>
                        </w:rPr>
                        <w:t xml:space="preserve"> simulation visualization</w:t>
                      </w:r>
                      <w:r w:rsidRPr="000304AD">
                        <w:rPr>
                          <w:i/>
                          <w:iCs/>
                        </w:rPr>
                        <w:t xml:space="preserve">. Each square represents an individually programmable agent. Color-coding allows easy visual tracking of agents with different </w:t>
                      </w:r>
                      <w:r w:rsidR="0027025A">
                        <w:rPr>
                          <w:i/>
                          <w:iCs/>
                        </w:rPr>
                        <w:t>health status.</w:t>
                      </w:r>
                      <w:r w:rsidR="001B680C">
                        <w:rPr>
                          <w:i/>
                          <w:iCs/>
                        </w:rPr>
                        <w:t xml:space="preserve"> (</w:t>
                      </w:r>
                      <w:r w:rsidR="001B680C" w:rsidRPr="001B680C">
                        <w:rPr>
                          <w:i/>
                          <w:iCs/>
                        </w:rPr>
                        <w:t>Microbial Threats to Health: Emergence, Detection, and</w:t>
                      </w:r>
                      <w:r w:rsidR="001B680C">
                        <w:rPr>
                          <w:i/>
                          <w:iCs/>
                        </w:rPr>
                        <w:t xml:space="preserve"> </w:t>
                      </w:r>
                      <w:r w:rsidR="001B680C" w:rsidRPr="001B680C">
                        <w:rPr>
                          <w:i/>
                          <w:iCs/>
                        </w:rPr>
                        <w:t>Response</w:t>
                      </w:r>
                      <w:r w:rsidR="001B680C">
                        <w:rPr>
                          <w:i/>
                          <w:iCs/>
                        </w:rPr>
                        <w:t xml:space="preserve"> 2003)</w:t>
                      </w:r>
                    </w:p>
                  </w:txbxContent>
                </v:textbox>
                <w10:wrap type="topAndBottom" anchorx="margin"/>
              </v:shape>
            </w:pict>
          </mc:Fallback>
        </mc:AlternateContent>
      </w:r>
      <w:r>
        <w:rPr>
          <w:noProof/>
        </w:rPr>
        <w:drawing>
          <wp:anchor distT="0" distB="0" distL="114300" distR="114300" simplePos="0" relativeHeight="251671040" behindDoc="1" locked="0" layoutInCell="1" allowOverlap="1" wp14:anchorId="722BFED1" wp14:editId="307E01F3">
            <wp:simplePos x="0" y="0"/>
            <wp:positionH relativeFrom="margin">
              <wp:align>center</wp:align>
            </wp:positionH>
            <wp:positionV relativeFrom="paragraph">
              <wp:posOffset>2599639</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E50A0F">
        <w:instrText>ADDIN CSL_CITATION {"citationItems":[{"id":"ITEM-1","itemData":{"DOI":"10.2307/j.ctt1df4g4t.7","author":[{"dropping-particle":"","family":"Perley","given":"Bernard C.","non-dropping-particle":"","parse-names":false,"suffix":""}],"container-title":"Defying Maliseet Language Death","id":"ITEM-1","issued":{"date-parts":[["2017"]]},"page":"63-84","title":"Programming Language Maintenance","type":"article-journal"},"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757313">
        <w:instrText>ADDIN CSL_CITATION {"citationItems":[{"id":"ITEM-1","itemData":{"DOI":"10.17226/10636","ISBN":"9780309088640","abstract":"Infectious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Health","id":"ITEM-1","issued":{"date-parts":[["2003"]]},"title":"Microbial Threats to Health","type":"article-journal"},"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757313">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Science","id":"ITEM-1","issued":{"date-parts":[["2009"]]},"page":"344-368","title":"Artificial Intelligence in Modeling and Simulation","type":"article-journal"},"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698AC8A0"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757313">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Science","id":"ITEM-1","issued":{"date-parts":[["2009"]]},"page":"344-368","title":"Artificial Intelligence in Modeling and Simulation","type":"article-journal"},"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77777777" w:rsidR="00DB005F" w:rsidRDefault="008D0D17" w:rsidP="000B4C86">
      <w:pPr>
        <w:jc w:val="both"/>
      </w:pPr>
      <w:r>
        <w:tab/>
      </w:r>
    </w:p>
    <w:p w14:paraId="1A63FD4B" w14:textId="55DA0FFE" w:rsidR="00EA4740" w:rsidRDefault="00B715A5" w:rsidP="001063CA">
      <w:pPr>
        <w:ind w:firstLine="360"/>
        <w:jc w:val="both"/>
      </w:pPr>
      <w:r>
        <w:rPr>
          <w:rFonts w:ascii="Sabon-Roman" w:hAnsi="Sabon-Roman" w:cs="Sabon-Roman"/>
          <w:szCs w:val="20"/>
        </w:rPr>
        <w:lastRenderedPageBreak/>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 xml:space="preserve">Early work is formulated deterministic differential equations models for the transmission called SIR by </w:t>
      </w:r>
      <w:proofErr w:type="spellStart"/>
      <w:r w:rsidR="00D633C5" w:rsidRPr="00D633C5">
        <w:t>Kermack</w:t>
      </w:r>
      <w:proofErr w:type="spellEnd"/>
      <w:r w:rsidR="00D633C5" w:rsidRPr="00D633C5">
        <w:t xml:space="preserve"> and McKendrick</w:t>
      </w:r>
      <w:r w:rsidR="00D633C5">
        <w:fldChar w:fldCharType="begin" w:fldLock="1"/>
      </w:r>
      <w:r w:rsidR="00AB3F56">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Serfling","given":"","non-dropping-particle":"","parse-names":false,"suffix":""}],"id":"ITEM-1","issue":"9","issued":{"date-parts":[["2019"]]},"page":"1689-1699","title":"Historical Review of Epidemic Theory","type":"article-journal","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9691F">
        <w:instrText>ADDIN CSL_CITATION {"citationItems":[{"id":"ITEM-1","itemData":{"DOI":"10.2105/AJPH.86.5.630","ISSN":"00900036","PMID":"8629711","author":[{"dropping-particle":"","family":"Koopman","given":"J. S.","non-dropping-particle":"","parse-names":false,"suffix":""}],"container-title":"American journal of public health","id":"ITEM-1","issue":"5","issued":{"date-parts":[["1996"]]},"page":"630-632","title":"Emerging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D92DB4">
        <w:instrText>ADDIN CSL_CITATION {"citationItems":[{"id":"ITEM-1","itemData":{"DOI":"10.17226/10636","ISBN":"9780309088640","abstract":"Infectious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Health","id":"ITEM-1","issued":{"date-parts":[["2003"]]},"title":"Microbial Threats to Health","type":"article-journal"},"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w:t>
      </w:r>
      <w:r w:rsidR="00EC5872" w:rsidRPr="00EC5872">
        <w:t>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w:t>
      </w:r>
      <w:r w:rsidR="00584E93">
        <w:t xml:space="preserve"> </w:t>
      </w:r>
      <w:r w:rsidR="00584E93">
        <w:t>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588A3311" w14:textId="58799607" w:rsidR="00D40ADB" w:rsidRDefault="000302AB" w:rsidP="0022508C">
      <w:pPr>
        <w:ind w:firstLine="360"/>
        <w:jc w:val="both"/>
      </w:pPr>
      <w:r>
        <w:t xml:space="preserve">Sutton explains RL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9273B0">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0142FD">
        <w:t xml:space="preserve"> The learner doesn’t</w:t>
      </w:r>
      <w:r w:rsidR="00036139">
        <w:t xml:space="preserve"> get any</w:t>
      </w:r>
      <w:r w:rsidR="000142FD">
        <w:t xml:space="preserve"> 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 </w:t>
      </w:r>
      <w:r w:rsidR="00B77F5B">
        <w:t>These r</w:t>
      </w:r>
      <w:r w:rsidR="005014E8">
        <w:t>ewards</w:t>
      </w:r>
      <w:r w:rsidR="008A74A7">
        <w:t xml:space="preserve"> may not be</w:t>
      </w:r>
      <w:r w:rsidR="00DB2843">
        <w:t xml:space="preserve"> </w:t>
      </w:r>
      <w:r w:rsidR="00CB5503">
        <w:t>immediate,</w:t>
      </w:r>
      <w:r w:rsidR="001D07A9">
        <w:t xml:space="preserve"> and </w:t>
      </w:r>
      <w:r w:rsidR="008A74A7">
        <w:t>learner needs t</w:t>
      </w:r>
      <w:r w:rsidR="00D2782B">
        <w:t xml:space="preserve">o act </w:t>
      </w:r>
      <w:r w:rsidR="00044DF1">
        <w:t xml:space="preserve">to such </w:t>
      </w:r>
      <w:r w:rsidR="00D2782B">
        <w:t xml:space="preserve">a degree that </w:t>
      </w:r>
      <w:r w:rsidR="00044DF1">
        <w:t xml:space="preserve">it predicts </w:t>
      </w:r>
      <w:r w:rsidR="0061690F">
        <w:t>the future reward</w:t>
      </w:r>
      <w:r w:rsidR="00044DF1">
        <w:t>s</w:t>
      </w:r>
      <w:r w:rsidR="0061690F">
        <w:t xml:space="preserve"> </w:t>
      </w:r>
      <w:r w:rsidR="00044DF1">
        <w:t xml:space="preserve">and </w:t>
      </w:r>
      <w:r w:rsidR="0061690F">
        <w:t xml:space="preserve">maximize </w:t>
      </w:r>
      <w:r w:rsidR="00FC5C0A">
        <w:t>cumulatively</w:t>
      </w:r>
      <w:r w:rsidR="0061690F">
        <w:t>.</w:t>
      </w:r>
      <w:r w:rsidR="00CB6A11">
        <w:t xml:space="preserve"> </w:t>
      </w:r>
    </w:p>
    <w:p w14:paraId="70741519" w14:textId="5FD7F55E" w:rsidR="00980005" w:rsidRDefault="00D40ADB" w:rsidP="00980005">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w:t>
      </w:r>
      <w:r w:rsidR="0025316C">
        <w:t>is computationally intractable</w:t>
      </w:r>
      <w:r w:rsidR="0025316C">
        <w:t xml:space="preserve"> </w:t>
      </w:r>
      <w:r w:rsidR="0025316C">
        <w:t>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F650A7">
        <w:instrText>ADDIN CSL_CITATION {"citationItems":[{"id":"ITEM-1","itemData":{"DOI":"10.1098/rstb.2018.0277","ISBN":"0000000152518","ISSN":"14712970","PMID":"31104604","abstract":"The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 This article is part of the theme issue 'Modelling infectious disease outbreaks in humans, animals and plants: epidemic forecasting and control'. This theme issue is linked with the earlier issue 'Modelling infectious disease outbreaks in humans, animals and plants: approaches and important themes'.","author":[{"dropping-particle":"","family":"Probert","given":"W. J.M.","non-dropping-particle":"","parse-names":false,"suffix":""},{"dropping-particle":"","family":"Lakkur","given":"S.","non-dropping-particle":"","parse-names":false,"suffix":""},{"dropping-particle":"","family":"Fonnesbeck","given":"C.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w:t>
      </w:r>
      <w:r w:rsidR="004C5E94" w:rsidRPr="004C5E94">
        <w:t>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8352B7">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T.","non-dropping-particle":"","parse-names":false,"suffix":""}],"container-title":"Aquaculture","id":"ITEM-1","issue":"1-2","issued":{"date-parts":[["2000"]]},"page":"35-49","title":"Predicting shrimp disease occurrence: Artificial neural networks vs. logistic regression","type":"article-journal","volume":"187"},"uris":["http://www.mendeley.com/documents/?uuid=e8d46357-100d-48ef-a2ea-567983202f61"]}],"mendeley":{"formattedCitation":"[17]","plainText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bookmarkStart w:id="7" w:name="_GoBack"/>
      <w:bookmarkEnd w:id="7"/>
    </w:p>
    <w:p w14:paraId="16D35AC5" w14:textId="77777777" w:rsidR="00980005" w:rsidRDefault="00980005" w:rsidP="00980005">
      <w:pPr>
        <w:ind w:firstLine="360"/>
        <w:jc w:val="both"/>
      </w:pPr>
    </w:p>
    <w:p w14:paraId="58E5BAAD" w14:textId="77777777" w:rsidR="00980005" w:rsidRDefault="00980005" w:rsidP="00980005">
      <w:pPr>
        <w:ind w:firstLine="360"/>
        <w:jc w:val="both"/>
      </w:pPr>
    </w:p>
    <w:p w14:paraId="6826B487" w14:textId="77777777" w:rsidR="00980005" w:rsidRDefault="00980005" w:rsidP="00980005">
      <w:pPr>
        <w:ind w:firstLine="360"/>
        <w:jc w:val="both"/>
      </w:pPr>
    </w:p>
    <w:p w14:paraId="0732967B" w14:textId="77777777" w:rsidR="00980005" w:rsidRDefault="00980005" w:rsidP="00980005">
      <w:pPr>
        <w:ind w:firstLine="360"/>
        <w:jc w:val="both"/>
      </w:pPr>
    </w:p>
    <w:p w14:paraId="7B4654B2" w14:textId="77777777" w:rsidR="00980005" w:rsidRDefault="00980005" w:rsidP="00980005">
      <w:pPr>
        <w:ind w:firstLine="360"/>
        <w:jc w:val="both"/>
      </w:pPr>
    </w:p>
    <w:p w14:paraId="3E756528" w14:textId="77777777" w:rsidR="00980005" w:rsidRDefault="00980005" w:rsidP="00980005">
      <w:pPr>
        <w:ind w:firstLine="360"/>
        <w:jc w:val="both"/>
      </w:pPr>
    </w:p>
    <w:p w14:paraId="4DE071C3" w14:textId="77777777" w:rsidR="00980005" w:rsidRDefault="00980005" w:rsidP="00980005">
      <w:pPr>
        <w:ind w:firstLine="360"/>
        <w:jc w:val="both"/>
      </w:pPr>
    </w:p>
    <w:p w14:paraId="13C11578" w14:textId="38B68A32" w:rsidR="00946EB2" w:rsidRDefault="00946EB2" w:rsidP="00980005">
      <w:pPr>
        <w:ind w:firstLine="360"/>
        <w:jc w:val="both"/>
      </w:pPr>
      <w:r>
        <w:t>Reinforcement learning designing an epidemic environment</w:t>
      </w:r>
    </w:p>
    <w:p w14:paraId="5B6EA239" w14:textId="5C70585F" w:rsidR="00946EB2" w:rsidRDefault="00946EB2" w:rsidP="00A00391">
      <w:pPr>
        <w:pStyle w:val="ListParagraph"/>
        <w:jc w:val="both"/>
      </w:pPr>
      <w:r>
        <w:t>Multi-agent Environment</w:t>
      </w:r>
    </w:p>
    <w:p w14:paraId="7DD34E01" w14:textId="77777777" w:rsidR="00E22550" w:rsidRDefault="00946EB2" w:rsidP="00A00391">
      <w:pPr>
        <w:pStyle w:val="ListParagraph"/>
        <w:jc w:val="both"/>
      </w:pPr>
      <w:r>
        <w:t>Cooperative Multi-Agent Literature</w:t>
      </w:r>
      <w:r w:rsidR="00E22550" w:rsidRPr="00E22550">
        <w:t xml:space="preserve"> </w:t>
      </w:r>
    </w:p>
    <w:p w14:paraId="40902A99" w14:textId="739943D1" w:rsidR="00E22550" w:rsidRDefault="00E22550" w:rsidP="00A00391">
      <w:pPr>
        <w:pStyle w:val="ListParagraph"/>
        <w:jc w:val="both"/>
      </w:pP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59CBA335" w14:textId="4BD2203A" w:rsidR="00E22550" w:rsidRPr="00E22550" w:rsidRDefault="00E22550" w:rsidP="00A00391">
      <w:pPr>
        <w:pStyle w:val="ListParagraph"/>
        <w:jc w:val="both"/>
      </w:pPr>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rsidR="00F35206">
        <w:t xml:space="preserve"> -</w:t>
      </w:r>
      <w:proofErr w:type="spellStart"/>
      <w:r w:rsidR="00F35206">
        <w:t>hayvanlarda</w:t>
      </w:r>
      <w:proofErr w:type="spellEnd"/>
      <w:r w:rsidR="00F35206">
        <w:t xml:space="preserve"> da </w:t>
      </w:r>
      <w:proofErr w:type="spellStart"/>
      <w:r w:rsidR="00F35206">
        <w:t>görülüyor</w:t>
      </w:r>
      <w:proofErr w:type="spellEnd"/>
      <w:r w:rsidR="00F35206">
        <w:t xml:space="preserve">. </w:t>
      </w:r>
      <w:proofErr w:type="spellStart"/>
      <w:r w:rsidR="00F35206">
        <w:t>Ödül</w:t>
      </w:r>
      <w:proofErr w:type="spellEnd"/>
      <w:r w:rsidR="00F35206">
        <w:t xml:space="preserve"> </w:t>
      </w:r>
      <w:proofErr w:type="spellStart"/>
      <w:r w:rsidR="00F35206">
        <w:t>ceza</w:t>
      </w:r>
      <w:proofErr w:type="spellEnd"/>
      <w:r w:rsidR="00F35206">
        <w:t xml:space="preserve"> </w:t>
      </w:r>
      <w:proofErr w:type="spellStart"/>
      <w:r w:rsidR="00F35206">
        <w:t>sistemine</w:t>
      </w:r>
      <w:proofErr w:type="spellEnd"/>
      <w:r w:rsidR="00F35206">
        <w:t xml:space="preserve"> </w:t>
      </w:r>
      <w:proofErr w:type="spellStart"/>
      <w:proofErr w:type="gramStart"/>
      <w:r w:rsidR="00F35206">
        <w:t>göre</w:t>
      </w:r>
      <w:proofErr w:type="spellEnd"/>
      <w:r w:rsidR="00F35206">
        <w:t xml:space="preserve"> </w:t>
      </w:r>
      <w:r w:rsidR="00C954B8">
        <w:t xml:space="preserve"> RL</w:t>
      </w:r>
      <w:proofErr w:type="gramEnd"/>
      <w:r w:rsidR="00C954B8">
        <w:t>.</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 xml:space="preserve">emic Simulation -SIR Model RL in </w:t>
      </w:r>
      <w:proofErr w:type="spellStart"/>
      <w:r w:rsidR="008858B3">
        <w:t>Covid</w:t>
      </w:r>
      <w:proofErr w:type="spellEnd"/>
    </w:p>
    <w:p w14:paraId="1F14CD18" w14:textId="22BD65A6"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7843E7">
        <w:instrText>ADDIN CSL_CITATION {"citationItems":[{"id":"ITEM-1","itemData":{"DOI":"10.17226/10636","ISBN":"9780309088640","abstract":"Infectious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Health","id":"ITEM-1","issued":{"date-parts":[["2003"]]},"title":"Microbial Threats to Health","type":"article-journal"},"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9273B0">
        <w:instrText>ADDIN CSL_CITATION {"citationItems":[{"id":"ITEM-1","itemData":{"DOI":"10.2105/AJPH.86.5.630","ISSN":"00900036","PMID":"8629711","author":[{"dropping-particle":"","family":"Koopman","given":"J. S.","non-dropping-particle":"","parse-names":false,"suffix":""}],"container-title":"American journal of public health","id":"ITEM-1","issue":"5","issued":{"date-parts":[["1996"]]},"page":"630-632","title":"Emerging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3F0F55FB" w14:textId="0E544014" w:rsidR="00C5338F" w:rsidRPr="00986FEE" w:rsidRDefault="00C5338F" w:rsidP="00A00391">
      <w:pPr>
        <w:pStyle w:val="Heading1"/>
        <w:numPr>
          <w:ilvl w:val="0"/>
          <w:numId w:val="2"/>
        </w:numPr>
        <w:jc w:val="both"/>
      </w:pPr>
      <w:bookmarkStart w:id="8" w:name="_Toc48663796"/>
      <w:r>
        <w:t>METHODOLOGY</w:t>
      </w:r>
      <w:bookmarkEnd w:id="8"/>
    </w:p>
    <w:p w14:paraId="7E1D3E6D" w14:textId="3DDA6CB2" w:rsidR="00627D24" w:rsidRDefault="00986FEE" w:rsidP="00A00391">
      <w:pPr>
        <w:pStyle w:val="ListParagraph"/>
        <w:jc w:val="both"/>
      </w:pPr>
      <w:bookmarkStart w:id="9" w:name="_Toc48663797"/>
      <w:r w:rsidRPr="00627D24">
        <w:t>SOCIAL DISTANCING</w:t>
      </w:r>
      <w:bookmarkEnd w:id="9"/>
    </w:p>
    <w:p w14:paraId="2F607FDF" w14:textId="4CF79A14" w:rsidR="00627D24" w:rsidRP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p>
    <w:p w14:paraId="052B9F08" w14:textId="2626BA74" w:rsidR="00627D24" w:rsidRDefault="00766664" w:rsidP="00A00391">
      <w:pPr>
        <w:pStyle w:val="ListParagraph"/>
        <w:jc w:val="both"/>
      </w:pPr>
      <w:bookmarkStart w:id="10" w:name="_Toc48663798"/>
      <w:r w:rsidRPr="00627D24">
        <w:t>THEORETICAL FRAMEWORK</w:t>
      </w:r>
      <w:bookmarkEnd w:id="10"/>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A00391">
      <w:pPr>
        <w:pStyle w:val="ListParagraph"/>
        <w:jc w:val="both"/>
      </w:pPr>
      <w:bookmarkStart w:id="11" w:name="_Toc48663799"/>
      <w:r w:rsidRPr="00627D24">
        <w:lastRenderedPageBreak/>
        <w:t>RESEARCH DESIGN</w:t>
      </w:r>
      <w:bookmarkEnd w:id="11"/>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04C897C1" w:rsidR="00627D24" w:rsidRDefault="009068D4" w:rsidP="00A00391">
      <w:pPr>
        <w:jc w:val="both"/>
      </w:pPr>
      <w:r>
        <w:t>Environment for Epidemic Control</w:t>
      </w:r>
    </w:p>
    <w:p w14:paraId="1E7281B6" w14:textId="201613CC" w:rsidR="00033DD3" w:rsidRDefault="00033DD3" w:rsidP="00A00391">
      <w:pPr>
        <w:jc w:val="both"/>
      </w:pPr>
      <w:proofErr w:type="spellStart"/>
      <w:r>
        <w:t>Önce</w:t>
      </w:r>
      <w:proofErr w:type="spellEnd"/>
      <w:r>
        <w:t xml:space="preserve"> </w:t>
      </w:r>
      <w:proofErr w:type="gramStart"/>
      <w:r w:rsidR="00445EBE">
        <w:t>single-agent</w:t>
      </w:r>
      <w:proofErr w:type="gramEnd"/>
      <w:r w:rsidR="00445EBE">
        <w:t xml:space="preserve"> </w:t>
      </w:r>
      <w:proofErr w:type="spellStart"/>
      <w:r w:rsidR="00445EBE">
        <w:t>çalıştırdım</w:t>
      </w:r>
      <w:proofErr w:type="spellEnd"/>
      <w:r w:rsidR="00445EBE">
        <w:t>.</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A00391">
      <w:pPr>
        <w:pStyle w:val="ListParagraph"/>
        <w:jc w:val="both"/>
      </w:pPr>
      <w:bookmarkStart w:id="12" w:name="_Toc48663800"/>
      <w:r w:rsidRPr="00627D24">
        <w:t>POLICY OPTIMIZATION</w:t>
      </w:r>
      <w:bookmarkEnd w:id="12"/>
    </w:p>
    <w:p w14:paraId="2CB882DF" w14:textId="28A0D4BA" w:rsidR="00627D24" w:rsidRPr="00627D24" w:rsidRDefault="00627D24" w:rsidP="00A00391">
      <w:pPr>
        <w:jc w:val="both"/>
      </w:pPr>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364F3861" w:rsidR="00AF649B" w:rsidRDefault="00766664" w:rsidP="00A00391">
      <w:pPr>
        <w:pStyle w:val="Heading1"/>
        <w:numPr>
          <w:ilvl w:val="0"/>
          <w:numId w:val="2"/>
        </w:numPr>
        <w:jc w:val="both"/>
      </w:pPr>
      <w:bookmarkStart w:id="13" w:name="_Toc48663801"/>
      <w:r w:rsidRPr="00766664">
        <w:t>RESULTS</w:t>
      </w:r>
      <w:bookmarkEnd w:id="13"/>
    </w:p>
    <w:p w14:paraId="18329F0F" w14:textId="77777777" w:rsidR="00055100" w:rsidRPr="00055100" w:rsidRDefault="00055100" w:rsidP="00A00391">
      <w:pPr>
        <w:jc w:val="both"/>
      </w:pPr>
    </w:p>
    <w:p w14:paraId="424B8E21" w14:textId="29002752" w:rsidR="00AF649B" w:rsidRDefault="00766664" w:rsidP="00A00391">
      <w:pPr>
        <w:pStyle w:val="Heading1"/>
        <w:numPr>
          <w:ilvl w:val="0"/>
          <w:numId w:val="2"/>
        </w:numPr>
        <w:jc w:val="both"/>
      </w:pPr>
      <w:bookmarkStart w:id="14" w:name="_Toc48663802"/>
      <w:r w:rsidRPr="00766664">
        <w:t>DISCUSSION</w:t>
      </w:r>
      <w:r w:rsidR="00C5338F">
        <w:t xml:space="preserve"> AND CONCLUSION</w:t>
      </w:r>
      <w:bookmarkEnd w:id="14"/>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7A8AB5CF" w:rsidR="00A41A84" w:rsidRPr="00BE5D42" w:rsidRDefault="00A41A84" w:rsidP="00A00391">
      <w:pPr>
        <w:ind w:firstLine="360"/>
        <w:jc w:val="both"/>
      </w:pPr>
      <w:r>
        <w:t xml:space="preserve">Our results with epidemic simulation should be viewed as a proof of concept showing </w:t>
      </w:r>
      <w:proofErr w:type="gramStart"/>
      <w:r w:rsidR="00CD000B">
        <w:t>a</w:t>
      </w:r>
      <w:proofErr w:type="gramEnd"/>
      <w:r w:rsidR="00CD000B">
        <w:t xml:space="preserve"> agent-based simulation with reinforcement learning can be use to assist decision makers</w:t>
      </w:r>
      <w:r w:rsidR="008215BA">
        <w:t xml:space="preserve"> during the epidemic</w:t>
      </w:r>
      <w:r w:rsidR="0077114D">
        <w:t>.</w:t>
      </w:r>
    </w:p>
    <w:p w14:paraId="72710A0E" w14:textId="160F1B79" w:rsidR="00AF649B" w:rsidRDefault="00766664" w:rsidP="00B24C2A">
      <w:pPr>
        <w:pStyle w:val="Heading1"/>
        <w:numPr>
          <w:ilvl w:val="0"/>
          <w:numId w:val="2"/>
        </w:numPr>
      </w:pPr>
      <w:bookmarkStart w:id="15" w:name="_Toc48663803"/>
      <w:r w:rsidRPr="00766664">
        <w:t>REFERENCES</w:t>
      </w:r>
      <w:bookmarkEnd w:id="15"/>
    </w:p>
    <w:p w14:paraId="2A71C368" w14:textId="7093F0B6" w:rsidR="008352B7" w:rsidRPr="008352B7" w:rsidRDefault="00F5774A" w:rsidP="008352B7">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8352B7" w:rsidRPr="008352B7">
        <w:rPr>
          <w:rFonts w:cs="Times New Roman"/>
          <w:noProof/>
          <w:szCs w:val="24"/>
        </w:rPr>
        <w:t>[1]</w:t>
      </w:r>
      <w:r w:rsidR="008352B7" w:rsidRPr="008352B7">
        <w:rPr>
          <w:rFonts w:cs="Times New Roman"/>
          <w:noProof/>
          <w:szCs w:val="24"/>
        </w:rPr>
        <w:tab/>
        <w:t xml:space="preserve">N. S. Punn, S. K. Sonbhadra, and S. Agarwal, “COVID-19 Epidemic Analysis using Machine Learning and Deep Learning Algorithms,” </w:t>
      </w:r>
      <w:r w:rsidR="008352B7" w:rsidRPr="008352B7">
        <w:rPr>
          <w:rFonts w:cs="Times New Roman"/>
          <w:i/>
          <w:iCs/>
          <w:noProof/>
          <w:szCs w:val="24"/>
        </w:rPr>
        <w:t>medRxiv</w:t>
      </w:r>
      <w:r w:rsidR="008352B7" w:rsidRPr="008352B7">
        <w:rPr>
          <w:rFonts w:cs="Times New Roman"/>
          <w:noProof/>
          <w:szCs w:val="24"/>
        </w:rPr>
        <w:t>, p. 2020.04.08.20057679, 2020.</w:t>
      </w:r>
    </w:p>
    <w:p w14:paraId="69622A12"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[2]</w:t>
      </w:r>
      <w:r w:rsidRPr="008352B7">
        <w:rPr>
          <w:rFonts w:cs="Times New Roman"/>
          <w:noProof/>
          <w:szCs w:val="24"/>
        </w:rPr>
        <w:tab/>
        <w:t xml:space="preserve">A. Yañez, C. Hayes, and F. Glavin, “Towards the control of epidemic spread: Designing reinforcement learning environments,” </w:t>
      </w:r>
      <w:r w:rsidRPr="008352B7">
        <w:rPr>
          <w:rFonts w:cs="Times New Roman"/>
          <w:i/>
          <w:iCs/>
          <w:noProof/>
          <w:szCs w:val="24"/>
        </w:rPr>
        <w:t>CEUR Workshop Proc.</w:t>
      </w:r>
      <w:r w:rsidRPr="008352B7">
        <w:rPr>
          <w:rFonts w:cs="Times New Roman"/>
          <w:noProof/>
          <w:szCs w:val="24"/>
        </w:rPr>
        <w:t>, vol. 2563, pp. 188–199, 2019.</w:t>
      </w:r>
    </w:p>
    <w:p w14:paraId="75F4E4B4"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[3]</w:t>
      </w:r>
      <w:r w:rsidRPr="008352B7">
        <w:rPr>
          <w:rFonts w:cs="Times New Roman"/>
          <w:noProof/>
          <w:szCs w:val="24"/>
        </w:rPr>
        <w:tab/>
        <w:t xml:space="preserve">B. Baker </w:t>
      </w:r>
      <w:r w:rsidRPr="008352B7">
        <w:rPr>
          <w:rFonts w:cs="Times New Roman"/>
          <w:i/>
          <w:iCs/>
          <w:noProof/>
          <w:szCs w:val="24"/>
        </w:rPr>
        <w:t>et al.</w:t>
      </w:r>
      <w:r w:rsidRPr="008352B7">
        <w:rPr>
          <w:rFonts w:cs="Times New Roman"/>
          <w:noProof/>
          <w:szCs w:val="24"/>
        </w:rPr>
        <w:t>, “Emergent Tool Use From Multi-Agent Autocurricula,” 2019.</w:t>
      </w:r>
    </w:p>
    <w:p w14:paraId="4EF6CA5F"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[4]</w:t>
      </w:r>
      <w:r w:rsidRPr="008352B7">
        <w:rPr>
          <w:rFonts w:cs="Times New Roman"/>
          <w:noProof/>
          <w:szCs w:val="24"/>
        </w:rPr>
        <w:tab/>
        <w:t xml:space="preserve">O. Bent, S. L. Remy, S. Roberts, and A. Walcott-Bryant, “Novel exploration techniques (NETs) for malaria policy interventions,” </w:t>
      </w:r>
      <w:r w:rsidRPr="008352B7">
        <w:rPr>
          <w:rFonts w:cs="Times New Roman"/>
          <w:i/>
          <w:iCs/>
          <w:noProof/>
          <w:szCs w:val="24"/>
        </w:rPr>
        <w:t>32nd AAAI Conf. Artif. Intell. AAAI 2018</w:t>
      </w:r>
      <w:r w:rsidRPr="008352B7">
        <w:rPr>
          <w:rFonts w:cs="Times New Roman"/>
          <w:noProof/>
          <w:szCs w:val="24"/>
        </w:rPr>
        <w:t>, pp. 7735–7740, 2018.</w:t>
      </w:r>
    </w:p>
    <w:p w14:paraId="6CBE7773"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[5]</w:t>
      </w:r>
      <w:r w:rsidRPr="008352B7">
        <w:rPr>
          <w:rFonts w:cs="Times New Roman"/>
          <w:noProof/>
          <w:szCs w:val="24"/>
        </w:rPr>
        <w:tab/>
        <w:t xml:space="preserve">B. C. Perley, “Programming Language Maintenance,” </w:t>
      </w:r>
      <w:r w:rsidRPr="008352B7">
        <w:rPr>
          <w:rFonts w:cs="Times New Roman"/>
          <w:i/>
          <w:iCs/>
          <w:noProof/>
          <w:szCs w:val="24"/>
        </w:rPr>
        <w:t>Defying Maliseet Lang. Death</w:t>
      </w:r>
      <w:r w:rsidRPr="008352B7">
        <w:rPr>
          <w:rFonts w:cs="Times New Roman"/>
          <w:noProof/>
          <w:szCs w:val="24"/>
        </w:rPr>
        <w:t>, pp. 63–84, 2017.</w:t>
      </w:r>
    </w:p>
    <w:p w14:paraId="61F967EB"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[6]</w:t>
      </w:r>
      <w:r w:rsidRPr="008352B7">
        <w:rPr>
          <w:rFonts w:cs="Times New Roman"/>
          <w:noProof/>
          <w:szCs w:val="24"/>
        </w:rPr>
        <w:tab/>
        <w:t xml:space="preserve">E. C. Mark S. Smolinski, Margaret A. Hamburg, and Joshua Lederberg,  on E. M. T. to H. in the 21st C. B. on Global, and H. I. of Medicine, “Microbial Threats to Health,” </w:t>
      </w:r>
      <w:r w:rsidRPr="008352B7">
        <w:rPr>
          <w:rFonts w:cs="Times New Roman"/>
          <w:i/>
          <w:iCs/>
          <w:noProof/>
          <w:szCs w:val="24"/>
        </w:rPr>
        <w:lastRenderedPageBreak/>
        <w:t>Microb. Threat. to Heal.</w:t>
      </w:r>
      <w:r w:rsidRPr="008352B7">
        <w:rPr>
          <w:rFonts w:cs="Times New Roman"/>
          <w:noProof/>
          <w:szCs w:val="24"/>
        </w:rPr>
        <w:t>, 2003.</w:t>
      </w:r>
    </w:p>
    <w:p w14:paraId="38148700"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[7]</w:t>
      </w:r>
      <w:r w:rsidRPr="008352B7">
        <w:rPr>
          <w:rFonts w:cs="Times New Roman"/>
          <w:noProof/>
          <w:szCs w:val="24"/>
        </w:rPr>
        <w:tab/>
        <w:t xml:space="preserve">B. Zeigler, A. Muzy, and L. Yilmaz, “Artificial Intelligence in Modeling and Simulation,” </w:t>
      </w:r>
      <w:r w:rsidRPr="008352B7">
        <w:rPr>
          <w:rFonts w:cs="Times New Roman"/>
          <w:i/>
          <w:iCs/>
          <w:noProof/>
          <w:szCs w:val="24"/>
        </w:rPr>
        <w:t>Encycl. Complex. Syst. Sci.</w:t>
      </w:r>
      <w:r w:rsidRPr="008352B7">
        <w:rPr>
          <w:rFonts w:cs="Times New Roman"/>
          <w:noProof/>
          <w:szCs w:val="24"/>
        </w:rPr>
        <w:t>, pp. 344–368, 2009.</w:t>
      </w:r>
    </w:p>
    <w:p w14:paraId="068BE2AC"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[8]</w:t>
      </w:r>
      <w:r w:rsidRPr="008352B7">
        <w:rPr>
          <w:rFonts w:cs="Times New Roman"/>
          <w:noProof/>
          <w:szCs w:val="24"/>
        </w:rPr>
        <w:tab/>
        <w:t xml:space="preserve">B. Osiński </w:t>
      </w:r>
      <w:r w:rsidRPr="008352B7">
        <w:rPr>
          <w:rFonts w:cs="Times New Roman"/>
          <w:i/>
          <w:iCs/>
          <w:noProof/>
          <w:szCs w:val="24"/>
        </w:rPr>
        <w:t>et al.</w:t>
      </w:r>
      <w:r w:rsidRPr="008352B7">
        <w:rPr>
          <w:rFonts w:cs="Times New Roman"/>
          <w:noProof/>
          <w:szCs w:val="24"/>
        </w:rPr>
        <w:t>, “Simulation-based reinforcement learning for real-world autonomous driving,” 2019.</w:t>
      </w:r>
    </w:p>
    <w:p w14:paraId="3F838187"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[9]</w:t>
      </w:r>
      <w:r w:rsidRPr="008352B7">
        <w:rPr>
          <w:rFonts w:cs="Times New Roman"/>
          <w:noProof/>
          <w:szCs w:val="24"/>
        </w:rPr>
        <w:tab/>
        <w:t xml:space="preserve">Dietz and H. JAP, “Bernoulli was ahead of modern epidemiology,” </w:t>
      </w:r>
      <w:r w:rsidRPr="008352B7">
        <w:rPr>
          <w:rFonts w:cs="Times New Roman"/>
          <w:i/>
          <w:iCs/>
          <w:noProof/>
          <w:szCs w:val="24"/>
        </w:rPr>
        <w:t>Nature</w:t>
      </w:r>
      <w:r w:rsidRPr="008352B7">
        <w:rPr>
          <w:rFonts w:cs="Times New Roman"/>
          <w:noProof/>
          <w:szCs w:val="24"/>
        </w:rPr>
        <w:t>, 2000.</w:t>
      </w:r>
    </w:p>
    <w:p w14:paraId="330CF5DB"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[10]</w:t>
      </w:r>
      <w:r w:rsidRPr="008352B7">
        <w:rPr>
          <w:rFonts w:cs="Times New Roman"/>
          <w:noProof/>
          <w:szCs w:val="24"/>
        </w:rPr>
        <w:tab/>
        <w:t>Robert E. Serfling, “Historical Review of Epidemic Theory,” vol. 53, no. 9, pp. 1689–1699, 2019.</w:t>
      </w:r>
    </w:p>
    <w:p w14:paraId="134095EC"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[11]</w:t>
      </w:r>
      <w:r w:rsidRPr="008352B7">
        <w:rPr>
          <w:rFonts w:cs="Times New Roman"/>
          <w:noProof/>
          <w:szCs w:val="24"/>
        </w:rPr>
        <w:tab/>
        <w:t xml:space="preserve">J. S. Koopman, “Emerging objectives and methods in epidemiology.,” </w:t>
      </w:r>
      <w:r w:rsidRPr="008352B7">
        <w:rPr>
          <w:rFonts w:cs="Times New Roman"/>
          <w:i/>
          <w:iCs/>
          <w:noProof/>
          <w:szCs w:val="24"/>
        </w:rPr>
        <w:t>Am. J. Public Health</w:t>
      </w:r>
      <w:r w:rsidRPr="008352B7">
        <w:rPr>
          <w:rFonts w:cs="Times New Roman"/>
          <w:noProof/>
          <w:szCs w:val="24"/>
        </w:rPr>
        <w:t>, vol. 86, no. 5, pp. 630–632, 1996.</w:t>
      </w:r>
    </w:p>
    <w:p w14:paraId="2FC43D87"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[12]</w:t>
      </w:r>
      <w:r w:rsidRPr="008352B7">
        <w:rPr>
          <w:rFonts w:cs="Times New Roman"/>
          <w:noProof/>
          <w:szCs w:val="24"/>
        </w:rPr>
        <w:tab/>
        <w:t xml:space="preserve">S. A. Hofmeyr and S. Forrest, “Architecture for an artificial immune system.,” </w:t>
      </w:r>
      <w:r w:rsidRPr="008352B7">
        <w:rPr>
          <w:rFonts w:cs="Times New Roman"/>
          <w:i/>
          <w:iCs/>
          <w:noProof/>
          <w:szCs w:val="24"/>
        </w:rPr>
        <w:t>Evol. Comput.</w:t>
      </w:r>
      <w:r w:rsidRPr="008352B7">
        <w:rPr>
          <w:rFonts w:cs="Times New Roman"/>
          <w:noProof/>
          <w:szCs w:val="24"/>
        </w:rPr>
        <w:t>, vol. 8, no. 4, pp. 443–473, 2000.</w:t>
      </w:r>
    </w:p>
    <w:p w14:paraId="16791FC4"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[13]</w:t>
      </w:r>
      <w:r w:rsidRPr="008352B7">
        <w:rPr>
          <w:rFonts w:cs="Times New Roman"/>
          <w:noProof/>
          <w:szCs w:val="24"/>
        </w:rPr>
        <w:tab/>
        <w:t xml:space="preserve">M. Shatnawi, S. Lazarova-Molnar, and N. Zaki, “Modeling and simulation of epidemic spread: Recent advances,” </w:t>
      </w:r>
      <w:r w:rsidRPr="008352B7">
        <w:rPr>
          <w:rFonts w:cs="Times New Roman"/>
          <w:i/>
          <w:iCs/>
          <w:noProof/>
          <w:szCs w:val="24"/>
        </w:rPr>
        <w:t>2013 9th Int. Conf. Innov. Inf. Technol. IIT 2013</w:t>
      </w:r>
      <w:r w:rsidRPr="008352B7">
        <w:rPr>
          <w:rFonts w:cs="Times New Roman"/>
          <w:noProof/>
          <w:szCs w:val="24"/>
        </w:rPr>
        <w:t>, no. March, pp. 118–123, 2013.</w:t>
      </w:r>
    </w:p>
    <w:p w14:paraId="3FC44CC3"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[14]</w:t>
      </w:r>
      <w:r w:rsidRPr="008352B7">
        <w:rPr>
          <w:rFonts w:cs="Times New Roman"/>
          <w:noProof/>
          <w:szCs w:val="24"/>
        </w:rPr>
        <w:tab/>
        <w:t xml:space="preserve">S. Richard and A. G. Barto, “An introduction to reinforcement learning,” </w:t>
      </w:r>
      <w:r w:rsidRPr="008352B7">
        <w:rPr>
          <w:rFonts w:cs="Times New Roman"/>
          <w:i/>
          <w:iCs/>
          <w:noProof/>
          <w:szCs w:val="24"/>
        </w:rPr>
        <w:t>Decision Theory Models for Applications in Artificial Intelligence: Concepts and Solutions</w:t>
      </w:r>
      <w:r w:rsidRPr="008352B7">
        <w:rPr>
          <w:rFonts w:cs="Times New Roman"/>
          <w:noProof/>
          <w:szCs w:val="24"/>
        </w:rPr>
        <w:t>. pp. 63–80, 2011.</w:t>
      </w:r>
    </w:p>
    <w:p w14:paraId="68C1B545"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[15]</w:t>
      </w:r>
      <w:r w:rsidRPr="008352B7">
        <w:rPr>
          <w:rFonts w:cs="Times New Roman"/>
          <w:noProof/>
          <w:szCs w:val="24"/>
        </w:rPr>
        <w:tab/>
        <w:t xml:space="preserve">W. J. M. Probert </w:t>
      </w:r>
      <w:r w:rsidRPr="008352B7">
        <w:rPr>
          <w:rFonts w:cs="Times New Roman"/>
          <w:i/>
          <w:iCs/>
          <w:noProof/>
          <w:szCs w:val="24"/>
        </w:rPr>
        <w:t>et al.</w:t>
      </w:r>
      <w:r w:rsidRPr="008352B7">
        <w:rPr>
          <w:rFonts w:cs="Times New Roman"/>
          <w:noProof/>
          <w:szCs w:val="24"/>
        </w:rPr>
        <w:t xml:space="preserve">, “Context matters: Using reinforcement learning to develop human-readable, state-dependent outbreak response policies,” </w:t>
      </w:r>
      <w:r w:rsidRPr="008352B7">
        <w:rPr>
          <w:rFonts w:cs="Times New Roman"/>
          <w:i/>
          <w:iCs/>
          <w:noProof/>
          <w:szCs w:val="24"/>
        </w:rPr>
        <w:t>Philos. Trans. R. Soc. B Biol. Sci.</w:t>
      </w:r>
      <w:r w:rsidRPr="008352B7">
        <w:rPr>
          <w:rFonts w:cs="Times New Roman"/>
          <w:noProof/>
          <w:szCs w:val="24"/>
        </w:rPr>
        <w:t>, vol. 374, no. 1776, 2019.</w:t>
      </w:r>
    </w:p>
    <w:p w14:paraId="6A540F80" w14:textId="77777777" w:rsidR="008352B7" w:rsidRPr="008352B7" w:rsidRDefault="008352B7" w:rsidP="008352B7">
      <w:pPr>
        <w:widowControl w:val="0"/>
        <w:autoSpaceDE w:val="0"/>
        <w:autoSpaceDN w:val="0"/>
        <w:adjustRightInd w:val="0"/>
        <w:spacing w:line="240" w:lineRule="auto"/>
        <w:ind w:left="640" w:hanging="640"/>
        <w:rPr>
          <w:rFonts w:cs="Times New Roman"/>
          <w:noProof/>
          <w:szCs w:val="24"/>
        </w:rPr>
      </w:pPr>
      <w:r w:rsidRPr="008352B7">
        <w:rPr>
          <w:rFonts w:cs="Times New Roman"/>
          <w:noProof/>
          <w:szCs w:val="24"/>
        </w:rPr>
        <w:t>[16]</w:t>
      </w:r>
      <w:r w:rsidRPr="008352B7">
        <w:rPr>
          <w:rFonts w:cs="Times New Roman"/>
          <w:noProof/>
          <w:szCs w:val="24"/>
        </w:rPr>
        <w:tab/>
        <w:t xml:space="preserve">L. Simonsen, J. R. Gog, D. Olson, and C. Viboud, “Infectious disease surveillance in the big data era: Towards faster and locally relevant systems,” </w:t>
      </w:r>
      <w:r w:rsidRPr="008352B7">
        <w:rPr>
          <w:rFonts w:cs="Times New Roman"/>
          <w:i/>
          <w:iCs/>
          <w:noProof/>
          <w:szCs w:val="24"/>
        </w:rPr>
        <w:t>J. Infect. Dis.</w:t>
      </w:r>
      <w:r w:rsidRPr="008352B7">
        <w:rPr>
          <w:rFonts w:cs="Times New Roman"/>
          <w:noProof/>
          <w:szCs w:val="24"/>
        </w:rPr>
        <w:t>, vol. 214, no. Suppl 4, pp. S380–S385, 2016.</w:t>
      </w:r>
    </w:p>
    <w:p w14:paraId="35E38FDF" w14:textId="77777777" w:rsidR="008352B7" w:rsidRPr="008352B7" w:rsidRDefault="008352B7" w:rsidP="008352B7">
      <w:pPr>
        <w:widowControl w:val="0"/>
        <w:autoSpaceDE w:val="0"/>
        <w:autoSpaceDN w:val="0"/>
        <w:adjustRightInd w:val="0"/>
        <w:spacing w:line="240" w:lineRule="auto"/>
        <w:ind w:left="640" w:hanging="640"/>
        <w:rPr>
          <w:rFonts w:cs="Times New Roman"/>
          <w:noProof/>
        </w:rPr>
      </w:pPr>
      <w:r w:rsidRPr="008352B7">
        <w:rPr>
          <w:rFonts w:cs="Times New Roman"/>
          <w:noProof/>
          <w:szCs w:val="24"/>
        </w:rPr>
        <w:t>[17]</w:t>
      </w:r>
      <w:r w:rsidRPr="008352B7">
        <w:rPr>
          <w:rFonts w:cs="Times New Roman"/>
          <w:noProof/>
          <w:szCs w:val="24"/>
        </w:rPr>
        <w:tab/>
        <w:t xml:space="preserve">P. Leung and L. T. Tran, “Predicting shrimp disease occurrence: Artificial neural networks vs. logistic regression,” </w:t>
      </w:r>
      <w:r w:rsidRPr="008352B7">
        <w:rPr>
          <w:rFonts w:cs="Times New Roman"/>
          <w:i/>
          <w:iCs/>
          <w:noProof/>
          <w:szCs w:val="24"/>
        </w:rPr>
        <w:t>Aquaculture</w:t>
      </w:r>
      <w:r w:rsidRPr="008352B7">
        <w:rPr>
          <w:rFonts w:cs="Times New Roman"/>
          <w:noProof/>
          <w:szCs w:val="24"/>
        </w:rPr>
        <w:t>, vol. 187, no. 1–2, pp. 35–49, 2000.</w:t>
      </w:r>
    </w:p>
    <w:p w14:paraId="5C9DA974" w14:textId="516377D3" w:rsidR="00F5774A" w:rsidRPr="00F5774A" w:rsidRDefault="00F5774A" w:rsidP="00F5774A">
      <w:r>
        <w:fldChar w:fldCharType="end"/>
      </w:r>
    </w:p>
    <w:p w14:paraId="2F54BC16" w14:textId="2F1BDBF1" w:rsidR="00AF649B" w:rsidRPr="00AF649B" w:rsidRDefault="00AF649B" w:rsidP="003845DE">
      <w:pPr>
        <w:pStyle w:val="Heading1"/>
        <w:numPr>
          <w:ilvl w:val="0"/>
          <w:numId w:val="2"/>
        </w:numPr>
      </w:pPr>
      <w:bookmarkStart w:id="16" w:name="_Toc48663804"/>
      <w:r w:rsidRPr="00766664">
        <w:t>Appendix</w:t>
      </w:r>
      <w:bookmarkEnd w:id="16"/>
    </w:p>
    <w:sectPr w:rsidR="00AF649B" w:rsidRPr="00AF649B" w:rsidSect="00DB5027">
      <w:headerReference w:type="default" r:id="rId22"/>
      <w:footerReference w:type="default" r:id="rId23"/>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613C8" w14:textId="77777777" w:rsidR="00B30F60" w:rsidRDefault="00B30F60" w:rsidP="00187483">
      <w:pPr>
        <w:spacing w:after="0" w:line="240" w:lineRule="auto"/>
      </w:pPr>
      <w:r>
        <w:separator/>
      </w:r>
    </w:p>
  </w:endnote>
  <w:endnote w:type="continuationSeparator" w:id="0">
    <w:p w14:paraId="6A5F66DC" w14:textId="77777777" w:rsidR="00B30F60" w:rsidRDefault="00B30F60"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187483" w:rsidRDefault="001874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187483" w:rsidRDefault="001874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35DF6" w14:textId="77777777" w:rsidR="00B30F60" w:rsidRDefault="00B30F60" w:rsidP="00187483">
      <w:pPr>
        <w:spacing w:after="0" w:line="240" w:lineRule="auto"/>
      </w:pPr>
      <w:r>
        <w:separator/>
      </w:r>
    </w:p>
  </w:footnote>
  <w:footnote w:type="continuationSeparator" w:id="0">
    <w:p w14:paraId="42188257" w14:textId="77777777" w:rsidR="00B30F60" w:rsidRDefault="00B30F60"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986FEE" w:rsidRDefault="00986FEE"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986FEE" w:rsidRDefault="00986FEE"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986FEE" w:rsidRDefault="00986FEE"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7CDA0"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187483" w:rsidRDefault="001874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5D17"/>
    <w:multiLevelType w:val="hybridMultilevel"/>
    <w:tmpl w:val="381E2DC2"/>
    <w:lvl w:ilvl="0" w:tplc="FB50DE80">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142FD"/>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4C86"/>
    <w:rsid w:val="000C22A4"/>
    <w:rsid w:val="000C7A9F"/>
    <w:rsid w:val="000E315B"/>
    <w:rsid w:val="000E7B5B"/>
    <w:rsid w:val="000F1540"/>
    <w:rsid w:val="000F1E77"/>
    <w:rsid w:val="000F6109"/>
    <w:rsid w:val="001063CA"/>
    <w:rsid w:val="00110FA1"/>
    <w:rsid w:val="00111CA7"/>
    <w:rsid w:val="00116FEA"/>
    <w:rsid w:val="00125B50"/>
    <w:rsid w:val="00134D73"/>
    <w:rsid w:val="00134EBE"/>
    <w:rsid w:val="00136637"/>
    <w:rsid w:val="00137E20"/>
    <w:rsid w:val="00143D70"/>
    <w:rsid w:val="00162FC7"/>
    <w:rsid w:val="00171D28"/>
    <w:rsid w:val="0017631D"/>
    <w:rsid w:val="00187483"/>
    <w:rsid w:val="00187637"/>
    <w:rsid w:val="001962A3"/>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63904"/>
    <w:rsid w:val="00265313"/>
    <w:rsid w:val="00267492"/>
    <w:rsid w:val="00267F4A"/>
    <w:rsid w:val="0027025A"/>
    <w:rsid w:val="00276310"/>
    <w:rsid w:val="00285486"/>
    <w:rsid w:val="00290BE8"/>
    <w:rsid w:val="002B12A7"/>
    <w:rsid w:val="002B3C78"/>
    <w:rsid w:val="002E3203"/>
    <w:rsid w:val="002E4380"/>
    <w:rsid w:val="002E4A37"/>
    <w:rsid w:val="002E6A1A"/>
    <w:rsid w:val="002E7790"/>
    <w:rsid w:val="002F2817"/>
    <w:rsid w:val="002F355C"/>
    <w:rsid w:val="002F64E8"/>
    <w:rsid w:val="00304415"/>
    <w:rsid w:val="00304EFE"/>
    <w:rsid w:val="003056BF"/>
    <w:rsid w:val="0031287F"/>
    <w:rsid w:val="00316F4C"/>
    <w:rsid w:val="00321CAC"/>
    <w:rsid w:val="00335667"/>
    <w:rsid w:val="003427A5"/>
    <w:rsid w:val="00350ACC"/>
    <w:rsid w:val="00352091"/>
    <w:rsid w:val="00361706"/>
    <w:rsid w:val="003638AE"/>
    <w:rsid w:val="00371D76"/>
    <w:rsid w:val="00375CB4"/>
    <w:rsid w:val="003845DE"/>
    <w:rsid w:val="00390A00"/>
    <w:rsid w:val="003924CF"/>
    <w:rsid w:val="003B2765"/>
    <w:rsid w:val="003B7CDC"/>
    <w:rsid w:val="003C3B2F"/>
    <w:rsid w:val="003D0C83"/>
    <w:rsid w:val="003D1240"/>
    <w:rsid w:val="003D252B"/>
    <w:rsid w:val="003D4FD9"/>
    <w:rsid w:val="003D64BB"/>
    <w:rsid w:val="00400EF3"/>
    <w:rsid w:val="00401D08"/>
    <w:rsid w:val="00412C91"/>
    <w:rsid w:val="00413800"/>
    <w:rsid w:val="004229E6"/>
    <w:rsid w:val="00422F99"/>
    <w:rsid w:val="00427FC6"/>
    <w:rsid w:val="004326CB"/>
    <w:rsid w:val="0044157D"/>
    <w:rsid w:val="00444061"/>
    <w:rsid w:val="00445EBE"/>
    <w:rsid w:val="004525C6"/>
    <w:rsid w:val="00452958"/>
    <w:rsid w:val="004554C1"/>
    <w:rsid w:val="00466AD0"/>
    <w:rsid w:val="00471907"/>
    <w:rsid w:val="00472F75"/>
    <w:rsid w:val="00474A97"/>
    <w:rsid w:val="004777CD"/>
    <w:rsid w:val="00481F2F"/>
    <w:rsid w:val="004956D9"/>
    <w:rsid w:val="00497750"/>
    <w:rsid w:val="004B4954"/>
    <w:rsid w:val="004B7C52"/>
    <w:rsid w:val="004C25CC"/>
    <w:rsid w:val="004C5E94"/>
    <w:rsid w:val="004E1954"/>
    <w:rsid w:val="004E2B5D"/>
    <w:rsid w:val="004E2F15"/>
    <w:rsid w:val="004E7B5E"/>
    <w:rsid w:val="004E7DC3"/>
    <w:rsid w:val="004F033B"/>
    <w:rsid w:val="004F7B17"/>
    <w:rsid w:val="0050069E"/>
    <w:rsid w:val="005014E8"/>
    <w:rsid w:val="005045B5"/>
    <w:rsid w:val="00511B93"/>
    <w:rsid w:val="00515C77"/>
    <w:rsid w:val="00525FA1"/>
    <w:rsid w:val="00527665"/>
    <w:rsid w:val="00541135"/>
    <w:rsid w:val="005523B2"/>
    <w:rsid w:val="00553E09"/>
    <w:rsid w:val="0057510F"/>
    <w:rsid w:val="00581EFD"/>
    <w:rsid w:val="00584E93"/>
    <w:rsid w:val="00590C2B"/>
    <w:rsid w:val="005968BA"/>
    <w:rsid w:val="00596B6C"/>
    <w:rsid w:val="005B17F8"/>
    <w:rsid w:val="005B1A62"/>
    <w:rsid w:val="005B226C"/>
    <w:rsid w:val="005C4A4F"/>
    <w:rsid w:val="005E3E14"/>
    <w:rsid w:val="005E4979"/>
    <w:rsid w:val="005F0E53"/>
    <w:rsid w:val="005F4BFA"/>
    <w:rsid w:val="005F5AF6"/>
    <w:rsid w:val="005F7FE1"/>
    <w:rsid w:val="00600BA0"/>
    <w:rsid w:val="0061690F"/>
    <w:rsid w:val="0062256C"/>
    <w:rsid w:val="00627D24"/>
    <w:rsid w:val="0063015E"/>
    <w:rsid w:val="00641D56"/>
    <w:rsid w:val="00666E93"/>
    <w:rsid w:val="006673DA"/>
    <w:rsid w:val="006771AD"/>
    <w:rsid w:val="00680B99"/>
    <w:rsid w:val="0068291C"/>
    <w:rsid w:val="006942E8"/>
    <w:rsid w:val="006967EC"/>
    <w:rsid w:val="006A75AB"/>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42035"/>
    <w:rsid w:val="00751828"/>
    <w:rsid w:val="00755DE3"/>
    <w:rsid w:val="00757313"/>
    <w:rsid w:val="00766664"/>
    <w:rsid w:val="0077114D"/>
    <w:rsid w:val="00780EE1"/>
    <w:rsid w:val="007834CA"/>
    <w:rsid w:val="007843E7"/>
    <w:rsid w:val="007874C5"/>
    <w:rsid w:val="007A0EFB"/>
    <w:rsid w:val="007A3336"/>
    <w:rsid w:val="007B2861"/>
    <w:rsid w:val="007B34D2"/>
    <w:rsid w:val="007B5C7A"/>
    <w:rsid w:val="007C0116"/>
    <w:rsid w:val="007C6BD2"/>
    <w:rsid w:val="007D65E2"/>
    <w:rsid w:val="007F35FA"/>
    <w:rsid w:val="0080081E"/>
    <w:rsid w:val="00806577"/>
    <w:rsid w:val="008106B2"/>
    <w:rsid w:val="00812F31"/>
    <w:rsid w:val="0081551D"/>
    <w:rsid w:val="00815BB1"/>
    <w:rsid w:val="008215BA"/>
    <w:rsid w:val="0082576D"/>
    <w:rsid w:val="00834BAA"/>
    <w:rsid w:val="008352B7"/>
    <w:rsid w:val="00843635"/>
    <w:rsid w:val="00847A65"/>
    <w:rsid w:val="00852AB3"/>
    <w:rsid w:val="008612BB"/>
    <w:rsid w:val="008666D5"/>
    <w:rsid w:val="0086690F"/>
    <w:rsid w:val="008803B4"/>
    <w:rsid w:val="008858B3"/>
    <w:rsid w:val="0088776C"/>
    <w:rsid w:val="00890235"/>
    <w:rsid w:val="00891306"/>
    <w:rsid w:val="008A74A7"/>
    <w:rsid w:val="008B0AE4"/>
    <w:rsid w:val="008B1CE9"/>
    <w:rsid w:val="008D0D17"/>
    <w:rsid w:val="008D150C"/>
    <w:rsid w:val="008D78F4"/>
    <w:rsid w:val="008E3CA6"/>
    <w:rsid w:val="0090072E"/>
    <w:rsid w:val="009013F4"/>
    <w:rsid w:val="009068D4"/>
    <w:rsid w:val="009147F2"/>
    <w:rsid w:val="00926DA1"/>
    <w:rsid w:val="009273B0"/>
    <w:rsid w:val="009361DB"/>
    <w:rsid w:val="00942DAF"/>
    <w:rsid w:val="00945766"/>
    <w:rsid w:val="00946EB2"/>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4D74"/>
    <w:rsid w:val="00A15A8D"/>
    <w:rsid w:val="00A20A7C"/>
    <w:rsid w:val="00A271A9"/>
    <w:rsid w:val="00A41A84"/>
    <w:rsid w:val="00A425DF"/>
    <w:rsid w:val="00A42F9C"/>
    <w:rsid w:val="00A50C4E"/>
    <w:rsid w:val="00A55A0E"/>
    <w:rsid w:val="00A61DEF"/>
    <w:rsid w:val="00A61FA5"/>
    <w:rsid w:val="00A63E34"/>
    <w:rsid w:val="00A67D55"/>
    <w:rsid w:val="00A74069"/>
    <w:rsid w:val="00A76FBF"/>
    <w:rsid w:val="00A8123E"/>
    <w:rsid w:val="00A84A31"/>
    <w:rsid w:val="00A86E6F"/>
    <w:rsid w:val="00A9226F"/>
    <w:rsid w:val="00AA45D2"/>
    <w:rsid w:val="00AB3F56"/>
    <w:rsid w:val="00AC2355"/>
    <w:rsid w:val="00AC3A57"/>
    <w:rsid w:val="00AC6970"/>
    <w:rsid w:val="00AE09EF"/>
    <w:rsid w:val="00AE21D9"/>
    <w:rsid w:val="00AE49B3"/>
    <w:rsid w:val="00AE51D4"/>
    <w:rsid w:val="00AF2751"/>
    <w:rsid w:val="00AF649B"/>
    <w:rsid w:val="00AF759B"/>
    <w:rsid w:val="00B049CA"/>
    <w:rsid w:val="00B05421"/>
    <w:rsid w:val="00B24C2A"/>
    <w:rsid w:val="00B27879"/>
    <w:rsid w:val="00B30F60"/>
    <w:rsid w:val="00B31097"/>
    <w:rsid w:val="00B34AD1"/>
    <w:rsid w:val="00B44980"/>
    <w:rsid w:val="00B51995"/>
    <w:rsid w:val="00B56057"/>
    <w:rsid w:val="00B715A5"/>
    <w:rsid w:val="00B71659"/>
    <w:rsid w:val="00B77B4D"/>
    <w:rsid w:val="00B77F5B"/>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6059"/>
    <w:rsid w:val="00C06C65"/>
    <w:rsid w:val="00C10F78"/>
    <w:rsid w:val="00C21823"/>
    <w:rsid w:val="00C21901"/>
    <w:rsid w:val="00C26758"/>
    <w:rsid w:val="00C32ACA"/>
    <w:rsid w:val="00C42838"/>
    <w:rsid w:val="00C50D5E"/>
    <w:rsid w:val="00C5338F"/>
    <w:rsid w:val="00C57335"/>
    <w:rsid w:val="00C61F28"/>
    <w:rsid w:val="00C65B6A"/>
    <w:rsid w:val="00C70111"/>
    <w:rsid w:val="00C76BF0"/>
    <w:rsid w:val="00C80EA6"/>
    <w:rsid w:val="00C872FC"/>
    <w:rsid w:val="00C954B8"/>
    <w:rsid w:val="00C958B3"/>
    <w:rsid w:val="00C959A3"/>
    <w:rsid w:val="00CA3E9A"/>
    <w:rsid w:val="00CA41BF"/>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13671"/>
    <w:rsid w:val="00D13CB5"/>
    <w:rsid w:val="00D1482C"/>
    <w:rsid w:val="00D2782B"/>
    <w:rsid w:val="00D33161"/>
    <w:rsid w:val="00D35CAD"/>
    <w:rsid w:val="00D406AB"/>
    <w:rsid w:val="00D40ADB"/>
    <w:rsid w:val="00D46CE3"/>
    <w:rsid w:val="00D50B31"/>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16885"/>
    <w:rsid w:val="00E16CE7"/>
    <w:rsid w:val="00E22550"/>
    <w:rsid w:val="00E23143"/>
    <w:rsid w:val="00E25B6A"/>
    <w:rsid w:val="00E2611B"/>
    <w:rsid w:val="00E47E0A"/>
    <w:rsid w:val="00E50A0F"/>
    <w:rsid w:val="00E51280"/>
    <w:rsid w:val="00E51AC7"/>
    <w:rsid w:val="00E64F83"/>
    <w:rsid w:val="00E774D9"/>
    <w:rsid w:val="00E92820"/>
    <w:rsid w:val="00E9325F"/>
    <w:rsid w:val="00EA34B0"/>
    <w:rsid w:val="00EA4740"/>
    <w:rsid w:val="00EA5391"/>
    <w:rsid w:val="00EA79B0"/>
    <w:rsid w:val="00EB2883"/>
    <w:rsid w:val="00EB32DB"/>
    <w:rsid w:val="00EB6429"/>
    <w:rsid w:val="00EB74B7"/>
    <w:rsid w:val="00EB7812"/>
    <w:rsid w:val="00EC317B"/>
    <w:rsid w:val="00EC4314"/>
    <w:rsid w:val="00EC5872"/>
    <w:rsid w:val="00ED5EE6"/>
    <w:rsid w:val="00EE300F"/>
    <w:rsid w:val="00EE36C6"/>
    <w:rsid w:val="00EE7984"/>
    <w:rsid w:val="00EF1A08"/>
    <w:rsid w:val="00EF37B5"/>
    <w:rsid w:val="00F02B92"/>
    <w:rsid w:val="00F13D16"/>
    <w:rsid w:val="00F155FE"/>
    <w:rsid w:val="00F15A82"/>
    <w:rsid w:val="00F27F0D"/>
    <w:rsid w:val="00F348A2"/>
    <w:rsid w:val="00F35206"/>
    <w:rsid w:val="00F46C11"/>
    <w:rsid w:val="00F51443"/>
    <w:rsid w:val="00F5774A"/>
    <w:rsid w:val="00F617CE"/>
    <w:rsid w:val="00F62FFD"/>
    <w:rsid w:val="00F650A7"/>
    <w:rsid w:val="00F76375"/>
    <w:rsid w:val="00F8029C"/>
    <w:rsid w:val="00F83AD3"/>
    <w:rsid w:val="00F866F2"/>
    <w:rsid w:val="00F94581"/>
    <w:rsid w:val="00FA1196"/>
    <w:rsid w:val="00FA2876"/>
    <w:rsid w:val="00FA3FBB"/>
    <w:rsid w:val="00FA5DBE"/>
    <w:rsid w:val="00FC5C0A"/>
    <w:rsid w:val="00FD3E1D"/>
    <w:rsid w:val="00FD666B"/>
    <w:rsid w:val="00FE12D1"/>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D64841"/>
    <w:pPr>
      <w:keepNext/>
      <w:keepLines/>
      <w:spacing w:before="240" w:after="0" w:line="480" w:lineRule="auto"/>
      <w:ind w:firstLine="357"/>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D64841"/>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Heading 2: ChapterSubTitles"/>
    <w:basedOn w:val="Heading1"/>
    <w:next w:val="Normal"/>
    <w:link w:val="ListParagraphChar"/>
    <w:autoRedefine/>
    <w:uiPriority w:val="1"/>
    <w:qFormat/>
    <w:rsid w:val="00E22550"/>
    <w:pPr>
      <w:numPr>
        <w:numId w:val="5"/>
      </w:numPr>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 w:type="character" w:customStyle="1" w:styleId="ListParagraphChar">
    <w:name w:val="List Paragraph Char"/>
    <w:aliases w:val="Heading 2: ChapterSubTitles Char"/>
    <w:basedOn w:val="DefaultParagraphFont"/>
    <w:link w:val="ListParagraph"/>
    <w:uiPriority w:val="1"/>
    <w:rsid w:val="00E22550"/>
    <w:rPr>
      <w:rFonts w:ascii="Times New Roman" w:eastAsiaTheme="majorEastAsia" w:hAnsi="Times New Roman" w:cstheme="majorBidi"/>
      <w:sz w:val="1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EA6F5-7473-4DB2-9198-7DC4E2D06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10466</Words>
  <Characters>58610</Characters>
  <Application>Microsoft Office Word</Application>
  <DocSecurity>0</DocSecurity>
  <Lines>1105</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2</cp:revision>
  <dcterms:created xsi:type="dcterms:W3CDTF">2020-08-24T09:48:00Z</dcterms:created>
  <dcterms:modified xsi:type="dcterms:W3CDTF">2020-08-24T09:48:00Z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