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1836B767" w:rsidR="00B049CA" w:rsidRPr="003B7CDC" w:rsidRDefault="003B7CDC" w:rsidP="00A00391">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my friend Utku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r>
        <w:rPr>
          <w:color w:val="FF0000"/>
        </w:rPr>
        <w:t>Ya da maskenin takılma yüzdesi ne kadar etkiliyor bunu yazıcaz.</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513B40D5" w:rsidR="00321CAC" w:rsidRDefault="006F64D6" w:rsidP="00A00183">
      <w:pPr>
        <w:ind w:firstLine="357"/>
        <w:jc w:val="both"/>
      </w:pPr>
      <w:r>
        <w:t>Agent-based-modelling</w:t>
      </w:r>
      <w:r w:rsidR="00D64841">
        <w:t>,</w:t>
      </w:r>
      <w:r w:rsidR="00A00183">
        <w:t xml:space="preserve"> </w:t>
      </w:r>
      <w:r w:rsidR="00125B50">
        <w:t>reinforcement learning</w:t>
      </w:r>
      <w:r w:rsidR="00A00183">
        <w:t>, cooperative</w:t>
      </w:r>
      <w:r w:rsidR="00A8511C">
        <w:t xml:space="preserve"> </w:t>
      </w:r>
      <w:r w:rsidR="00A00183">
        <w:t>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FB4302"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FB4302" w:rsidRPr="00D50B31" w:rsidRDefault="00FB4302"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AF5056">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FB4302" w:rsidRPr="00D50B31" w:rsidRDefault="00FB4302"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AF5056">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atari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5" w:name="_bookmark0"/>
      <w:bookmarkEnd w:id="5"/>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r w:rsidR="00CB506C" w:rsidRPr="00CB506C">
        <w:rPr>
          <w:color w:val="FF0000"/>
        </w:rPr>
        <w:t>buralara bir şeyler gelmeli ve acil gelmeli</w:t>
      </w:r>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09E9986F"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FB4302" w:rsidRPr="000304AD" w:rsidRDefault="00FB4302"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AF5056">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FB4302" w:rsidRPr="000304AD" w:rsidRDefault="00FB4302"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AF5056">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1AE7F00C"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3B52EACD"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7972981" w14:textId="77777777" w:rsidR="00AF5056" w:rsidRDefault="00AF5056" w:rsidP="00AF5056">
      <w:pPr>
        <w:keepNext/>
        <w:ind w:firstLine="360"/>
        <w:jc w:val="both"/>
      </w:pPr>
      <w:r>
        <w:rPr>
          <w:noProof/>
        </w:rPr>
        <w:drawing>
          <wp:inline distT="0" distB="0" distL="0" distR="0" wp14:anchorId="0B9546BD" wp14:editId="503F6CE3">
            <wp:extent cx="4208994" cy="1435232"/>
            <wp:effectExtent l="0" t="0" r="127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8713" cy="1445366"/>
                    </a:xfrm>
                    <a:prstGeom prst="rect">
                      <a:avLst/>
                    </a:prstGeom>
                    <a:noFill/>
                    <a:ln>
                      <a:noFill/>
                    </a:ln>
                  </pic:spPr>
                </pic:pic>
              </a:graphicData>
            </a:graphic>
          </wp:inline>
        </w:drawing>
      </w:r>
    </w:p>
    <w:p w14:paraId="122EA342" w14:textId="6EDE6936" w:rsidR="00AF5056" w:rsidRPr="00016B44" w:rsidRDefault="00AF5056" w:rsidP="00016B44">
      <w:pPr>
        <w:rPr>
          <w:i/>
          <w:iCs/>
        </w:rPr>
      </w:pPr>
      <w:r w:rsidRPr="00016B44">
        <w:rPr>
          <w:i/>
          <w:iCs/>
        </w:rPr>
        <w:t xml:space="preserve">Figure </w:t>
      </w:r>
      <w:r w:rsidRPr="00016B44">
        <w:rPr>
          <w:i/>
          <w:iCs/>
        </w:rPr>
        <w:fldChar w:fldCharType="begin"/>
      </w:r>
      <w:r w:rsidRPr="00016B44">
        <w:rPr>
          <w:i/>
          <w:iCs/>
        </w:rPr>
        <w:instrText xml:space="preserve"> SEQ Figure \* ARABIC </w:instrText>
      </w:r>
      <w:r w:rsidRPr="00016B44">
        <w:rPr>
          <w:i/>
          <w:iCs/>
        </w:rPr>
        <w:fldChar w:fldCharType="separate"/>
      </w:r>
      <w:r w:rsidRPr="00016B44">
        <w:rPr>
          <w:i/>
          <w:iCs/>
          <w:noProof/>
        </w:rPr>
        <w:t>4</w:t>
      </w:r>
      <w:r w:rsidRPr="00016B44">
        <w:rPr>
          <w:i/>
          <w:iCs/>
        </w:rPr>
        <w:fldChar w:fldCharType="end"/>
      </w:r>
      <w:r w:rsidRPr="00016B44">
        <w:rPr>
          <w:i/>
          <w:iCs/>
        </w:rPr>
        <w:t xml:space="preserve">: </w:t>
      </w:r>
      <w:r w:rsidR="00F65284" w:rsidRPr="00016B44">
        <w:rPr>
          <w:i/>
          <w:iCs/>
        </w:rPr>
        <w:t>Simplified diagram of RL closed-loop process representation (</w:t>
      </w:r>
      <w:r w:rsidRPr="00016B44">
        <w:rPr>
          <w:i/>
          <w:iCs/>
        </w:rPr>
        <w:t>Sutton</w:t>
      </w:r>
      <w:r w:rsidR="00016B44" w:rsidRPr="00016B44">
        <w:rPr>
          <w:i/>
          <w:iCs/>
        </w:rPr>
        <w:t>,</w:t>
      </w:r>
      <w:r w:rsidRPr="00016B44">
        <w:rPr>
          <w:i/>
          <w:iCs/>
        </w:rPr>
        <w:t xml:space="preserve"> Introduction to Reinforcement Learning</w:t>
      </w:r>
      <w:r w:rsidR="00F65284" w:rsidRPr="00016B44">
        <w:rPr>
          <w:i/>
          <w:iCs/>
        </w:rPr>
        <w:t>)</w:t>
      </w:r>
    </w:p>
    <w:p w14:paraId="7A506521" w14:textId="77777777" w:rsidR="009A52EE" w:rsidRDefault="009A52EE" w:rsidP="001A4F6B">
      <w:pPr>
        <w:ind w:firstLine="360"/>
        <w:jc w:val="both"/>
      </w:pPr>
    </w:p>
    <w:p w14:paraId="70741519" w14:textId="42D82D58" w:rsidR="00980005" w:rsidRDefault="00D40ADB" w:rsidP="001A4F6B">
      <w:pPr>
        <w:ind w:firstLine="360"/>
        <w:jc w:val="both"/>
      </w:pPr>
      <w:r>
        <w:lastRenderedPageBreak/>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to represent the problem of epidemics and finding optimal interventions. In her study, agents represent the decision-makers such as governments, health institutions and the task is finding the optimal intervention strategy in 3 categories: preventive inverventions,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B812C4">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35596A07" w14:textId="4A730321"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w:t>
      </w:r>
      <w:r w:rsidR="00E85985">
        <w:t>(MARL),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such as OpenAI’s Hide and Seek game and Dota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autocurricula</w:t>
      </w:r>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usually</w:t>
      </w:r>
      <w:r w:rsidR="00E85985" w:rsidRPr="00E85985">
        <w:t xml:space="preserve">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One way</w:t>
      </w:r>
      <w:r w:rsidR="00D04417">
        <w:t xml:space="preserve"> </w:t>
      </w:r>
      <w:r w:rsidR="00D04417">
        <w:t xml:space="preserve">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paragraphs we will discuss the advantage of using deep neural </w:t>
      </w:r>
      <w:r w:rsidR="00016B44">
        <w:t>networks with</w:t>
      </w:r>
      <w:r w:rsidR="00EA000C">
        <w:t xml:space="preserve"> approximation algorithms such as Proximal Policy Algorithm (PPO) in deep reinforcement learning (DRL).</w:t>
      </w:r>
    </w:p>
    <w:p w14:paraId="16395E76" w14:textId="7A7BBA79" w:rsidR="00016B44" w:rsidRDefault="00A81588" w:rsidP="00A81588">
      <w:pPr>
        <w:ind w:firstLine="360"/>
        <w:jc w:val="both"/>
      </w:pPr>
      <w:r>
        <w:lastRenderedPageBreak/>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can be seen as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B4654B2" w14:textId="7A83C8CB"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B472D4">
        <w:t xml:space="preserve"> homogeneous agents learned to act heterogeneously do to development of sub-behavior that differs based on agent’s health status. This behavior is discussed in results chapter.</w:t>
      </w:r>
      <w:bookmarkStart w:id="7" w:name="_GoBack"/>
      <w:bookmarkEnd w:id="7"/>
    </w:p>
    <w:p w14:paraId="3E756528" w14:textId="53AC20F9" w:rsidR="00980005" w:rsidRDefault="00FC50B1" w:rsidP="00980005">
      <w:pPr>
        <w:ind w:firstLine="360"/>
        <w:jc w:val="both"/>
      </w:pPr>
      <w:r>
        <w:t>Single-brain olmalarından da bahset</w:t>
      </w:r>
    </w:p>
    <w:p w14:paraId="7DD34E01" w14:textId="50768990" w:rsidR="00E22550" w:rsidRDefault="00946EB2" w:rsidP="000165E0">
      <w:pPr>
        <w:pStyle w:val="ListParagraph"/>
      </w:pPr>
      <w:r>
        <w:t>Cooperative Multi-Agent Literature</w:t>
      </w:r>
      <w:r w:rsidR="00E22550" w:rsidRPr="00E22550">
        <w:t xml:space="preserve"> </w:t>
      </w:r>
    </w:p>
    <w:p w14:paraId="6E8848E1" w14:textId="57607203" w:rsidR="003052E6" w:rsidRDefault="003052E6" w:rsidP="000165E0">
      <w:pPr>
        <w:pStyle w:val="ListParagraph"/>
      </w:pPr>
      <w:r>
        <w:t>Sparse-Reward Functions</w:t>
      </w:r>
    </w:p>
    <w:p w14:paraId="2A02CF35" w14:textId="34427B82" w:rsidR="000165E0" w:rsidRPr="000165E0" w:rsidRDefault="000165E0" w:rsidP="000165E0">
      <w:pPr>
        <w:pStyle w:val="ListParagraph"/>
      </w:pPr>
      <w:r>
        <w:t>PPO History</w:t>
      </w:r>
    </w:p>
    <w:p w14:paraId="7C93BAD9" w14:textId="4383CC06" w:rsidR="000165E0" w:rsidRDefault="000165E0" w:rsidP="000165E0">
      <w:pPr>
        <w:pStyle w:val="ListParagraph"/>
      </w:pPr>
      <w:r>
        <w:t>Curriculum Learning</w:t>
      </w:r>
    </w:p>
    <w:p w14:paraId="3236CD7C" w14:textId="77777777" w:rsidR="000165E0" w:rsidRPr="000165E0" w:rsidRDefault="000165E0" w:rsidP="000165E0">
      <w:pPr>
        <w:pStyle w:val="ListParagraph"/>
      </w:pPr>
    </w:p>
    <w:p w14:paraId="7EA0CE76" w14:textId="0CFE305F" w:rsidR="00260219" w:rsidRPr="00260219" w:rsidRDefault="00560CFF" w:rsidP="000165E0">
      <w:pPr>
        <w:pStyle w:val="ListParagraph"/>
      </w:pPr>
      <w:r>
        <w:t xml:space="preserve">Simulation Environment OpenAI – Unity </w:t>
      </w:r>
      <w:r w:rsidR="00D04417">
        <w:t>Benchmark MDRL  a survey and critique of multiagent drl. Sayfa 29 Diğer enginelerden bahset</w:t>
      </w:r>
    </w:p>
    <w:p w14:paraId="40902A99" w14:textId="739943D1" w:rsidR="00E22550" w:rsidRDefault="00E22550" w:rsidP="000165E0">
      <w:pPr>
        <w:pStyle w:val="ListParagraph"/>
      </w:pPr>
      <w:r>
        <w:t>Social Distancing – Hayvanlarda da var, psikolojide mantıklı</w:t>
      </w:r>
    </w:p>
    <w:p w14:paraId="59CBA335" w14:textId="4BD2203A" w:rsidR="00E22550" w:rsidRPr="00E22550" w:rsidRDefault="00E22550" w:rsidP="000165E0">
      <w:pPr>
        <w:pStyle w:val="ListParagraph"/>
      </w:pPr>
      <w:r>
        <w:t>Niye flocking gibi algoritmalar kullanmıyorum. – Aslında burada yine agent-based modellingde AI’ın önemini vurgulamış olucam.</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Social Distancting hakkında bir şeyler</w:t>
      </w:r>
      <w:r w:rsidR="00F35206">
        <w:t xml:space="preserve"> -hayvanlarda da görülüyor. Ödül ceza sistemine göre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Flocking- gibi başka distance ayarlama algoritmaları</w:t>
      </w:r>
    </w:p>
    <w:p w14:paraId="6F9F3B9F" w14:textId="77777777" w:rsidR="00204EA7" w:rsidRDefault="00204EA7" w:rsidP="00A00391">
      <w:pPr>
        <w:jc w:val="both"/>
      </w:pPr>
      <w:r>
        <w:t>Flocking</w:t>
      </w:r>
    </w:p>
    <w:p w14:paraId="3349DC40" w14:textId="4ACE83B3" w:rsidR="008858B3" w:rsidRDefault="008858B3" w:rsidP="00A00391">
      <w:pPr>
        <w:jc w:val="both"/>
      </w:pPr>
      <w:r>
        <w:lastRenderedPageBreak/>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emic Simulation -SIR Model RL in Covid</w:t>
      </w:r>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t>METHODOLOGY</w:t>
      </w:r>
      <w:bookmarkEnd w:id="8"/>
    </w:p>
    <w:p w14:paraId="7E1D3E6D" w14:textId="3DDA6CB2" w:rsidR="00627D24" w:rsidRDefault="00986FEE" w:rsidP="000165E0">
      <w:pPr>
        <w:pStyle w:val="ListParagraph"/>
      </w:pPr>
      <w:bookmarkStart w:id="9" w:name="_Toc48663797"/>
      <w:r w:rsidRPr="00627D24">
        <w:t>SOCIAL DISTANCING</w:t>
      </w:r>
      <w:bookmarkEnd w:id="9"/>
    </w:p>
    <w:p w14:paraId="2F607FDF" w14:textId="4CF79A14" w:rsidR="00627D24" w:rsidRPr="00627D24" w:rsidRDefault="0063015E" w:rsidP="00A00391">
      <w:pPr>
        <w:jc w:val="both"/>
      </w:pPr>
      <w:r>
        <w:t>Social distancing’in mekanizmasını anlat. Proximity mechanism</w:t>
      </w:r>
    </w:p>
    <w:p w14:paraId="052B9F08" w14:textId="2626BA74" w:rsidR="00627D24" w:rsidRDefault="00766664" w:rsidP="000165E0">
      <w:pPr>
        <w:pStyle w:val="ListParagraph"/>
      </w:pPr>
      <w:bookmarkStart w:id="10" w:name="_Toc48663798"/>
      <w:r w:rsidRPr="00627D24">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0165E0">
      <w:pPr>
        <w:pStyle w:val="ListParagraph"/>
      </w:pPr>
      <w:bookmarkStart w:id="11" w:name="_Toc48663799"/>
      <w:r w:rsidRPr="00627D24">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r>
        <w:t xml:space="preserve">Önce </w:t>
      </w:r>
      <w:r w:rsidR="00FB4302">
        <w:t>single agent</w:t>
      </w:r>
      <w:r w:rsidR="00445EBE">
        <w:t xml:space="preserve"> çalıştırdım.</w:t>
      </w:r>
      <w:r w:rsidR="00FB4302" w:rsidRPr="00FB4302">
        <w:t xml:space="preserve"> </w:t>
      </w:r>
      <w:r w:rsidR="00FB4302">
        <w:t>Single agent çalışmanın avantajlarını anlat. Diğer agentlar işin içine girmiyor çok en azından task daha kolaylaşıyor. Böylelikle ilk başta setting’I daha sağlıklı kurmamı sağladı.</w:t>
      </w:r>
    </w:p>
    <w:p w14:paraId="1993C2F8" w14:textId="47A67EA6" w:rsidR="00FB4302" w:rsidRDefault="00FB4302" w:rsidP="00FB4302">
      <w:pPr>
        <w:jc w:val="both"/>
      </w:pPr>
      <w:r>
        <w:t xml:space="preserve">Multi-agentları işin içine katarak nasıl non-stationary hale getirdiğini anlat.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1E7281B6" w14:textId="54AB565F" w:rsidR="00033DD3" w:rsidRDefault="00033DD3" w:rsidP="00A00391">
      <w:pPr>
        <w:jc w:val="both"/>
      </w:pPr>
    </w:p>
    <w:p w14:paraId="0A024ADC" w14:textId="5FC45B83" w:rsidR="00445EBE" w:rsidRPr="00627D24" w:rsidRDefault="00445EBE" w:rsidP="00A00391">
      <w:pPr>
        <w:jc w:val="both"/>
      </w:pPr>
      <w:r>
        <w:t xml:space="preserve">RewardCube ekledim. </w:t>
      </w:r>
    </w:p>
    <w:p w14:paraId="3D0DB8C4" w14:textId="77777777" w:rsidR="0063015E" w:rsidRDefault="00C57335" w:rsidP="000165E0">
      <w:pPr>
        <w:pStyle w:val="ListParagraph"/>
      </w:pPr>
      <w:bookmarkStart w:id="12" w:name="_Toc48663800"/>
      <w:r w:rsidRPr="00627D24">
        <w:t>POLICY OPTIMIZATION</w:t>
      </w:r>
      <w:bookmarkEnd w:id="12"/>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lastRenderedPageBreak/>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68DCD1AD" w:rsidR="00ED659B" w:rsidRDefault="00A41A84" w:rsidP="00A00391">
      <w:pPr>
        <w:ind w:firstLine="360"/>
        <w:jc w:val="both"/>
      </w:pPr>
      <w:r>
        <w:t xml:space="preserve">Our results with epidemic simulation should be viewed as a proof of concept showing </w:t>
      </w:r>
      <w:r w:rsidR="00CD000B">
        <w:t>a agent-based simulation with reinforcement learning can be use to assist decision makers</w:t>
      </w:r>
      <w:r w:rsidR="008215BA">
        <w:t xml:space="preserve"> during the epidemic</w:t>
      </w:r>
      <w:r w:rsidR="0077114D">
        <w:t>.</w:t>
      </w:r>
    </w:p>
    <w:p w14:paraId="5754BCD3" w14:textId="08A6A690" w:rsidR="00A41A84" w:rsidRPr="00BE5D42" w:rsidRDefault="00ED659B" w:rsidP="00ED659B">
      <w:r>
        <w:br w:type="page"/>
      </w:r>
    </w:p>
    <w:p w14:paraId="72710A0E" w14:textId="160F1B79" w:rsidR="00AF649B" w:rsidRDefault="00766664" w:rsidP="00B24C2A">
      <w:pPr>
        <w:pStyle w:val="Heading1"/>
        <w:numPr>
          <w:ilvl w:val="0"/>
          <w:numId w:val="2"/>
        </w:numPr>
      </w:pPr>
      <w:bookmarkStart w:id="15" w:name="_Toc48663803"/>
      <w:r w:rsidRPr="00766664">
        <w:lastRenderedPageBreak/>
        <w:t>REFERENCES</w:t>
      </w:r>
      <w:bookmarkEnd w:id="15"/>
    </w:p>
    <w:p w14:paraId="4FEFBE75" w14:textId="6ABAE677" w:rsidR="00B472D4" w:rsidRPr="00B472D4" w:rsidRDefault="00F5774A" w:rsidP="00B472D4">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B472D4" w:rsidRPr="00B472D4">
        <w:rPr>
          <w:rFonts w:cs="Times New Roman"/>
          <w:noProof/>
          <w:szCs w:val="24"/>
        </w:rPr>
        <w:t>[1]</w:t>
      </w:r>
      <w:r w:rsidR="00B472D4" w:rsidRPr="00B472D4">
        <w:rPr>
          <w:rFonts w:cs="Times New Roman"/>
          <w:noProof/>
          <w:szCs w:val="24"/>
        </w:rPr>
        <w:tab/>
        <w:t xml:space="preserve">N. S. Punn, S. K. Sonbhadra, and S. Agarwal, “COVID-19 Epidemic Analysis using Machine Learning and Deep Learning Algorithms,” </w:t>
      </w:r>
      <w:r w:rsidR="00B472D4" w:rsidRPr="00B472D4">
        <w:rPr>
          <w:rFonts w:cs="Times New Roman"/>
          <w:i/>
          <w:iCs/>
          <w:noProof/>
          <w:szCs w:val="24"/>
        </w:rPr>
        <w:t>medRxiv</w:t>
      </w:r>
      <w:r w:rsidR="00B472D4" w:rsidRPr="00B472D4">
        <w:rPr>
          <w:rFonts w:cs="Times New Roman"/>
          <w:noProof/>
          <w:szCs w:val="24"/>
        </w:rPr>
        <w:t>, p. 2020.04.08.20057679, 2020.</w:t>
      </w:r>
    </w:p>
    <w:p w14:paraId="3B6A6EA3"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w:t>
      </w:r>
      <w:r w:rsidRPr="00B472D4">
        <w:rPr>
          <w:rFonts w:cs="Times New Roman"/>
          <w:noProof/>
          <w:szCs w:val="24"/>
        </w:rPr>
        <w:tab/>
        <w:t xml:space="preserve">A. Yañez, C. Hayes, and F. Glavin, “Towards the control of epidemic spread: Designing reinforcement learning environments,” </w:t>
      </w:r>
      <w:r w:rsidRPr="00B472D4">
        <w:rPr>
          <w:rFonts w:cs="Times New Roman"/>
          <w:i/>
          <w:iCs/>
          <w:noProof/>
          <w:szCs w:val="24"/>
        </w:rPr>
        <w:t>CEUR Workshop Proc.</w:t>
      </w:r>
      <w:r w:rsidRPr="00B472D4">
        <w:rPr>
          <w:rFonts w:cs="Times New Roman"/>
          <w:noProof/>
          <w:szCs w:val="24"/>
        </w:rPr>
        <w:t>, vol. 2563, pp. 188–199, 2019.</w:t>
      </w:r>
    </w:p>
    <w:p w14:paraId="7D233EC6"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[3]</w:t>
      </w:r>
      <w:r w:rsidRPr="00B472D4">
        <w:rPr>
          <w:rFonts w:cs="Times New Roman"/>
          <w:noProof/>
          <w:szCs w:val="24"/>
        </w:rPr>
        <w:tab/>
        <w:t xml:space="preserve">B. Baker </w:t>
      </w:r>
      <w:r w:rsidRPr="00B472D4">
        <w:rPr>
          <w:rFonts w:cs="Times New Roman"/>
          <w:i/>
          <w:iCs/>
          <w:noProof/>
          <w:szCs w:val="24"/>
        </w:rPr>
        <w:t>et al.</w:t>
      </w:r>
      <w:r w:rsidRPr="00B472D4">
        <w:rPr>
          <w:rFonts w:cs="Times New Roman"/>
          <w:noProof/>
          <w:szCs w:val="24"/>
        </w:rPr>
        <w:t>, “Emergent Tool Use From Multi-Agent Autocurricula,” 2019.</w:t>
      </w:r>
    </w:p>
    <w:p w14:paraId="4C2C30C8"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[4]</w:t>
      </w:r>
      <w:r w:rsidRPr="00B472D4">
        <w:rPr>
          <w:rFonts w:cs="Times New Roman"/>
          <w:noProof/>
          <w:szCs w:val="24"/>
        </w:rPr>
        <w:tab/>
        <w:t xml:space="preserve">O. Bent, S. L. Remy, S. Roberts, and A. Walcott-Bryant, “Novel Exploration Techniques (NETs) for Malaria Policy Interventions,” </w:t>
      </w:r>
      <w:r w:rsidRPr="00B472D4">
        <w:rPr>
          <w:rFonts w:cs="Times New Roman"/>
          <w:i/>
          <w:iCs/>
          <w:noProof/>
          <w:szCs w:val="24"/>
        </w:rPr>
        <w:t>32nd AAAI Conf. Artif. Intell. AAAI 2018</w:t>
      </w:r>
      <w:r w:rsidRPr="00B472D4">
        <w:rPr>
          <w:rFonts w:cs="Times New Roman"/>
          <w:noProof/>
          <w:szCs w:val="24"/>
        </w:rPr>
        <w:t>, pp. 7735–7740, Dec. 2017.</w:t>
      </w:r>
    </w:p>
    <w:p w14:paraId="5658566D"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[5]</w:t>
      </w:r>
      <w:r w:rsidRPr="00B472D4">
        <w:rPr>
          <w:rFonts w:cs="Times New Roman"/>
          <w:noProof/>
          <w:szCs w:val="24"/>
        </w:rPr>
        <w:tab/>
        <w:t xml:space="preserve">B. C. Perley, “Programming Language Maintenance,” in </w:t>
      </w:r>
      <w:r w:rsidRPr="00B472D4">
        <w:rPr>
          <w:rFonts w:cs="Times New Roman"/>
          <w:i/>
          <w:iCs/>
          <w:noProof/>
          <w:szCs w:val="24"/>
        </w:rPr>
        <w:t>Defying Maliseet Language Death</w:t>
      </w:r>
      <w:r w:rsidRPr="00B472D4">
        <w:rPr>
          <w:rFonts w:cs="Times New Roman"/>
          <w:noProof/>
          <w:szCs w:val="24"/>
        </w:rPr>
        <w:t>, UNP - Nebraska, 2017, pp. 63–84.</w:t>
      </w:r>
    </w:p>
    <w:p w14:paraId="15F87169"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[6]</w:t>
      </w:r>
      <w:r w:rsidRPr="00B472D4">
        <w:rPr>
          <w:rFonts w:cs="Times New Roman"/>
          <w:noProof/>
          <w:szCs w:val="24"/>
        </w:rPr>
        <w:tab/>
        <w:t xml:space="preserve">E. C. Mark S. Smolinski, Margaret A. Hamburg, and Joshua Lederberg,  on E. M. T. to H. in the 21st C. B. on Global, and H. I. of Medicine, </w:t>
      </w:r>
      <w:r w:rsidRPr="00B472D4">
        <w:rPr>
          <w:rFonts w:cs="Times New Roman"/>
          <w:i/>
          <w:iCs/>
          <w:noProof/>
          <w:szCs w:val="24"/>
        </w:rPr>
        <w:t>Microbial Threats to Health</w:t>
      </w:r>
      <w:r w:rsidRPr="00B472D4">
        <w:rPr>
          <w:rFonts w:cs="Times New Roman"/>
          <w:noProof/>
          <w:szCs w:val="24"/>
        </w:rPr>
        <w:t>. Washington, D.C.: National Academies Press, 2003.</w:t>
      </w:r>
    </w:p>
    <w:p w14:paraId="77238C81"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[7]</w:t>
      </w:r>
      <w:r w:rsidRPr="00B472D4">
        <w:rPr>
          <w:rFonts w:cs="Times New Roman"/>
          <w:noProof/>
          <w:szCs w:val="24"/>
        </w:rPr>
        <w:tab/>
        <w:t xml:space="preserve">B. Zeigler, A. Muzy, and L. Yilmaz, “Artificial Intelligence in Modeling and Simulation,” in </w:t>
      </w:r>
      <w:r w:rsidRPr="00B472D4">
        <w:rPr>
          <w:rFonts w:cs="Times New Roman"/>
          <w:i/>
          <w:iCs/>
          <w:noProof/>
          <w:szCs w:val="24"/>
        </w:rPr>
        <w:t>Encyclopedia of Complexity and Systems Science</w:t>
      </w:r>
      <w:r w:rsidRPr="00B472D4">
        <w:rPr>
          <w:rFonts w:cs="Times New Roman"/>
          <w:noProof/>
          <w:szCs w:val="24"/>
        </w:rPr>
        <w:t>, New York, NY: Springer New York, 2009, pp. 344–368.</w:t>
      </w:r>
    </w:p>
    <w:p w14:paraId="29D21605"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[8]</w:t>
      </w:r>
      <w:r w:rsidRPr="00B472D4">
        <w:rPr>
          <w:rFonts w:cs="Times New Roman"/>
          <w:noProof/>
          <w:szCs w:val="24"/>
        </w:rPr>
        <w:tab/>
        <w:t xml:space="preserve">B. Osiński </w:t>
      </w:r>
      <w:r w:rsidRPr="00B472D4">
        <w:rPr>
          <w:rFonts w:cs="Times New Roman"/>
          <w:i/>
          <w:iCs/>
          <w:noProof/>
          <w:szCs w:val="24"/>
        </w:rPr>
        <w:t>et al.</w:t>
      </w:r>
      <w:r w:rsidRPr="00B472D4">
        <w:rPr>
          <w:rFonts w:cs="Times New Roman"/>
          <w:noProof/>
          <w:szCs w:val="24"/>
        </w:rPr>
        <w:t>, “Simulation-based reinforcement learning for real-world autonomous driving,” 2019.</w:t>
      </w:r>
    </w:p>
    <w:p w14:paraId="7BA379AE"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[9]</w:t>
      </w:r>
      <w:r w:rsidRPr="00B472D4">
        <w:rPr>
          <w:rFonts w:cs="Times New Roman"/>
          <w:noProof/>
          <w:szCs w:val="24"/>
        </w:rPr>
        <w:tab/>
        <w:t xml:space="preserve">Dietz and H. JAP, “Bernoulli was ahead of modern epidemiology,” </w:t>
      </w:r>
      <w:r w:rsidRPr="00B472D4">
        <w:rPr>
          <w:rFonts w:cs="Times New Roman"/>
          <w:i/>
          <w:iCs/>
          <w:noProof/>
          <w:szCs w:val="24"/>
        </w:rPr>
        <w:t>Nature</w:t>
      </w:r>
      <w:r w:rsidRPr="00B472D4">
        <w:rPr>
          <w:rFonts w:cs="Times New Roman"/>
          <w:noProof/>
          <w:szCs w:val="24"/>
        </w:rPr>
        <w:t>, 2000.</w:t>
      </w:r>
    </w:p>
    <w:p w14:paraId="49800D6F"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[10]</w:t>
      </w:r>
      <w:r w:rsidRPr="00B472D4">
        <w:rPr>
          <w:rFonts w:cs="Times New Roman"/>
          <w:noProof/>
          <w:szCs w:val="24"/>
        </w:rPr>
        <w:tab/>
        <w:t xml:space="preserve">Robert E. Serfling, “Summary for Policymakers,” in </w:t>
      </w:r>
      <w:r w:rsidRPr="00B472D4">
        <w:rPr>
          <w:rFonts w:cs="Times New Roman"/>
          <w:i/>
          <w:iCs/>
          <w:noProof/>
          <w:szCs w:val="24"/>
        </w:rPr>
        <w:t>Climate Change 2013 - The Physical Science Basis</w:t>
      </w:r>
      <w:r w:rsidRPr="00B472D4">
        <w:rPr>
          <w:rFonts w:cs="Times New Roman"/>
          <w:noProof/>
          <w:szCs w:val="24"/>
        </w:rPr>
        <w:t>, vol. 53, no. 9, Intergovernmental Panel on Climate Change, Ed. Cambridge: Cambridge University Press, 2019, pp. 1–30.</w:t>
      </w:r>
    </w:p>
    <w:p w14:paraId="509033AA"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[11]</w:t>
      </w:r>
      <w:r w:rsidRPr="00B472D4">
        <w:rPr>
          <w:rFonts w:cs="Times New Roman"/>
          <w:noProof/>
          <w:szCs w:val="24"/>
        </w:rPr>
        <w:tab/>
        <w:t xml:space="preserve">J. S. Koopman, “Emerging objectives and methods in epidemiology.,” </w:t>
      </w:r>
      <w:r w:rsidRPr="00B472D4">
        <w:rPr>
          <w:rFonts w:cs="Times New Roman"/>
          <w:i/>
          <w:iCs/>
          <w:noProof/>
          <w:szCs w:val="24"/>
        </w:rPr>
        <w:t>Am. J. Public Health</w:t>
      </w:r>
      <w:r w:rsidRPr="00B472D4">
        <w:rPr>
          <w:rFonts w:cs="Times New Roman"/>
          <w:noProof/>
          <w:szCs w:val="24"/>
        </w:rPr>
        <w:t>, vol. 86, no. 5, pp. 630–632, May 1996.</w:t>
      </w:r>
    </w:p>
    <w:p w14:paraId="471AE084"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[12]</w:t>
      </w:r>
      <w:r w:rsidRPr="00B472D4">
        <w:rPr>
          <w:rFonts w:cs="Times New Roman"/>
          <w:noProof/>
          <w:szCs w:val="24"/>
        </w:rPr>
        <w:tab/>
        <w:t xml:space="preserve">S. A. Hofmeyr and S. Forrest, “Architecture for an artificial immune system.,” </w:t>
      </w:r>
      <w:r w:rsidRPr="00B472D4">
        <w:rPr>
          <w:rFonts w:cs="Times New Roman"/>
          <w:i/>
          <w:iCs/>
          <w:noProof/>
          <w:szCs w:val="24"/>
        </w:rPr>
        <w:t>Evol. Comput.</w:t>
      </w:r>
      <w:r w:rsidRPr="00B472D4">
        <w:rPr>
          <w:rFonts w:cs="Times New Roman"/>
          <w:noProof/>
          <w:szCs w:val="24"/>
        </w:rPr>
        <w:t>, vol. 8, no. 4, pp. 443–473, 2000.</w:t>
      </w:r>
    </w:p>
    <w:p w14:paraId="6D240709"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[13]</w:t>
      </w:r>
      <w:r w:rsidRPr="00B472D4">
        <w:rPr>
          <w:rFonts w:cs="Times New Roman"/>
          <w:noProof/>
          <w:szCs w:val="24"/>
        </w:rPr>
        <w:tab/>
        <w:t xml:space="preserve">M. Shatnawi, S. Lazarova-Molnar, and N. Zaki, “Modeling and simulation of epidemic spread: Recent advances,” </w:t>
      </w:r>
      <w:r w:rsidRPr="00B472D4">
        <w:rPr>
          <w:rFonts w:cs="Times New Roman"/>
          <w:i/>
          <w:iCs/>
          <w:noProof/>
          <w:szCs w:val="24"/>
        </w:rPr>
        <w:t>2013 9th Int. Conf. Innov. Inf. Technol. IIT 2013</w:t>
      </w:r>
      <w:r w:rsidRPr="00B472D4">
        <w:rPr>
          <w:rFonts w:cs="Times New Roman"/>
          <w:noProof/>
          <w:szCs w:val="24"/>
        </w:rPr>
        <w:t>, no. March, pp. 118–123, 2013.</w:t>
      </w:r>
    </w:p>
    <w:p w14:paraId="1A2ED15E"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[14]</w:t>
      </w:r>
      <w:r w:rsidRPr="00B472D4">
        <w:rPr>
          <w:rFonts w:cs="Times New Roman"/>
          <w:noProof/>
          <w:szCs w:val="24"/>
        </w:rPr>
        <w:tab/>
        <w:t xml:space="preserve">S. Richard and A. G. Barto, “An introduction to reinforcement learning,” </w:t>
      </w:r>
      <w:r w:rsidRPr="00B472D4">
        <w:rPr>
          <w:rFonts w:cs="Times New Roman"/>
          <w:i/>
          <w:iCs/>
          <w:noProof/>
          <w:szCs w:val="24"/>
        </w:rPr>
        <w:t>Decision Theory Models for Applications in Artificial Intelligence: Concepts and Solutions</w:t>
      </w:r>
      <w:r w:rsidRPr="00B472D4">
        <w:rPr>
          <w:rFonts w:cs="Times New Roman"/>
          <w:noProof/>
          <w:szCs w:val="24"/>
        </w:rPr>
        <w:t>. pp. 63–80, 2011.</w:t>
      </w:r>
    </w:p>
    <w:p w14:paraId="1122C89C"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[15]</w:t>
      </w:r>
      <w:r w:rsidRPr="00B472D4">
        <w:rPr>
          <w:rFonts w:cs="Times New Roman"/>
          <w:noProof/>
          <w:szCs w:val="24"/>
        </w:rPr>
        <w:tab/>
        <w:t xml:space="preserve">W. J. M. Probert </w:t>
      </w:r>
      <w:r w:rsidRPr="00B472D4">
        <w:rPr>
          <w:rFonts w:cs="Times New Roman"/>
          <w:i/>
          <w:iCs/>
          <w:noProof/>
          <w:szCs w:val="24"/>
        </w:rPr>
        <w:t>et al.</w:t>
      </w:r>
      <w:r w:rsidRPr="00B472D4">
        <w:rPr>
          <w:rFonts w:cs="Times New Roman"/>
          <w:noProof/>
          <w:szCs w:val="24"/>
        </w:rPr>
        <w:t xml:space="preserve">, “Context matters: using reinforcement learning to develop human-readable, state-dependent outbreak response policies,” </w:t>
      </w:r>
      <w:r w:rsidRPr="00B472D4">
        <w:rPr>
          <w:rFonts w:cs="Times New Roman"/>
          <w:i/>
          <w:iCs/>
          <w:noProof/>
          <w:szCs w:val="24"/>
        </w:rPr>
        <w:t>Philos. Trans. R. Soc. B Biol. Sci.</w:t>
      </w:r>
      <w:r w:rsidRPr="00B472D4">
        <w:rPr>
          <w:rFonts w:cs="Times New Roman"/>
          <w:noProof/>
          <w:szCs w:val="24"/>
        </w:rPr>
        <w:t>, vol. 374, no. 1776, p. 20180277, Jul. 2019.</w:t>
      </w:r>
    </w:p>
    <w:p w14:paraId="7E76CAC1"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[16]</w:t>
      </w:r>
      <w:r w:rsidRPr="00B472D4">
        <w:rPr>
          <w:rFonts w:cs="Times New Roman"/>
          <w:noProof/>
          <w:szCs w:val="24"/>
        </w:rPr>
        <w:tab/>
        <w:t xml:space="preserve">L. Simonsen, J. R. Gog, D. Olson, and C. Viboud, “Infectious disease surveillance in the big data era: Towards faster and locally relevant systems,” </w:t>
      </w:r>
      <w:r w:rsidRPr="00B472D4">
        <w:rPr>
          <w:rFonts w:cs="Times New Roman"/>
          <w:i/>
          <w:iCs/>
          <w:noProof/>
          <w:szCs w:val="24"/>
        </w:rPr>
        <w:t>J. Infect. Dis.</w:t>
      </w:r>
      <w:r w:rsidRPr="00B472D4">
        <w:rPr>
          <w:rFonts w:cs="Times New Roman"/>
          <w:noProof/>
          <w:szCs w:val="24"/>
        </w:rPr>
        <w:t>, vol. 214, no. Suppl 4, pp. S380–S385, 2016.</w:t>
      </w:r>
    </w:p>
    <w:p w14:paraId="2E4D5642"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[17]</w:t>
      </w:r>
      <w:r w:rsidRPr="00B472D4">
        <w:rPr>
          <w:rFonts w:cs="Times New Roman"/>
          <w:noProof/>
          <w:szCs w:val="24"/>
        </w:rPr>
        <w:tab/>
        <w:t xml:space="preserve">P. Leung and L. T. Tran, “Predicting shrimp disease occurrence: artificial neural networks vs. logistic regression,” </w:t>
      </w:r>
      <w:r w:rsidRPr="00B472D4">
        <w:rPr>
          <w:rFonts w:cs="Times New Roman"/>
          <w:i/>
          <w:iCs/>
          <w:noProof/>
          <w:szCs w:val="24"/>
        </w:rPr>
        <w:t>Aquaculture</w:t>
      </w:r>
      <w:r w:rsidRPr="00B472D4">
        <w:rPr>
          <w:rFonts w:cs="Times New Roman"/>
          <w:noProof/>
          <w:szCs w:val="24"/>
        </w:rPr>
        <w:t>, vol. 187, no. 1–2, pp. 35–49, Jul. 2000.</w:t>
      </w:r>
    </w:p>
    <w:p w14:paraId="67F2FD76"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[18]</w:t>
      </w:r>
      <w:r w:rsidRPr="00B472D4">
        <w:rPr>
          <w:rFonts w:cs="Times New Roman"/>
          <w:noProof/>
          <w:szCs w:val="24"/>
        </w:rPr>
        <w:tab/>
        <w:t xml:space="preserve">K. T. D. Eames and M. J. Keeling, “Contact tracing and disease control,” </w:t>
      </w:r>
      <w:r w:rsidRPr="00B472D4">
        <w:rPr>
          <w:rFonts w:cs="Times New Roman"/>
          <w:i/>
          <w:iCs/>
          <w:noProof/>
          <w:szCs w:val="24"/>
        </w:rPr>
        <w:t>Proc. R. Soc. B Biol. Sci.</w:t>
      </w:r>
      <w:r w:rsidRPr="00B472D4">
        <w:rPr>
          <w:rFonts w:cs="Times New Roman"/>
          <w:noProof/>
          <w:szCs w:val="24"/>
        </w:rPr>
        <w:t>, vol. 270, no. 1533, pp. 2565–2571, 2003.</w:t>
      </w:r>
    </w:p>
    <w:p w14:paraId="6FF28FC0"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[19]</w:t>
      </w:r>
      <w:r w:rsidRPr="00B472D4">
        <w:rPr>
          <w:rFonts w:cs="Times New Roman"/>
          <w:noProof/>
          <w:szCs w:val="24"/>
        </w:rPr>
        <w:tab/>
        <w:t xml:space="preserve">R. Patel, I. M. Longini, and M. E. Halloran, “Finding optimal vaccination strategies for pandemic influenza using genetic algorithms,” </w:t>
      </w:r>
      <w:r w:rsidRPr="00B472D4">
        <w:rPr>
          <w:rFonts w:cs="Times New Roman"/>
          <w:i/>
          <w:iCs/>
          <w:noProof/>
          <w:szCs w:val="24"/>
        </w:rPr>
        <w:t>J. Theor. Biol.</w:t>
      </w:r>
      <w:r w:rsidRPr="00B472D4">
        <w:rPr>
          <w:rFonts w:cs="Times New Roman"/>
          <w:noProof/>
          <w:szCs w:val="24"/>
        </w:rPr>
        <w:t>, vol. 234, no. 2, pp. 201–</w:t>
      </w:r>
      <w:r w:rsidRPr="00B472D4">
        <w:rPr>
          <w:rFonts w:cs="Times New Roman"/>
          <w:noProof/>
          <w:szCs w:val="24"/>
        </w:rPr>
        <w:lastRenderedPageBreak/>
        <w:t>212, 2005.</w:t>
      </w:r>
    </w:p>
    <w:p w14:paraId="4781AA91"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[20]</w:t>
      </w:r>
      <w:r w:rsidRPr="00B472D4">
        <w:rPr>
          <w:rFonts w:cs="Times New Roman"/>
          <w:noProof/>
          <w:szCs w:val="24"/>
        </w:rPr>
        <w:tab/>
        <w:t xml:space="preserve">P. Libin </w:t>
      </w:r>
      <w:r w:rsidRPr="00B472D4">
        <w:rPr>
          <w:rFonts w:cs="Times New Roman"/>
          <w:i/>
          <w:iCs/>
          <w:noProof/>
          <w:szCs w:val="24"/>
        </w:rPr>
        <w:t>et al.</w:t>
      </w:r>
      <w:r w:rsidRPr="00B472D4">
        <w:rPr>
          <w:rFonts w:cs="Times New Roman"/>
          <w:noProof/>
          <w:szCs w:val="24"/>
        </w:rPr>
        <w:t xml:space="preserve">, </w:t>
      </w:r>
      <w:r w:rsidRPr="00B472D4">
        <w:rPr>
          <w:rFonts w:cs="Times New Roman"/>
          <w:i/>
          <w:iCs/>
          <w:noProof/>
          <w:szCs w:val="24"/>
        </w:rPr>
        <w:t>Machine Learning and Knowledge Discovery in Databases</w:t>
      </w:r>
      <w:r w:rsidRPr="00B472D4">
        <w:rPr>
          <w:rFonts w:cs="Times New Roman"/>
          <w:noProof/>
          <w:szCs w:val="24"/>
        </w:rPr>
        <w:t>, vol. 11053, no. June. Cham: Springer International Publishing, 2019.</w:t>
      </w:r>
    </w:p>
    <w:p w14:paraId="54795338"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[21]</w:t>
      </w:r>
      <w:r w:rsidRPr="00B472D4">
        <w:rPr>
          <w:rFonts w:cs="Times New Roman"/>
          <w:noProof/>
          <w:szCs w:val="24"/>
        </w:rPr>
        <w:tab/>
        <w:t>T. Alamo, D. G. Reina, and P. Millán, “Data-Driven Methods to Monitor, Model, Forecast and Control Covid-19 Pandemic: Leveraging Data Science, Epidemiology and Control Theory,” pp. 1–65, Jun. 2020.</w:t>
      </w:r>
    </w:p>
    <w:p w14:paraId="4D7A5D51"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[22]</w:t>
      </w:r>
      <w:r w:rsidRPr="00B472D4">
        <w:rPr>
          <w:rFonts w:cs="Times New Roman"/>
          <w:noProof/>
          <w:szCs w:val="24"/>
        </w:rPr>
        <w:tab/>
        <w:t>K. Zhang, Z. Yang, and T. Başar, “Multi-Agent Reinforcement Learning: A Selective Overview of Theories and Algorithms,” pp. 1–72, Nov. 2019.</w:t>
      </w:r>
    </w:p>
    <w:p w14:paraId="6A5ABB53"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[23]</w:t>
      </w:r>
      <w:r w:rsidRPr="00B472D4">
        <w:rPr>
          <w:rFonts w:cs="Times New Roman"/>
          <w:noProof/>
          <w:szCs w:val="24"/>
        </w:rPr>
        <w:tab/>
        <w:t xml:space="preserve">OpenAI </w:t>
      </w:r>
      <w:r w:rsidRPr="00B472D4">
        <w:rPr>
          <w:rFonts w:cs="Times New Roman"/>
          <w:i/>
          <w:iCs/>
          <w:noProof/>
          <w:szCs w:val="24"/>
        </w:rPr>
        <w:t>et al.</w:t>
      </w:r>
      <w:r w:rsidRPr="00B472D4">
        <w:rPr>
          <w:rFonts w:cs="Times New Roman"/>
          <w:noProof/>
          <w:szCs w:val="24"/>
        </w:rPr>
        <w:t>, “Dota 2 with Large Scale Deep Reinforcement Learning,” Dec. 2019.</w:t>
      </w:r>
    </w:p>
    <w:p w14:paraId="35D14342"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[24]</w:t>
      </w:r>
      <w:r w:rsidRPr="00B472D4">
        <w:rPr>
          <w:rFonts w:cs="Times New Roman"/>
          <w:noProof/>
          <w:szCs w:val="24"/>
        </w:rPr>
        <w:tab/>
        <w:t xml:space="preserve">L. Busoniu, R. Babuska, and B. De Schutter, “A Comprehensive Survey of Multiagent Reinforcement Learning,” </w:t>
      </w:r>
      <w:r w:rsidRPr="00B472D4">
        <w:rPr>
          <w:rFonts w:cs="Times New Roman"/>
          <w:i/>
          <w:iCs/>
          <w:noProof/>
          <w:szCs w:val="24"/>
        </w:rPr>
        <w:t>IEEE Trans. Syst. Man, Cybern. Part C (Applications Rev.</w:t>
      </w:r>
      <w:r w:rsidRPr="00B472D4">
        <w:rPr>
          <w:rFonts w:cs="Times New Roman"/>
          <w:noProof/>
          <w:szCs w:val="24"/>
        </w:rPr>
        <w:t>, vol. 38, no. 2, pp. 156–172, Mar. 2008.</w:t>
      </w:r>
    </w:p>
    <w:p w14:paraId="380E083A"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[25]</w:t>
      </w:r>
      <w:r w:rsidRPr="00B472D4">
        <w:rPr>
          <w:rFonts w:cs="Times New Roman"/>
          <w:noProof/>
          <w:szCs w:val="24"/>
        </w:rPr>
        <w:tab/>
        <w:t xml:space="preserve">J. Z. Leibo, V. Zambaldi, M. Lanctot, J. Marecki, and T. Graepel, “Multi-agent reinforcement learning in sequential social dilemmas,” </w:t>
      </w:r>
      <w:r w:rsidRPr="00B472D4">
        <w:rPr>
          <w:rFonts w:cs="Times New Roman"/>
          <w:i/>
          <w:iCs/>
          <w:noProof/>
          <w:szCs w:val="24"/>
        </w:rPr>
        <w:t>Proc. Int. Jt. Conf. Auton. Agents Multiagent Syst. AAMAS</w:t>
      </w:r>
      <w:r w:rsidRPr="00B472D4">
        <w:rPr>
          <w:rFonts w:cs="Times New Roman"/>
          <w:noProof/>
          <w:szCs w:val="24"/>
        </w:rPr>
        <w:t>, vol. 1, pp. 464–473, 2017.</w:t>
      </w:r>
    </w:p>
    <w:p w14:paraId="0D5E7D54"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[26]</w:t>
      </w:r>
      <w:r w:rsidRPr="00B472D4">
        <w:rPr>
          <w:rFonts w:cs="Times New Roman"/>
          <w:noProof/>
          <w:szCs w:val="24"/>
        </w:rPr>
        <w:tab/>
        <w:t xml:space="preserve">J. W. Lee, J. Park, J. O, J. Lee, and E. Hong, “A multiagent approach to Q-learning for daily stock trading,” </w:t>
      </w:r>
      <w:r w:rsidRPr="00B472D4">
        <w:rPr>
          <w:rFonts w:cs="Times New Roman"/>
          <w:i/>
          <w:iCs/>
          <w:noProof/>
          <w:szCs w:val="24"/>
        </w:rPr>
        <w:t>IEEE Trans. Syst. Man, Cybern. Part ASystems Humans</w:t>
      </w:r>
      <w:r w:rsidRPr="00B472D4">
        <w:rPr>
          <w:rFonts w:cs="Times New Roman"/>
          <w:noProof/>
          <w:szCs w:val="24"/>
        </w:rPr>
        <w:t>, vol. 37, no. 6, pp. 864–877, 2007.</w:t>
      </w:r>
    </w:p>
    <w:p w14:paraId="7CFAB456"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[27]</w:t>
      </w:r>
      <w:r w:rsidRPr="00B472D4">
        <w:rPr>
          <w:rFonts w:cs="Times New Roman"/>
          <w:noProof/>
          <w:szCs w:val="24"/>
        </w:rPr>
        <w:tab/>
        <w:t xml:space="preserve">S. Padakandla, P. K. J, and S. Bhatnagar, “Reinforcement Learning in Non-Stationary Environments,” </w:t>
      </w:r>
      <w:r w:rsidRPr="00B472D4">
        <w:rPr>
          <w:rFonts w:cs="Times New Roman"/>
          <w:i/>
          <w:iCs/>
          <w:noProof/>
          <w:szCs w:val="24"/>
        </w:rPr>
        <w:t>Appl. Intell.</w:t>
      </w:r>
      <w:r w:rsidRPr="00B472D4">
        <w:rPr>
          <w:rFonts w:cs="Times New Roman"/>
          <w:noProof/>
          <w:szCs w:val="24"/>
        </w:rPr>
        <w:t>, May 2019.</w:t>
      </w:r>
    </w:p>
    <w:p w14:paraId="38E5499E"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[28]</w:t>
      </w:r>
      <w:r w:rsidRPr="00B472D4">
        <w:rPr>
          <w:rFonts w:cs="Times New Roman"/>
          <w:noProof/>
          <w:szCs w:val="24"/>
        </w:rPr>
        <w:tab/>
        <w:t xml:space="preserve">P. Hernandez-Leal, B. Kartal, and M. E. Taylor, “A Survey and Critique of Multiagent Deep Reinforcement Learning,” </w:t>
      </w:r>
      <w:r w:rsidRPr="00B472D4">
        <w:rPr>
          <w:rFonts w:cs="Times New Roman"/>
          <w:i/>
          <w:iCs/>
          <w:noProof/>
          <w:szCs w:val="24"/>
        </w:rPr>
        <w:t>Auton. Agent. Multi. Agent. Syst.</w:t>
      </w:r>
      <w:r w:rsidRPr="00B472D4">
        <w:rPr>
          <w:rFonts w:cs="Times New Roman"/>
          <w:noProof/>
          <w:szCs w:val="24"/>
        </w:rPr>
        <w:t>, vol. 33, no. 6, pp. 750–797, Oct. 2018.</w:t>
      </w:r>
    </w:p>
    <w:p w14:paraId="4F460E56" w14:textId="77777777" w:rsidR="00B472D4" w:rsidRPr="00B472D4" w:rsidRDefault="00B472D4" w:rsidP="00B472D4">
      <w:pPr>
        <w:widowControl w:val="0"/>
        <w:autoSpaceDE w:val="0"/>
        <w:autoSpaceDN w:val="0"/>
        <w:adjustRightInd w:val="0"/>
        <w:spacing w:line="240" w:lineRule="auto"/>
        <w:ind w:left="640" w:hanging="640"/>
        <w:rPr>
          <w:rFonts w:cs="Times New Roman"/>
          <w:noProof/>
        </w:rPr>
      </w:pPr>
      <w:r w:rsidRPr="00B472D4">
        <w:rPr>
          <w:rFonts w:cs="Times New Roman"/>
          <w:noProof/>
          <w:szCs w:val="24"/>
        </w:rPr>
        <w:t>[29]</w:t>
      </w:r>
      <w:r w:rsidRPr="00B472D4">
        <w:rPr>
          <w:rFonts w:cs="Times New Roman"/>
          <w:noProof/>
          <w:szCs w:val="24"/>
        </w:rPr>
        <w:tab/>
        <w:t xml:space="preserve">L. Panait and S. Luke, “Cooperative Multi-Agent Learning: The State of the Art,” </w:t>
      </w:r>
      <w:r w:rsidRPr="00B472D4">
        <w:rPr>
          <w:rFonts w:cs="Times New Roman"/>
          <w:i/>
          <w:iCs/>
          <w:noProof/>
          <w:szCs w:val="24"/>
        </w:rPr>
        <w:t>Auton. Agent. Multi. Agent. Syst.</w:t>
      </w:r>
      <w:r w:rsidRPr="00B472D4">
        <w:rPr>
          <w:rFonts w:cs="Times New Roman"/>
          <w:noProof/>
          <w:szCs w:val="24"/>
        </w:rPr>
        <w:t>, vol. 11, no. 3, pp. 387–434, Nov. 2005.</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3"/>
      <w:footerReference w:type="default" r:id="rId24"/>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89B45" w14:textId="77777777" w:rsidR="00A8759B" w:rsidRDefault="00A8759B" w:rsidP="00187483">
      <w:pPr>
        <w:spacing w:after="0" w:line="240" w:lineRule="auto"/>
      </w:pPr>
      <w:r>
        <w:separator/>
      </w:r>
    </w:p>
  </w:endnote>
  <w:endnote w:type="continuationSeparator" w:id="0">
    <w:p w14:paraId="7D837CF3" w14:textId="77777777" w:rsidR="00A8759B" w:rsidRDefault="00A8759B"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FB4302" w:rsidRDefault="00FB43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FB4302" w:rsidRDefault="00FB4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DECFB" w14:textId="77777777" w:rsidR="00A8759B" w:rsidRDefault="00A8759B" w:rsidP="00187483">
      <w:pPr>
        <w:spacing w:after="0" w:line="240" w:lineRule="auto"/>
      </w:pPr>
      <w:r>
        <w:separator/>
      </w:r>
    </w:p>
  </w:footnote>
  <w:footnote w:type="continuationSeparator" w:id="0">
    <w:p w14:paraId="43E69D1D" w14:textId="77777777" w:rsidR="00A8759B" w:rsidRDefault="00A8759B"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FB4302" w:rsidRDefault="00FB4302"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FB4302" w:rsidRDefault="00FB4302"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FB4302" w:rsidRDefault="00FB4302"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FB4302" w:rsidRDefault="00FB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C8D079EE"/>
    <w:lvl w:ilvl="0" w:tplc="0F604FD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42FD"/>
    <w:rsid w:val="000165E0"/>
    <w:rsid w:val="00016B44"/>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50ACC"/>
    <w:rsid w:val="00352091"/>
    <w:rsid w:val="00353BA4"/>
    <w:rsid w:val="00361706"/>
    <w:rsid w:val="003638AE"/>
    <w:rsid w:val="00371D76"/>
    <w:rsid w:val="00375CB4"/>
    <w:rsid w:val="003845DE"/>
    <w:rsid w:val="00390A00"/>
    <w:rsid w:val="003924CF"/>
    <w:rsid w:val="003A0D37"/>
    <w:rsid w:val="003B2765"/>
    <w:rsid w:val="003B376F"/>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7CD"/>
    <w:rsid w:val="00481F2F"/>
    <w:rsid w:val="004956D9"/>
    <w:rsid w:val="00497750"/>
    <w:rsid w:val="004B4954"/>
    <w:rsid w:val="004B7C52"/>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C77"/>
    <w:rsid w:val="00524A38"/>
    <w:rsid w:val="00525FA1"/>
    <w:rsid w:val="00527665"/>
    <w:rsid w:val="00541135"/>
    <w:rsid w:val="00546354"/>
    <w:rsid w:val="005523B2"/>
    <w:rsid w:val="00553E09"/>
    <w:rsid w:val="00560CFF"/>
    <w:rsid w:val="0057510F"/>
    <w:rsid w:val="00581EFD"/>
    <w:rsid w:val="00584E93"/>
    <w:rsid w:val="00590C2B"/>
    <w:rsid w:val="00596137"/>
    <w:rsid w:val="005968BA"/>
    <w:rsid w:val="00596B6C"/>
    <w:rsid w:val="005B17F8"/>
    <w:rsid w:val="005B1A62"/>
    <w:rsid w:val="005B226C"/>
    <w:rsid w:val="005C4A4F"/>
    <w:rsid w:val="005E3E14"/>
    <w:rsid w:val="005E4979"/>
    <w:rsid w:val="005F0E53"/>
    <w:rsid w:val="005F4BFA"/>
    <w:rsid w:val="005F5AF6"/>
    <w:rsid w:val="005F7FE1"/>
    <w:rsid w:val="00600BA0"/>
    <w:rsid w:val="0060706E"/>
    <w:rsid w:val="0061690F"/>
    <w:rsid w:val="0062256C"/>
    <w:rsid w:val="00622F30"/>
    <w:rsid w:val="00627D24"/>
    <w:rsid w:val="0063015E"/>
    <w:rsid w:val="00641D56"/>
    <w:rsid w:val="00666E93"/>
    <w:rsid w:val="006673DA"/>
    <w:rsid w:val="006771AD"/>
    <w:rsid w:val="00680B99"/>
    <w:rsid w:val="0068291C"/>
    <w:rsid w:val="006942E8"/>
    <w:rsid w:val="006967EC"/>
    <w:rsid w:val="006A18AB"/>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803B4"/>
    <w:rsid w:val="00883B9E"/>
    <w:rsid w:val="008858B3"/>
    <w:rsid w:val="0088776C"/>
    <w:rsid w:val="00890235"/>
    <w:rsid w:val="00891306"/>
    <w:rsid w:val="008A74A7"/>
    <w:rsid w:val="008B0AE4"/>
    <w:rsid w:val="008B1CE9"/>
    <w:rsid w:val="008C576A"/>
    <w:rsid w:val="008D0D17"/>
    <w:rsid w:val="008D150C"/>
    <w:rsid w:val="008D78F4"/>
    <w:rsid w:val="008E3CA6"/>
    <w:rsid w:val="0090072E"/>
    <w:rsid w:val="009013F4"/>
    <w:rsid w:val="009068D4"/>
    <w:rsid w:val="009147F2"/>
    <w:rsid w:val="009258BE"/>
    <w:rsid w:val="00926DA1"/>
    <w:rsid w:val="009273B0"/>
    <w:rsid w:val="009361DB"/>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A52EE"/>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33897"/>
    <w:rsid w:val="00A375FE"/>
    <w:rsid w:val="00A41A84"/>
    <w:rsid w:val="00A425DF"/>
    <w:rsid w:val="00A42F9C"/>
    <w:rsid w:val="00A50C4E"/>
    <w:rsid w:val="00A55A0E"/>
    <w:rsid w:val="00A61DEF"/>
    <w:rsid w:val="00A61FA5"/>
    <w:rsid w:val="00A63E34"/>
    <w:rsid w:val="00A678C8"/>
    <w:rsid w:val="00A67D55"/>
    <w:rsid w:val="00A74069"/>
    <w:rsid w:val="00A76FBF"/>
    <w:rsid w:val="00A8123E"/>
    <w:rsid w:val="00A81588"/>
    <w:rsid w:val="00A84A31"/>
    <w:rsid w:val="00A8511C"/>
    <w:rsid w:val="00A86E6F"/>
    <w:rsid w:val="00A8759B"/>
    <w:rsid w:val="00A9226F"/>
    <w:rsid w:val="00AA45D2"/>
    <w:rsid w:val="00AB3F56"/>
    <w:rsid w:val="00AC2355"/>
    <w:rsid w:val="00AC3A57"/>
    <w:rsid w:val="00AC6970"/>
    <w:rsid w:val="00AE09EF"/>
    <w:rsid w:val="00AE21D9"/>
    <w:rsid w:val="00AE49B3"/>
    <w:rsid w:val="00AE51D4"/>
    <w:rsid w:val="00AF2751"/>
    <w:rsid w:val="00AF5056"/>
    <w:rsid w:val="00AF649B"/>
    <w:rsid w:val="00AF759B"/>
    <w:rsid w:val="00B049CA"/>
    <w:rsid w:val="00B05421"/>
    <w:rsid w:val="00B24C2A"/>
    <w:rsid w:val="00B27879"/>
    <w:rsid w:val="00B30F60"/>
    <w:rsid w:val="00B31097"/>
    <w:rsid w:val="00B34AD1"/>
    <w:rsid w:val="00B44980"/>
    <w:rsid w:val="00B472D4"/>
    <w:rsid w:val="00B51995"/>
    <w:rsid w:val="00B56057"/>
    <w:rsid w:val="00B715A5"/>
    <w:rsid w:val="00B71659"/>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21823"/>
    <w:rsid w:val="00C21901"/>
    <w:rsid w:val="00C26758"/>
    <w:rsid w:val="00C32ACA"/>
    <w:rsid w:val="00C42838"/>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04417"/>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7882"/>
    <w:rsid w:val="00E774D9"/>
    <w:rsid w:val="00E85985"/>
    <w:rsid w:val="00E92820"/>
    <w:rsid w:val="00E9325F"/>
    <w:rsid w:val="00EA000C"/>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65284"/>
    <w:rsid w:val="00F76375"/>
    <w:rsid w:val="00F8029C"/>
    <w:rsid w:val="00F83AD3"/>
    <w:rsid w:val="00F866F2"/>
    <w:rsid w:val="00F93FC6"/>
    <w:rsid w:val="00F94581"/>
    <w:rsid w:val="00FA1196"/>
    <w:rsid w:val="00FA2876"/>
    <w:rsid w:val="00FA3FBB"/>
    <w:rsid w:val="00FA5DBE"/>
    <w:rsid w:val="00FB4302"/>
    <w:rsid w:val="00FC50B1"/>
    <w:rsid w:val="00FC5C0A"/>
    <w:rsid w:val="00FD3E1D"/>
    <w:rsid w:val="00FD4216"/>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0165E0"/>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0165E0"/>
    <w:rPr>
      <w:rFonts w:ascii="Times New Roman" w:eastAsiaTheme="majorEastAsia" w:hAnsi="Times New Roman" w:cstheme="majorBidi"/>
      <w:sz w:val="18"/>
      <w:szCs w:val="48"/>
      <w:lang w:val="en-US"/>
    </w:rPr>
  </w:style>
  <w:style w:type="character" w:styleId="PlaceholderText">
    <w:name w:val="Placeholder Text"/>
    <w:basedOn w:val="DefaultParagraphFont"/>
    <w:uiPriority w:val="99"/>
    <w:semiHidden/>
    <w:rsid w:val="00F6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7AA91-A7E1-4091-99A0-E5B9DB87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12</Pages>
  <Words>20370</Words>
  <Characters>116113</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18</cp:revision>
  <dcterms:created xsi:type="dcterms:W3CDTF">2020-08-24T09:48:00Z</dcterms:created>
  <dcterms:modified xsi:type="dcterms:W3CDTF">2020-08-25T20:54:00Z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