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77777777" w:rsidR="00187483" w:rsidRPr="007809C3" w:rsidRDefault="00187483" w:rsidP="00187483">
      <w:pPr>
        <w:jc w:val="center"/>
        <w:rPr>
          <w:rFonts w:cs="Times New Roman"/>
          <w:szCs w:val="20"/>
        </w:rPr>
      </w:pPr>
      <w:r w:rsidRPr="007809C3">
        <w:rPr>
          <w:rFonts w:cs="Times New Roman"/>
          <w:szCs w:val="20"/>
        </w:rPr>
        <w:t>June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E7E9F21" w14:textId="1C2F5A78" w:rsidR="00AC4429" w:rsidRPr="007809C3" w:rsidRDefault="00B24C2A">
      <w:pPr>
        <w:pStyle w:val="TOC1"/>
        <w:rPr>
          <w:rFonts w:eastAsiaTheme="minorEastAsia" w:cs="Times New Roman"/>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49859299" w:history="1">
        <w:r w:rsidR="00AC4429" w:rsidRPr="007809C3">
          <w:rPr>
            <w:rStyle w:val="Hyperlink"/>
            <w:rFonts w:cs="Times New Roman"/>
            <w:noProof/>
          </w:rPr>
          <w:t>1</w:t>
        </w:r>
        <w:r w:rsidR="00AC4429" w:rsidRPr="007809C3">
          <w:rPr>
            <w:rFonts w:eastAsiaTheme="minorEastAsia" w:cs="Times New Roman"/>
            <w:bCs w:val="0"/>
            <w:caps w:val="0"/>
            <w:noProof/>
            <w:sz w:val="22"/>
            <w:szCs w:val="22"/>
          </w:rPr>
          <w:tab/>
        </w:r>
        <w:r w:rsidR="00AC4429" w:rsidRPr="007809C3">
          <w:rPr>
            <w:rStyle w:val="Hyperlink"/>
            <w:rFonts w:cs="Times New Roman"/>
            <w:noProof/>
          </w:rPr>
          <w:t>INTRODUCTION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_Toc49859299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5</w:t>
        </w:r>
        <w:r w:rsidR="00AC4429" w:rsidRPr="007809C3">
          <w:rPr>
            <w:rFonts w:cs="Times New Roman"/>
            <w:noProof/>
            <w:webHidden/>
          </w:rPr>
          <w:fldChar w:fldCharType="end"/>
        </w:r>
      </w:hyperlink>
    </w:p>
    <w:p w14:paraId="0AABB2A6" w14:textId="66159C07" w:rsidR="00AC4429" w:rsidRPr="007809C3" w:rsidRDefault="0038063B">
      <w:pPr>
        <w:pStyle w:val="TOC1"/>
        <w:rPr>
          <w:rFonts w:eastAsiaTheme="minorEastAsia" w:cs="Times New Roman"/>
          <w:bCs w:val="0"/>
          <w:caps w:val="0"/>
          <w:noProof/>
          <w:sz w:val="22"/>
          <w:szCs w:val="22"/>
        </w:rPr>
      </w:pPr>
      <w:hyperlink w:anchor="_Toc49859300" w:history="1">
        <w:r w:rsidR="00AC4429" w:rsidRPr="007809C3">
          <w:rPr>
            <w:rStyle w:val="Hyperlink"/>
            <w:rFonts w:cs="Times New Roman"/>
            <w:noProof/>
          </w:rPr>
          <w:t>2</w:t>
        </w:r>
        <w:r w:rsidR="00AC4429" w:rsidRPr="007809C3">
          <w:rPr>
            <w:rFonts w:eastAsiaTheme="minorEastAsia" w:cs="Times New Roman"/>
            <w:bCs w:val="0"/>
            <w:caps w:val="0"/>
            <w:noProof/>
            <w:sz w:val="22"/>
            <w:szCs w:val="22"/>
          </w:rPr>
          <w:tab/>
        </w:r>
        <w:r w:rsidR="00AC4429" w:rsidRPr="007809C3">
          <w:rPr>
            <w:rStyle w:val="Hyperlink"/>
            <w:rFonts w:cs="Times New Roman"/>
            <w:noProof/>
          </w:rPr>
          <w:t>RELATED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7F12EF1" w14:textId="34BFE2F5"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1" w:history="1">
        <w:r w:rsidR="00AC4429" w:rsidRPr="007809C3">
          <w:rPr>
            <w:rStyle w:val="Hyperlink"/>
            <w:rFonts w:cs="Times New Roman"/>
            <w:noProof/>
          </w:rPr>
          <w:t>2.1</w:t>
        </w:r>
        <w:r w:rsidR="00AC4429" w:rsidRPr="007809C3">
          <w:rPr>
            <w:rFonts w:eastAsiaTheme="minorEastAsia" w:cs="Times New Roman"/>
            <w:smallCaps w:val="0"/>
            <w:noProof/>
            <w:sz w:val="22"/>
            <w:szCs w:val="22"/>
          </w:rPr>
          <w:tab/>
        </w:r>
        <w:r w:rsidR="00AC4429" w:rsidRPr="007809C3">
          <w:rPr>
            <w:rStyle w:val="Hyperlink"/>
            <w:rFonts w:cs="Times New Roman"/>
            <w:noProof/>
          </w:rPr>
          <w:t>AGENT-BASED MODELLING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AA2CCEE" w14:textId="5E8D0A48"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2" w:history="1">
        <w:r w:rsidR="00AC4429" w:rsidRPr="007809C3">
          <w:rPr>
            <w:rStyle w:val="Hyperlink"/>
            <w:rFonts w:cs="Times New Roman"/>
            <w:noProof/>
          </w:rPr>
          <w:t>2.2</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529CD08E" w14:textId="327C0D2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3" w:history="1">
        <w:r w:rsidR="00AC4429" w:rsidRPr="007809C3">
          <w:rPr>
            <w:rStyle w:val="Hyperlink"/>
            <w:rFonts w:cs="Times New Roman"/>
            <w:noProof/>
          </w:rPr>
          <w:t>2.3</w:t>
        </w:r>
        <w:r w:rsidR="00AC4429" w:rsidRPr="007809C3">
          <w:rPr>
            <w:rFonts w:eastAsiaTheme="minorEastAsia" w:cs="Times New Roman"/>
            <w:smallCaps w:val="0"/>
            <w:noProof/>
            <w:sz w:val="22"/>
            <w:szCs w:val="22"/>
          </w:rPr>
          <w:tab/>
        </w:r>
        <w:r w:rsidR="00AC4429" w:rsidRPr="007809C3">
          <w:rPr>
            <w:rStyle w:val="Hyperlink"/>
            <w:rFonts w:cs="Times New Roman"/>
            <w:noProof/>
          </w:rPr>
          <w:t>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64F9A86E" w14:textId="3CF0CAD3"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4" w:history="1">
        <w:r w:rsidR="00AC4429" w:rsidRPr="007809C3">
          <w:rPr>
            <w:rStyle w:val="Hyperlink"/>
            <w:rFonts w:cs="Times New Roman"/>
            <w:noProof/>
          </w:rPr>
          <w:t>2.4</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WITH RL</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58BF83CA" w14:textId="290E9D9B"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5" w:history="1">
        <w:r w:rsidR="00AC4429" w:rsidRPr="007809C3">
          <w:rPr>
            <w:rStyle w:val="Hyperlink"/>
            <w:rFonts w:cs="Times New Roman"/>
            <w:noProof/>
          </w:rPr>
          <w:t>2.5</w:t>
        </w:r>
        <w:r w:rsidR="00AC4429" w:rsidRPr="007809C3">
          <w:rPr>
            <w:rFonts w:eastAsiaTheme="minorEastAsia" w:cs="Times New Roman"/>
            <w:smallCaps w:val="0"/>
            <w:noProof/>
            <w:sz w:val="22"/>
            <w:szCs w:val="22"/>
          </w:rPr>
          <w:tab/>
        </w:r>
        <w:r w:rsidR="00AC4429" w:rsidRPr="007809C3">
          <w:rPr>
            <w:rStyle w:val="Hyperlink"/>
            <w:rFonts w:cs="Times New Roman"/>
            <w:noProof/>
          </w:rPr>
          <w:t>MULTI-AGENT 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462FB194" w14:textId="6B97A09E"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6" w:history="1">
        <w:r w:rsidR="00AC4429" w:rsidRPr="007809C3">
          <w:rPr>
            <w:rStyle w:val="Hyperlink"/>
            <w:rFonts w:cs="Times New Roman"/>
            <w:noProof/>
          </w:rPr>
          <w:t>2.6</w:t>
        </w:r>
        <w:r w:rsidR="00AC4429" w:rsidRPr="007809C3">
          <w:rPr>
            <w:rFonts w:eastAsiaTheme="minorEastAsia" w:cs="Times New Roman"/>
            <w:smallCaps w:val="0"/>
            <w:noProof/>
            <w:sz w:val="22"/>
            <w:szCs w:val="22"/>
          </w:rPr>
          <w:tab/>
        </w:r>
        <w:r w:rsidR="00AC4429" w:rsidRPr="007809C3">
          <w:rPr>
            <w:rStyle w:val="Hyperlink"/>
            <w:rFonts w:cs="Times New Roman"/>
            <w:noProof/>
          </w:rPr>
          <w:t>COOPERATIVE MULTI-AGENT</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2EBC4266" w14:textId="36A2C5F0"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7" w:history="1">
        <w:r w:rsidR="00AC4429" w:rsidRPr="007809C3">
          <w:rPr>
            <w:rStyle w:val="Hyperlink"/>
            <w:rFonts w:cs="Times New Roman"/>
            <w:noProof/>
          </w:rPr>
          <w:t>2.6.1</w:t>
        </w:r>
        <w:r w:rsidR="00AC4429" w:rsidRPr="007809C3">
          <w:rPr>
            <w:rFonts w:eastAsiaTheme="minorEastAsia" w:cs="Times New Roman"/>
            <w:i w:val="0"/>
            <w:iCs w:val="0"/>
            <w:noProof/>
            <w:sz w:val="22"/>
            <w:szCs w:val="22"/>
          </w:rPr>
          <w:tab/>
        </w:r>
        <w:r w:rsidR="00AC4429" w:rsidRPr="007809C3">
          <w:rPr>
            <w:rStyle w:val="Hyperlink"/>
            <w:rFonts w:cs="Times New Roman"/>
            <w:noProof/>
          </w:rPr>
          <w:t>Team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74C0F69" w14:textId="38711678"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8" w:history="1">
        <w:r w:rsidR="00AC4429" w:rsidRPr="007809C3">
          <w:rPr>
            <w:rStyle w:val="Hyperlink"/>
            <w:rFonts w:cs="Times New Roman"/>
            <w:noProof/>
          </w:rPr>
          <w:t>2.6.2</w:t>
        </w:r>
        <w:r w:rsidR="00AC4429" w:rsidRPr="007809C3">
          <w:rPr>
            <w:rFonts w:eastAsiaTheme="minorEastAsia" w:cs="Times New Roman"/>
            <w:i w:val="0"/>
            <w:iCs w:val="0"/>
            <w:noProof/>
            <w:sz w:val="22"/>
            <w:szCs w:val="22"/>
          </w:rPr>
          <w:tab/>
        </w:r>
        <w:r w:rsidR="00AC4429" w:rsidRPr="007809C3">
          <w:rPr>
            <w:rStyle w:val="Hyperlink"/>
            <w:rFonts w:cs="Times New Roman"/>
            <w:noProof/>
          </w:rPr>
          <w:t>Concurrent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BF7E625" w14:textId="7B42C66B"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9" w:history="1">
        <w:r w:rsidR="00AC4429" w:rsidRPr="007809C3">
          <w:rPr>
            <w:rStyle w:val="Hyperlink"/>
            <w:rFonts w:cs="Times New Roman"/>
            <w:noProof/>
          </w:rPr>
          <w:t>2.6.3</w:t>
        </w:r>
        <w:r w:rsidR="00AC4429" w:rsidRPr="007809C3">
          <w:rPr>
            <w:rFonts w:eastAsiaTheme="minorEastAsia" w:cs="Times New Roman"/>
            <w:i w:val="0"/>
            <w:iCs w:val="0"/>
            <w:noProof/>
            <w:sz w:val="22"/>
            <w:szCs w:val="22"/>
          </w:rPr>
          <w:tab/>
        </w:r>
        <w:r w:rsidR="00AC4429" w:rsidRPr="007809C3">
          <w:rPr>
            <w:rStyle w:val="Hyperlink"/>
            <w:rFonts w:cs="Times New Roman"/>
            <w:noProof/>
          </w:rPr>
          <w:t>Communication in Cooperative MAS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4044D95B" w14:textId="722E4770"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0" w:history="1">
        <w:r w:rsidR="00AC4429" w:rsidRPr="007809C3">
          <w:rPr>
            <w:rStyle w:val="Hyperlink"/>
            <w:rFonts w:cs="Times New Roman"/>
            <w:noProof/>
          </w:rPr>
          <w:t>2.7</w:t>
        </w:r>
        <w:r w:rsidR="00AC4429" w:rsidRPr="007809C3">
          <w:rPr>
            <w:rFonts w:eastAsiaTheme="minorEastAsia" w:cs="Times New Roman"/>
            <w:smallCaps w:val="0"/>
            <w:noProof/>
            <w:sz w:val="22"/>
            <w:szCs w:val="22"/>
          </w:rPr>
          <w:tab/>
        </w:r>
        <w:r w:rsidR="00AC4429" w:rsidRPr="007809C3">
          <w:rPr>
            <w:rStyle w:val="Hyperlink"/>
            <w:rFonts w:cs="Times New Roman"/>
            <w:noProof/>
          </w:rPr>
          <w:t>LEARNING ALGORITHMS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2C534F94" w14:textId="2A6E623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1" w:history="1">
        <w:r w:rsidR="00AC4429" w:rsidRPr="007809C3">
          <w:rPr>
            <w:rStyle w:val="Hyperlink"/>
            <w:rFonts w:cs="Times New Roman"/>
            <w:noProof/>
          </w:rPr>
          <w:t>2.8</w:t>
        </w:r>
        <w:r w:rsidR="00AC4429" w:rsidRPr="007809C3">
          <w:rPr>
            <w:rFonts w:eastAsiaTheme="minorEastAsia" w:cs="Times New Roman"/>
            <w:smallCaps w:val="0"/>
            <w:noProof/>
            <w:sz w:val="22"/>
            <w:szCs w:val="22"/>
          </w:rPr>
          <w:tab/>
        </w:r>
        <w:r w:rsidR="00AC4429" w:rsidRPr="007809C3">
          <w:rPr>
            <w:rStyle w:val="Hyperlink"/>
            <w:rFonts w:cs="Times New Roman"/>
            <w:noProof/>
          </w:rPr>
          <w:t>REWARD SIGNALS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13209A3D" w14:textId="2614544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2" w:history="1">
        <w:r w:rsidR="00AC4429" w:rsidRPr="007809C3">
          <w:rPr>
            <w:rStyle w:val="Hyperlink"/>
            <w:rFonts w:cs="Times New Roman"/>
            <w:noProof/>
          </w:rPr>
          <w:t>2.9</w:t>
        </w:r>
        <w:r w:rsidR="00AC4429" w:rsidRPr="007809C3">
          <w:rPr>
            <w:rFonts w:eastAsiaTheme="minorEastAsia" w:cs="Times New Roman"/>
            <w:smallCaps w:val="0"/>
            <w:noProof/>
            <w:sz w:val="22"/>
            <w:szCs w:val="22"/>
          </w:rPr>
          <w:tab/>
        </w:r>
        <w:r w:rsidR="00AC4429" w:rsidRPr="007809C3">
          <w:rPr>
            <w:rStyle w:val="Hyperlink"/>
            <w:rFonts w:cs="Times New Roman"/>
            <w:noProof/>
          </w:rPr>
          <w:t>RL SIMULATION FRAMEWORKS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64C9D5D9" w14:textId="2179E101" w:rsidR="00AC4429" w:rsidRPr="007809C3" w:rsidRDefault="0038063B">
      <w:pPr>
        <w:pStyle w:val="TOC1"/>
        <w:rPr>
          <w:rFonts w:eastAsiaTheme="minorEastAsia" w:cs="Times New Roman"/>
          <w:bCs w:val="0"/>
          <w:caps w:val="0"/>
          <w:noProof/>
          <w:sz w:val="22"/>
          <w:szCs w:val="22"/>
        </w:rPr>
      </w:pPr>
      <w:hyperlink w:anchor="_Toc49859313" w:history="1">
        <w:r w:rsidR="00AC4429" w:rsidRPr="007809C3">
          <w:rPr>
            <w:rStyle w:val="Hyperlink"/>
            <w:rFonts w:cs="Times New Roman"/>
            <w:noProof/>
          </w:rPr>
          <w:t>3</w:t>
        </w:r>
        <w:r w:rsidR="00AC4429" w:rsidRPr="007809C3">
          <w:rPr>
            <w:rFonts w:eastAsiaTheme="minorEastAsia" w:cs="Times New Roman"/>
            <w:bCs w:val="0"/>
            <w:caps w:val="0"/>
            <w:noProof/>
            <w:sz w:val="22"/>
            <w:szCs w:val="22"/>
          </w:rPr>
          <w:tab/>
        </w:r>
        <w:r w:rsidR="00AC4429" w:rsidRPr="007809C3">
          <w:rPr>
            <w:rStyle w:val="Hyperlink"/>
            <w:rFonts w:cs="Times New Roman"/>
            <w:noProof/>
          </w:rPr>
          <w:t>METHODOLOGY</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2E1DCECF" w14:textId="6086A0F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4" w:history="1">
        <w:r w:rsidR="00AC4429" w:rsidRPr="007809C3">
          <w:rPr>
            <w:rStyle w:val="Hyperlink"/>
            <w:rFonts w:cs="Times New Roman"/>
            <w:noProof/>
          </w:rPr>
          <w:t>3.1</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IMPLEMENTATION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4893A108" w14:textId="65D95B4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5" w:history="1">
        <w:r w:rsidR="00AC4429" w:rsidRPr="007809C3">
          <w:rPr>
            <w:rStyle w:val="Hyperlink"/>
            <w:rFonts w:cs="Times New Roman"/>
            <w:noProof/>
          </w:rPr>
          <w:t>3.2</w:t>
        </w:r>
        <w:r w:rsidR="00AC4429" w:rsidRPr="007809C3">
          <w:rPr>
            <w:rFonts w:eastAsiaTheme="minorEastAsia" w:cs="Times New Roman"/>
            <w:smallCaps w:val="0"/>
            <w:noProof/>
            <w:sz w:val="22"/>
            <w:szCs w:val="22"/>
          </w:rPr>
          <w:tab/>
        </w:r>
        <w:r w:rsidR="00AC4429" w:rsidRPr="007809C3">
          <w:rPr>
            <w:rStyle w:val="Hyperlink"/>
            <w:rFonts w:cs="Times New Roman"/>
            <w:noProof/>
          </w:rPr>
          <w:t>CURIOSITY-DRIVEN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17</w:t>
        </w:r>
        <w:r w:rsidR="00AC4429" w:rsidRPr="007809C3">
          <w:rPr>
            <w:rFonts w:cs="Times New Roman"/>
            <w:noProof/>
            <w:webHidden/>
          </w:rPr>
          <w:fldChar w:fldCharType="end"/>
        </w:r>
      </w:hyperlink>
    </w:p>
    <w:p w14:paraId="629594D5" w14:textId="6831EBF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6" w:history="1">
        <w:r w:rsidR="00AC4429" w:rsidRPr="007809C3">
          <w:rPr>
            <w:rStyle w:val="Hyperlink"/>
            <w:rFonts w:cs="Times New Roman"/>
            <w:noProof/>
          </w:rPr>
          <w:t>3.3</w:t>
        </w:r>
        <w:r w:rsidR="00AC4429" w:rsidRPr="007809C3">
          <w:rPr>
            <w:rFonts w:eastAsiaTheme="minorEastAsia" w:cs="Times New Roman"/>
            <w:smallCaps w:val="0"/>
            <w:noProof/>
            <w:sz w:val="22"/>
            <w:szCs w:val="22"/>
          </w:rPr>
          <w:tab/>
        </w:r>
        <w:r w:rsidR="00AC4429" w:rsidRPr="007809C3">
          <w:rPr>
            <w:rStyle w:val="Hyperlink"/>
            <w:rFonts w:cs="Times New Roman"/>
            <w:noProof/>
          </w:rPr>
          <w:t>CURRICULUM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19</w:t>
        </w:r>
        <w:r w:rsidR="00AC4429" w:rsidRPr="007809C3">
          <w:rPr>
            <w:rFonts w:cs="Times New Roman"/>
            <w:noProof/>
            <w:webHidden/>
          </w:rPr>
          <w:fldChar w:fldCharType="end"/>
        </w:r>
      </w:hyperlink>
    </w:p>
    <w:p w14:paraId="1F7BA2EC" w14:textId="47011B0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7" w:history="1">
        <w:r w:rsidR="00AC4429" w:rsidRPr="007809C3">
          <w:rPr>
            <w:rStyle w:val="Hyperlink"/>
            <w:rFonts w:cs="Times New Roman"/>
            <w:noProof/>
          </w:rPr>
          <w:t>3.4</w:t>
        </w:r>
        <w:r w:rsidR="00AC4429" w:rsidRPr="007809C3">
          <w:rPr>
            <w:rFonts w:eastAsiaTheme="minorEastAsia" w:cs="Times New Roman"/>
            <w:smallCaps w:val="0"/>
            <w:noProof/>
            <w:sz w:val="22"/>
            <w:szCs w:val="22"/>
          </w:rPr>
          <w:tab/>
        </w:r>
        <w:r w:rsidR="00AC4429" w:rsidRPr="007809C3">
          <w:rPr>
            <w:rStyle w:val="Hyperlink"/>
            <w:rFonts w:cs="Times New Roman"/>
            <w:noProof/>
          </w:rPr>
          <w:t>POLICY OPTIMIZATION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6525EEA8" w14:textId="45667F4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8" w:history="1">
        <w:r w:rsidR="00AC4429" w:rsidRPr="007809C3">
          <w:rPr>
            <w:rStyle w:val="Hyperlink"/>
            <w:rFonts w:cs="Times New Roman"/>
            <w:noProof/>
          </w:rPr>
          <w:t>3.4.1</w:t>
        </w:r>
        <w:r w:rsidR="00AC4429" w:rsidRPr="007809C3">
          <w:rPr>
            <w:rFonts w:eastAsiaTheme="minorEastAsia" w:cs="Times New Roman"/>
            <w:i w:val="0"/>
            <w:iCs w:val="0"/>
            <w:noProof/>
            <w:sz w:val="22"/>
            <w:szCs w:val="22"/>
          </w:rPr>
          <w:tab/>
        </w:r>
        <w:r w:rsidR="00AC4429" w:rsidRPr="007809C3">
          <w:rPr>
            <w:rStyle w:val="Hyperlink"/>
            <w:rFonts w:cs="Times New Roman"/>
            <w:noProof/>
          </w:rPr>
          <w:t>Notation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7B418256" w14:textId="40F2577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9" w:history="1">
        <w:r w:rsidR="00AC4429" w:rsidRPr="007809C3">
          <w:rPr>
            <w:rStyle w:val="Hyperlink"/>
            <w:rFonts w:cs="Times New Roman"/>
            <w:noProof/>
          </w:rPr>
          <w:t>3.4.2</w:t>
        </w:r>
        <w:r w:rsidR="00AC4429" w:rsidRPr="007809C3">
          <w:rPr>
            <w:rFonts w:eastAsiaTheme="minorEastAsia" w:cs="Times New Roman"/>
            <w:i w:val="0"/>
            <w:iCs w:val="0"/>
            <w:noProof/>
            <w:sz w:val="22"/>
            <w:szCs w:val="22"/>
          </w:rPr>
          <w:tab/>
        </w:r>
        <w:r w:rsidR="00AC4429" w:rsidRPr="007809C3">
          <w:rPr>
            <w:rStyle w:val="Hyperlink"/>
            <w:rFonts w:cs="Times New Roman"/>
            <w:noProof/>
          </w:rPr>
          <w:t>Proximal Policy Optimization (PPO)</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1B321F3F" w14:textId="5D820FD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0" w:history="1">
        <w:r w:rsidR="00AC4429" w:rsidRPr="007809C3">
          <w:rPr>
            <w:rStyle w:val="Hyperlink"/>
            <w:rFonts w:cs="Times New Roman"/>
            <w:noProof/>
          </w:rPr>
          <w:t>3.5</w:t>
        </w:r>
        <w:r w:rsidR="00AC4429" w:rsidRPr="007809C3">
          <w:rPr>
            <w:rFonts w:eastAsiaTheme="minorEastAsia" w:cs="Times New Roman"/>
            <w:smallCaps w:val="0"/>
            <w:noProof/>
            <w:sz w:val="22"/>
            <w:szCs w:val="22"/>
          </w:rPr>
          <w:tab/>
        </w:r>
        <w:r w:rsidR="00AC4429" w:rsidRPr="007809C3">
          <w:rPr>
            <w:rStyle w:val="Hyperlink"/>
            <w:rFonts w:cs="Times New Roman"/>
            <w:noProof/>
          </w:rPr>
          <w:t>OPTIMIZATION SETUP</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6CE56D0E" w14:textId="5CC1980F"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1" w:history="1">
        <w:r w:rsidR="00AC4429" w:rsidRPr="007809C3">
          <w:rPr>
            <w:rStyle w:val="Hyperlink"/>
            <w:rFonts w:cs="Times New Roman"/>
            <w:noProof/>
          </w:rPr>
          <w:t>3.5.1</w:t>
        </w:r>
        <w:r w:rsidR="00AC4429" w:rsidRPr="007809C3">
          <w:rPr>
            <w:rFonts w:eastAsiaTheme="minorEastAsia" w:cs="Times New Roman"/>
            <w:i w:val="0"/>
            <w:iCs w:val="0"/>
            <w:noProof/>
            <w:sz w:val="22"/>
            <w:szCs w:val="22"/>
          </w:rPr>
          <w:tab/>
        </w:r>
        <w:r w:rsidR="00AC4429" w:rsidRPr="007809C3">
          <w:rPr>
            <w:rStyle w:val="Hyperlink"/>
            <w:rFonts w:cs="Times New Roman"/>
            <w:noProof/>
          </w:rPr>
          <w:t>Optimization Hyperparameters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3895A2A1" w14:textId="00A5C89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2" w:history="1">
        <w:r w:rsidR="00AC4429" w:rsidRPr="007809C3">
          <w:rPr>
            <w:rStyle w:val="Hyperlink"/>
            <w:rFonts w:cs="Times New Roman"/>
            <w:noProof/>
          </w:rPr>
          <w:t>3.5.2</w:t>
        </w:r>
        <w:r w:rsidR="00AC4429" w:rsidRPr="007809C3">
          <w:rPr>
            <w:rFonts w:eastAsiaTheme="minorEastAsia" w:cs="Times New Roman"/>
            <w:i w:val="0"/>
            <w:iCs w:val="0"/>
            <w:noProof/>
            <w:sz w:val="22"/>
            <w:szCs w:val="22"/>
          </w:rPr>
          <w:tab/>
        </w:r>
        <w:r w:rsidR="00AC4429" w:rsidRPr="007809C3">
          <w:rPr>
            <w:rStyle w:val="Hyperlink"/>
            <w:rFonts w:cs="Times New Roman"/>
            <w:noProof/>
          </w:rPr>
          <w:t>Policy Architecture Details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5F8CCDBB" w14:textId="64EDE6A1" w:rsidR="00AC4429" w:rsidRPr="007809C3" w:rsidRDefault="0038063B">
      <w:pPr>
        <w:pStyle w:val="TOC1"/>
        <w:rPr>
          <w:rFonts w:eastAsiaTheme="minorEastAsia" w:cs="Times New Roman"/>
          <w:bCs w:val="0"/>
          <w:caps w:val="0"/>
          <w:noProof/>
          <w:sz w:val="22"/>
          <w:szCs w:val="22"/>
        </w:rPr>
      </w:pPr>
      <w:hyperlink w:anchor="_Toc49859323" w:history="1">
        <w:r w:rsidR="00AC4429" w:rsidRPr="007809C3">
          <w:rPr>
            <w:rStyle w:val="Hyperlink"/>
            <w:rFonts w:cs="Times New Roman"/>
            <w:noProof/>
          </w:rPr>
          <w:t>4</w:t>
        </w:r>
        <w:r w:rsidR="00AC4429" w:rsidRPr="007809C3">
          <w:rPr>
            <w:rFonts w:eastAsiaTheme="minorEastAsia" w:cs="Times New Roman"/>
            <w:bCs w:val="0"/>
            <w:caps w:val="0"/>
            <w:noProof/>
            <w:sz w:val="22"/>
            <w:szCs w:val="22"/>
          </w:rPr>
          <w:tab/>
        </w:r>
        <w:r w:rsidR="00AC4429" w:rsidRPr="007809C3">
          <w:rPr>
            <w:rStyle w:val="Hyperlink"/>
            <w:rFonts w:cs="Times New Roman"/>
            <w:noProof/>
          </w:rPr>
          <w:t>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37BD7792" w14:textId="369F896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4" w:history="1">
        <w:r w:rsidR="00AC4429" w:rsidRPr="007809C3">
          <w:rPr>
            <w:rStyle w:val="Hyperlink"/>
            <w:rFonts w:cs="Times New Roman"/>
            <w:noProof/>
          </w:rPr>
          <w:t>4.1</w:t>
        </w:r>
        <w:r w:rsidR="00AC4429" w:rsidRPr="007809C3">
          <w:rPr>
            <w:rFonts w:eastAsiaTheme="minorEastAsia" w:cs="Times New Roman"/>
            <w:smallCaps w:val="0"/>
            <w:noProof/>
            <w:sz w:val="22"/>
            <w:szCs w:val="22"/>
          </w:rPr>
          <w:tab/>
        </w:r>
        <w:r w:rsidR="00AC4429" w:rsidRPr="007809C3">
          <w:rPr>
            <w:rStyle w:val="Hyperlink"/>
            <w:rFonts w:cs="Times New Roman"/>
            <w:noProof/>
          </w:rPr>
          <w:t>SELF-ISOLATION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7AA0E072" w14:textId="00A03F2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5" w:history="1">
        <w:r w:rsidR="00AC4429" w:rsidRPr="007809C3">
          <w:rPr>
            <w:rStyle w:val="Hyperlink"/>
            <w:rFonts w:cs="Times New Roman"/>
            <w:noProof/>
          </w:rPr>
          <w:t>4.2</w:t>
        </w:r>
        <w:r w:rsidR="00AC4429" w:rsidRPr="007809C3">
          <w:rPr>
            <w:rFonts w:eastAsiaTheme="minorEastAsia" w:cs="Times New Roman"/>
            <w:smallCaps w:val="0"/>
            <w:noProof/>
            <w:sz w:val="22"/>
            <w:szCs w:val="22"/>
          </w:rPr>
          <w:tab/>
        </w:r>
        <w:r w:rsidR="00AC4429" w:rsidRPr="007809C3">
          <w:rPr>
            <w:rStyle w:val="Hyperlink"/>
            <w:rFonts w:cs="Times New Roman"/>
            <w:noProof/>
          </w:rPr>
          <w:t>SIR GRAPH 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08CF6F67" w14:textId="0868CDFD" w:rsidR="00AC4429" w:rsidRPr="007809C3" w:rsidRDefault="0038063B">
      <w:pPr>
        <w:pStyle w:val="TOC1"/>
        <w:rPr>
          <w:rFonts w:eastAsiaTheme="minorEastAsia" w:cs="Times New Roman"/>
          <w:bCs w:val="0"/>
          <w:caps w:val="0"/>
          <w:noProof/>
          <w:sz w:val="22"/>
          <w:szCs w:val="22"/>
        </w:rPr>
      </w:pPr>
      <w:hyperlink w:anchor="_Toc49859326" w:history="1">
        <w:r w:rsidR="00AC4429" w:rsidRPr="007809C3">
          <w:rPr>
            <w:rStyle w:val="Hyperlink"/>
            <w:rFonts w:cs="Times New Roman"/>
            <w:noProof/>
          </w:rPr>
          <w:t>5</w:t>
        </w:r>
        <w:r w:rsidR="00AC4429" w:rsidRPr="007809C3">
          <w:rPr>
            <w:rFonts w:eastAsiaTheme="minorEastAsia" w:cs="Times New Roman"/>
            <w:bCs w:val="0"/>
            <w:caps w:val="0"/>
            <w:noProof/>
            <w:sz w:val="22"/>
            <w:szCs w:val="22"/>
          </w:rPr>
          <w:tab/>
        </w:r>
        <w:r w:rsidR="00AC4429" w:rsidRPr="007809C3">
          <w:rPr>
            <w:rStyle w:val="Hyperlink"/>
            <w:rFonts w:cs="Times New Roman"/>
            <w:noProof/>
          </w:rPr>
          <w:t>DISCUSSION AND FUTURE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18F16ACF" w14:textId="2DF0A69B" w:rsidR="00AC4429" w:rsidRPr="007809C3" w:rsidRDefault="0038063B">
      <w:pPr>
        <w:pStyle w:val="TOC1"/>
        <w:rPr>
          <w:rFonts w:eastAsiaTheme="minorEastAsia" w:cs="Times New Roman"/>
          <w:bCs w:val="0"/>
          <w:caps w:val="0"/>
          <w:noProof/>
          <w:sz w:val="22"/>
          <w:szCs w:val="22"/>
        </w:rPr>
      </w:pPr>
      <w:hyperlink w:anchor="_Toc49859327" w:history="1">
        <w:r w:rsidR="00AC4429" w:rsidRPr="007809C3">
          <w:rPr>
            <w:rStyle w:val="Hyperlink"/>
            <w:rFonts w:cs="Times New Roman"/>
            <w:noProof/>
          </w:rPr>
          <w:t>6</w:t>
        </w:r>
        <w:r w:rsidR="00AC4429" w:rsidRPr="007809C3">
          <w:rPr>
            <w:rFonts w:eastAsiaTheme="minorEastAsia" w:cs="Times New Roman"/>
            <w:bCs w:val="0"/>
            <w:caps w:val="0"/>
            <w:noProof/>
            <w:sz w:val="22"/>
            <w:szCs w:val="22"/>
          </w:rPr>
          <w:tab/>
        </w:r>
        <w:r w:rsidR="00AC4429" w:rsidRPr="007809C3">
          <w:rPr>
            <w:rStyle w:val="Hyperlink"/>
            <w:rFonts w:cs="Times New Roman"/>
            <w:noProof/>
          </w:rPr>
          <w:t>REFERENCES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24</w:t>
        </w:r>
        <w:r w:rsidR="00AC4429" w:rsidRPr="007809C3">
          <w:rPr>
            <w:rFonts w:cs="Times New Roman"/>
            <w:noProof/>
            <w:webHidden/>
          </w:rPr>
          <w:fldChar w:fldCharType="end"/>
        </w:r>
      </w:hyperlink>
    </w:p>
    <w:p w14:paraId="009B3702" w14:textId="68C0B979" w:rsidR="00AC4429" w:rsidRPr="007809C3" w:rsidRDefault="0038063B">
      <w:pPr>
        <w:pStyle w:val="TOC1"/>
        <w:rPr>
          <w:rFonts w:eastAsiaTheme="minorEastAsia" w:cs="Times New Roman"/>
          <w:bCs w:val="0"/>
          <w:caps w:val="0"/>
          <w:noProof/>
          <w:sz w:val="22"/>
          <w:szCs w:val="22"/>
        </w:rPr>
      </w:pPr>
      <w:hyperlink w:anchor="_Toc49859328" w:history="1">
        <w:r w:rsidR="00AC4429" w:rsidRPr="007809C3">
          <w:rPr>
            <w:rStyle w:val="Hyperlink"/>
            <w:rFonts w:cs="Times New Roman"/>
            <w:noProof/>
          </w:rPr>
          <w:t>7</w:t>
        </w:r>
        <w:r w:rsidR="00AC4429" w:rsidRPr="007809C3">
          <w:rPr>
            <w:rFonts w:eastAsiaTheme="minorEastAsia" w:cs="Times New Roman"/>
            <w:bCs w:val="0"/>
            <w:caps w:val="0"/>
            <w:noProof/>
            <w:sz w:val="22"/>
            <w:szCs w:val="22"/>
          </w:rPr>
          <w:tab/>
        </w:r>
        <w:r w:rsidR="00AC4429" w:rsidRPr="007809C3">
          <w:rPr>
            <w:rStyle w:val="Hyperlink"/>
            <w:rFonts w:cs="Times New Roman"/>
            <w:noProof/>
          </w:rPr>
          <w:t>Appendix</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26</w:t>
        </w:r>
        <w:r w:rsidR="00AC4429" w:rsidRPr="007809C3">
          <w:rPr>
            <w:rFonts w:cs="Times New Roman"/>
            <w:noProof/>
            <w:webHidden/>
          </w:rPr>
          <w:fldChar w:fldCharType="end"/>
        </w:r>
      </w:hyperlink>
    </w:p>
    <w:p w14:paraId="7EAAFB91" w14:textId="5D99F6DB"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49859299"/>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38063B" w:rsidRPr="00075F02" w:rsidRDefault="0038063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38063B" w:rsidRPr="00075F02" w:rsidRDefault="0038063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53C725D8" w:rsidR="00A41277" w:rsidRPr="007809C3" w:rsidRDefault="00CE6CAE" w:rsidP="00A41277">
      <w:pPr>
        <w:ind w:firstLine="708"/>
        <w:jc w:val="both"/>
        <w:rPr>
          <w:rFonts w:cs="Times New Roman"/>
        </w:rPr>
      </w:pPr>
      <w:r w:rsidRPr="007809C3">
        <w:rPr>
          <w:rFonts w:cs="Times New Roman"/>
        </w:rPr>
        <w:t>The 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49859300"/>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w:t>
      </w:r>
      <w:r w:rsidR="003069BF" w:rsidRPr="007809C3">
        <w:rPr>
          <w:rFonts w:cs="Times New Roman"/>
        </w:rPr>
        <w:t>Then</w:t>
      </w:r>
      <w:r w:rsidR="003069BF" w:rsidRPr="007809C3">
        <w:rPr>
          <w:rFonts w:cs="Times New Roman"/>
        </w:rPr>
        <w:t xml:space="preserve"> </w:t>
      </w:r>
      <w:r w:rsidR="003069BF" w:rsidRPr="007809C3">
        <w:rPr>
          <w:rFonts w:cs="Times New Roman"/>
        </w:rPr>
        <w:t>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r w:rsidRPr="003069BF">
        <w:t>REINFORCEMENT</w:t>
      </w:r>
      <w:r w:rsidRPr="007809C3">
        <w:t xml:space="preserve"> LEARNING</w:t>
      </w:r>
      <w:r>
        <w:t xml:space="preserve"> </w:t>
      </w:r>
    </w:p>
    <w:p w14:paraId="32CA304C" w14:textId="26ECA6F9" w:rsidR="003069BF" w:rsidRPr="007809C3" w:rsidRDefault="003069BF" w:rsidP="003069BF">
      <w:pPr>
        <w:ind w:firstLine="360"/>
        <w:jc w:val="both"/>
        <w:rPr>
          <w:rFonts w:cs="Times New Roman"/>
        </w:rPr>
      </w:pPr>
      <w:r w:rsidRPr="007809C3">
        <w:rPr>
          <w:rFonts w:cs="Times New Roman"/>
        </w:rPr>
        <w:t>Sutton explains reinforcement learning (RL)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Pr="00212FD1">
        <w:rPr>
          <w:rFonts w:cs="Times New Roman"/>
          <w:noProof/>
        </w:rPr>
        <w:t>[15]</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them can be defined as Reinforcement Learning tasks.</w:t>
      </w:r>
      <w:bookmarkStart w:id="6" w:name="_GoBack"/>
      <w:bookmarkEnd w:id="6"/>
      <w:r w:rsidRPr="007809C3">
        <w:rPr>
          <w:rFonts w:cs="Times New Roman"/>
        </w:rPr>
        <w:t xml:space="preserve"> These tasks are essentially closed-loop problems in a way that taken actions shape future inputs. 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7809C3">
        <w:rPr>
          <w:rFonts w:eastAsiaTheme="minorEastAsia" w:cs="Times New Roman"/>
        </w:rPr>
        <w:t xml:space="preserve">. With its current policy,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Pr="007809C3">
        <w:rPr>
          <w:rFonts w:eastAsiaTheme="minorEastAsia" w:cs="Times New Roman"/>
        </w:rPr>
        <w:t>. The agent</w:t>
      </w:r>
      <w:r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policy and takes another action. Thus, the process consists of a trial-and-error search.</w:t>
      </w:r>
    </w:p>
    <w:p w14:paraId="11AB9CD1" w14:textId="608DF6E8" w:rsidR="003069BF" w:rsidRDefault="003069BF" w:rsidP="003069BF">
      <w:pPr>
        <w:keepNext/>
        <w:jc w:val="both"/>
        <w:rPr>
          <w:rFonts w:cs="Times New Roman"/>
          <w:i/>
          <w:iCs/>
          <w:color w:val="3B3838" w:themeColor="background2" w:themeShade="40"/>
        </w:rPr>
      </w:pPr>
      <w:r w:rsidRPr="007809C3">
        <w:rPr>
          <w:rFonts w:cs="Times New Roman"/>
          <w:noProof/>
        </w:rPr>
        <w:drawing>
          <wp:anchor distT="0" distB="0" distL="114300" distR="114300" simplePos="0" relativeHeight="252135424" behindDoc="0" locked="0" layoutInCell="1" allowOverlap="1" wp14:anchorId="078F20A3" wp14:editId="18E3CDCE">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7A3BDB67" w14:textId="77777777" w:rsidR="003069BF" w:rsidRPr="003069BF" w:rsidRDefault="003069BF" w:rsidP="003069BF">
      <w:pPr>
        <w:pStyle w:val="ListParagraph"/>
      </w:pPr>
      <w:bookmarkStart w:id="7" w:name="_Toc49859310"/>
      <w:r w:rsidRPr="003069BF">
        <w:t>LEARNING ALGORITHMS</w:t>
      </w:r>
      <w:bookmarkEnd w:id="7"/>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77777777" w:rsidR="003069BF" w:rsidRPr="007809C3" w:rsidRDefault="003069BF" w:rsidP="003069BF">
      <w:pPr>
        <w:jc w:val="both"/>
        <w:rPr>
          <w:rFonts w:cs="Times New Roman"/>
        </w:rPr>
      </w:pPr>
      <w:r w:rsidRPr="007809C3">
        <w:rPr>
          <w:rFonts w:cs="Times New Roman"/>
        </w:rPr>
        <w:t xml:space="preserve">Off policy algorithms aim to reuse past experience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[34]","plainTextFormattedCitation":"[34]","previouslyFormattedCitation":"[34]"},"properties":{"noteIndex":0},"schema":"https://github.com/citation-style-language/schema/raw/master/csl-citation.json"}</w:instrText>
      </w:r>
      <w:r w:rsidRPr="007809C3">
        <w:rPr>
          <w:rFonts w:cs="Times New Roman"/>
        </w:rPr>
        <w:fldChar w:fldCharType="separate"/>
      </w:r>
      <w:r w:rsidRPr="00212FD1">
        <w:rPr>
          <w:rFonts w:cs="Times New Roman"/>
          <w:noProof/>
        </w:rPr>
        <w:t>[34]</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w:t>
      </w:r>
      <w:r w:rsidRPr="007809C3">
        <w:rPr>
          <w:rFonts w:cs="Times New Roman"/>
        </w:rPr>
        <w:lastRenderedPageBreak/>
        <w:t xml:space="preserve">trained to satisfy using any observations </w:t>
      </w:r>
      <w:r w:rsidRPr="007809C3">
        <w:rPr>
          <w:rFonts w:cs="Times New Roman"/>
        </w:rPr>
        <w:fldChar w:fldCharType="begin" w:fldLock="1"/>
      </w:r>
      <w:r>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[35]","plainTextFormattedCitation":"[35]","previouslyFormattedCitation":"[35]"},"properties":{"noteIndex":0},"schema":"https://github.com/citation-style-language/schema/raw/master/csl-citation.json"}</w:instrText>
      </w:r>
      <w:r w:rsidRPr="007809C3">
        <w:rPr>
          <w:rFonts w:cs="Times New Roman"/>
        </w:rPr>
        <w:fldChar w:fldCharType="separate"/>
      </w:r>
      <w:r w:rsidRPr="00212FD1">
        <w:rPr>
          <w:rFonts w:cs="Times New Roman"/>
          <w:noProof/>
        </w:rPr>
        <w:t>[35]</w:t>
      </w:r>
      <w:r w:rsidRPr="007809C3">
        <w:rPr>
          <w:rFonts w:cs="Times New Roman"/>
        </w:rPr>
        <w:fldChar w:fldCharType="end"/>
      </w:r>
      <w:r w:rsidRPr="007809C3">
        <w:rPr>
          <w:rFonts w:cs="Times New Roman"/>
        </w:rPr>
        <w:fldChar w:fldCharType="begin" w:fldLock="1"/>
      </w:r>
      <w:r>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[36]","plainTextFormattedCitation":"[36]","previouslyFormattedCitation":"[36]"},"properties":{"noteIndex":0},"schema":"https://github.com/citation-style-language/schema/raw/master/csl-citation.json"}</w:instrText>
      </w:r>
      <w:r w:rsidRPr="007809C3">
        <w:rPr>
          <w:rFonts w:cs="Times New Roman"/>
        </w:rPr>
        <w:fldChar w:fldCharType="separate"/>
      </w:r>
      <w:r w:rsidRPr="00212FD1">
        <w:rPr>
          <w:rFonts w:cs="Times New Roman"/>
          <w:noProof/>
        </w:rPr>
        <w:t>[36]</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77777777"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[37]","plainTextFormattedCitation":"[37]","previouslyFormattedCitation":"[37]"},"properties":{"noteIndex":0},"schema":"https://github.com/citation-style-language/schema/raw/master/csl-citation.json"}</w:instrText>
      </w:r>
      <w:r w:rsidRPr="007809C3">
        <w:rPr>
          <w:rFonts w:cs="Times New Roman"/>
        </w:rPr>
        <w:fldChar w:fldCharType="separate"/>
      </w:r>
      <w:r w:rsidRPr="00212FD1">
        <w:rPr>
          <w:rFonts w:cs="Times New Roman"/>
          <w:noProof/>
        </w:rPr>
        <w:t>[37]</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8" w:name="_Toc49859311"/>
      <w:r w:rsidRPr="007809C3">
        <w:t>REWARD SIGNALS</w:t>
      </w:r>
      <w:bookmarkEnd w:id="8"/>
    </w:p>
    <w:p w14:paraId="55397A84" w14:textId="77777777" w:rsidR="003069BF" w:rsidRPr="007809C3" w:rsidRDefault="003069BF" w:rsidP="003069BF">
      <w:pPr>
        <w:jc w:val="both"/>
        <w:rPr>
          <w:rFonts w:cs="Times New Roman"/>
        </w:rPr>
      </w:pPr>
      <w:r w:rsidRPr="007809C3">
        <w:rPr>
          <w:rFonts w:cs="Times New Roman"/>
        </w:rPr>
        <w:t xml:space="preserve">In RL tasks, the aim is to maximize the expected cumulative reward. The reward signal is a channel for communicating between the agent and the designer of the task. At each time step, the agent gets a reward signal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7809C3">
        <w:rPr>
          <w:rFonts w:cs="Times New Roman"/>
        </w:rPr>
        <w:t xml:space="preserve"> and tries to find an optimal policy π*. 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has to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9" w:name="_Toc49859305"/>
      <w:r w:rsidRPr="007809C3">
        <w:t>MULTI-AGENT REINFORCEMENT LEARNING</w:t>
      </w:r>
      <w:bookmarkEnd w:id="9"/>
    </w:p>
    <w:p w14:paraId="7B6ACF70" w14:textId="77777777"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Pr="00212FD1">
        <w:rPr>
          <w:rFonts w:cs="Times New Roman"/>
          <w:noProof/>
        </w:rPr>
        <w:t>[23]</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Pr="00212FD1">
        <w:rPr>
          <w:rFonts w:cs="Times New Roman"/>
          <w:noProof/>
        </w:rPr>
        <w:t>[24]</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Pr="00212FD1">
        <w:rPr>
          <w:rFonts w:cs="Times New Roman"/>
          <w:noProof/>
        </w:rPr>
        <w:t>[25]</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Pr="00212FD1">
        <w:rPr>
          <w:rFonts w:cs="Times New Roman"/>
          <w:noProof/>
        </w:rPr>
        <w:t>[26]</w:t>
      </w:r>
      <w:r w:rsidRPr="007809C3">
        <w:rPr>
          <w:rFonts w:cs="Times New Roman"/>
        </w:rPr>
        <w:fldChar w:fldCharType="end"/>
      </w:r>
      <w:r w:rsidRPr="007809C3">
        <w:rPr>
          <w:rFonts w:cs="Times New Roman"/>
        </w:rPr>
        <w:fldChar w:fldCharType="begin" w:fldLock="1"/>
      </w:r>
      <w:r>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Pr="00212FD1">
        <w:rPr>
          <w:rFonts w:cs="Times New Roman"/>
          <w:noProof/>
        </w:rPr>
        <w:t>[27]</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w:t>
      </w:r>
      <w:r w:rsidRPr="007809C3">
        <w:rPr>
          <w:rFonts w:cs="Times New Roman"/>
        </w:rPr>
        <w:lastRenderedPageBreak/>
        <w:t xml:space="preserve">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Pr="00212FD1">
        <w:rPr>
          <w:rFonts w:cs="Times New Roman"/>
          <w:noProof/>
        </w:rPr>
        <w:t>[28]</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Pr="00212FD1">
        <w:rPr>
          <w:rFonts w:cs="Times New Roman"/>
          <w:noProof/>
        </w:rPr>
        <w:t>[28]</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[29]","plainTextFormattedCitation":"[29]","previouslyFormattedCitation":"[29]"},"properties":{"noteIndex":0},"schema":"https://github.com/citation-style-language/schema/raw/master/csl-citation.json"}</w:instrText>
      </w:r>
      <w:r w:rsidRPr="007809C3">
        <w:rPr>
          <w:rFonts w:cs="Times New Roman"/>
        </w:rPr>
        <w:fldChar w:fldCharType="separate"/>
      </w:r>
      <w:r w:rsidRPr="00212FD1">
        <w:rPr>
          <w:rFonts w:cs="Times New Roman"/>
          <w:noProof/>
        </w:rPr>
        <w:t>[29]</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0" w:name="_Toc49859306"/>
      <w:r w:rsidRPr="007809C3">
        <w:t>COOPERATIVE MULTI-AGENT</w:t>
      </w:r>
      <w:bookmarkEnd w:id="10"/>
    </w:p>
    <w:p w14:paraId="10AE4A9E" w14:textId="77777777"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can be seen as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1" w:name="_Toc49859307"/>
      <w:r w:rsidRPr="007809C3">
        <w:t>Team Learning</w:t>
      </w:r>
      <w:bookmarkEnd w:id="11"/>
    </w:p>
    <w:p w14:paraId="58D78047" w14:textId="77777777"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2" w:name="_Toc49859308"/>
      <w:r w:rsidRPr="007809C3">
        <w:t>Concurrent Learning</w:t>
      </w:r>
      <w:bookmarkEnd w:id="12"/>
    </w:p>
    <w:p w14:paraId="4DCEB4E8" w14:textId="77777777"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[31]","plainTextFormattedCitation":"[31]","previouslyFormattedCitation":"[31]"},"properties":{"noteIndex":0},"schema":"https://github.com/citation-style-language/schema/raw/master/csl-citation.json"}</w:instrText>
      </w:r>
      <w:r w:rsidRPr="007809C3">
        <w:rPr>
          <w:rFonts w:cs="Times New Roman"/>
        </w:rPr>
        <w:fldChar w:fldCharType="separate"/>
      </w:r>
      <w:r w:rsidRPr="00212FD1">
        <w:rPr>
          <w:rFonts w:cs="Times New Roman"/>
          <w:noProof/>
        </w:rPr>
        <w:t>[31]</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3" w:name="_Toc49859309"/>
      <w:r w:rsidRPr="007809C3">
        <w:t>Communication in Cooperative MAS</w:t>
      </w:r>
      <w:bookmarkEnd w:id="13"/>
    </w:p>
    <w:p w14:paraId="0A96D5B9" w14:textId="77777777" w:rsidR="003069B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[32]","plainTextFormattedCitation":"[32]","previouslyFormattedCitation":"[32]"},"properties":{"noteIndex":0},"schema":"https://github.com/citation-style-language/schema/raw/master/csl-citation.json"}</w:instrText>
      </w:r>
      <w:r w:rsidRPr="007809C3">
        <w:rPr>
          <w:rFonts w:cs="Times New Roman"/>
        </w:rPr>
        <w:fldChar w:fldCharType="separate"/>
      </w:r>
      <w:r w:rsidRPr="00212FD1">
        <w:rPr>
          <w:rFonts w:cs="Times New Roman"/>
          <w:noProof/>
        </w:rPr>
        <w:t>[32]</w:t>
      </w:r>
      <w:r w:rsidRPr="007809C3">
        <w:rPr>
          <w:rFonts w:cs="Times New Roman"/>
        </w:rPr>
        <w:fldChar w:fldCharType="end"/>
      </w:r>
      <w:r w:rsidRPr="007809C3">
        <w:rPr>
          <w:rFonts w:cs="Times New Roman"/>
        </w:rPr>
        <w:t xml:space="preserve">, Stone and Veloso argue that communicating agents are not really multi-agents. Instead having </w:t>
      </w:r>
      <w:r w:rsidRPr="007809C3">
        <w:rPr>
          <w:rFonts w:cs="Times New Roman"/>
        </w:rPr>
        <w:lastRenderedPageBreak/>
        <w:t xml:space="preserve">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Pr="00212FD1">
        <w:rPr>
          <w:rFonts w:cs="Times New Roman"/>
          <w:noProof/>
        </w:rPr>
        <w:t>[33]</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4" w:name="_Toc49859312"/>
      <w:r w:rsidRPr="007809C3">
        <w:t>RL SIMULATION FRAMEWORKS</w:t>
      </w:r>
      <w:bookmarkEnd w:id="14"/>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7777777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[38]","plainTextFormattedCitation":"[38]","previouslyFormattedCitation":"[38]"},"properties":{"noteIndex":0},"schema":"https://github.com/citation-style-language/schema/raw/master/csl-citation.json"}</w:instrText>
      </w:r>
      <w:r w:rsidRPr="007809C3">
        <w:rPr>
          <w:rFonts w:cs="Times New Roman"/>
        </w:rPr>
        <w:fldChar w:fldCharType="separate"/>
      </w:r>
      <w:r w:rsidRPr="00212FD1">
        <w:rPr>
          <w:rFonts w:cs="Times New Roman"/>
          <w:noProof/>
        </w:rPr>
        <w:t>[38]</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77777777"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[39]","plainTextFormattedCitation":"[39]","previouslyFormattedCitation":"[39]"},"properties":{"noteIndex":0},"schema":"https://github.com/citation-style-language/schema/raw/master/csl-citation.json"}</w:instrText>
      </w:r>
      <w:r w:rsidRPr="007809C3">
        <w:rPr>
          <w:rFonts w:cs="Times New Roman"/>
        </w:rPr>
        <w:fldChar w:fldCharType="separate"/>
      </w:r>
      <w:r w:rsidRPr="00212FD1">
        <w:rPr>
          <w:rFonts w:cs="Times New Roman"/>
          <w:noProof/>
        </w:rPr>
        <w:t>[39]</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7777777"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[40]","plainTextFormattedCitation":"[40]","previouslyFormattedCitation":"[40]"},"properties":{"noteIndex":0},"schema":"https://github.com/citation-style-language/schema/raw/master/csl-citation.json"}</w:instrText>
      </w:r>
      <w:r w:rsidRPr="007809C3">
        <w:rPr>
          <w:rFonts w:cs="Times New Roman"/>
        </w:rPr>
        <w:fldChar w:fldCharType="separate"/>
      </w:r>
      <w:r w:rsidRPr="00212FD1">
        <w:rPr>
          <w:rFonts w:cs="Times New Roman"/>
          <w:noProof/>
        </w:rPr>
        <w:t>[40]</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an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77777777"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[41]","plainTextFormattedCitation":"[41]","previouslyFormattedCitation":"[41]"},"properties":{"noteIndex":0},"schema":"https://github.com/citation-style-language/schema/raw/master/csl-citation.json"}</w:instrText>
      </w:r>
      <w:r w:rsidRPr="007809C3">
        <w:rPr>
          <w:rFonts w:cs="Times New Roman"/>
        </w:rPr>
        <w:fldChar w:fldCharType="separate"/>
      </w:r>
      <w:r w:rsidRPr="00212FD1">
        <w:rPr>
          <w:rFonts w:cs="Times New Roman"/>
          <w:noProof/>
        </w:rPr>
        <w:t>[41]</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7777777"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[42]"},"properties":{"noteIndex":0},"schema":"https://github.com/citation-style-language/schema/raw/master/csl-citation.json"}</w:instrText>
      </w:r>
      <w:r w:rsidRPr="007809C3">
        <w:rPr>
          <w:rFonts w:cs="Times New Roman"/>
        </w:rPr>
        <w:fldChar w:fldCharType="separate"/>
      </w:r>
      <w:r w:rsidRPr="00212FD1">
        <w:rPr>
          <w:rFonts w:cs="Times New Roman"/>
          <w:noProof/>
        </w:rPr>
        <w:t>[42]</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020C6452" w14:textId="77777777" w:rsidR="003069BF" w:rsidRPr="007809C3"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w:t>
      </w:r>
      <w:r w:rsidRPr="007809C3">
        <w:rPr>
          <w:rFonts w:cs="Times New Roman"/>
        </w:rPr>
        <w:lastRenderedPageBreak/>
        <w:t>Unity if desired. Though gym convertibility is only supported for single-agents, Unity ML-Agents package is actively developing. After comparing these many simulator options, we choose to continue with Unity ML-Agents package as a platform</w:t>
      </w:r>
    </w:p>
    <w:p w14:paraId="307159CF" w14:textId="77777777"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Pr="007809C3">
        <w:rPr>
          <w:rFonts w:cs="Times New Roman"/>
          <w:noProof/>
        </w:rPr>
        <w:t>[7]</w:t>
      </w:r>
      <w:r w:rsidRPr="007809C3">
        <w:rPr>
          <w:rFonts w:cs="Times New Roman"/>
        </w:rPr>
        <w:fldChar w:fldCharType="end"/>
      </w:r>
      <w:r w:rsidRPr="007809C3">
        <w:rPr>
          <w:rFonts w:cs="Times New Roman"/>
        </w:rPr>
        <w:t xml:space="preserve"> , </w:t>
      </w:r>
      <w:r w:rsidRPr="007809C3">
        <w:rPr>
          <w:rFonts w:cs="Times New Roman"/>
        </w:rPr>
        <w:fldChar w:fldCharType="begin" w:fldLock="1"/>
      </w:r>
      <w:r>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Pr="00212FD1">
        <w:rPr>
          <w:rFonts w:cs="Times New Roman"/>
          <w:noProof/>
        </w:rPr>
        <w:t>[13]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988FD2F" w14:textId="77777777" w:rsidR="003069BF" w:rsidRPr="007809C3" w:rsidRDefault="003069BF" w:rsidP="0087671F">
      <w:pPr>
        <w:rPr>
          <w:rFonts w:cs="Times New Roman"/>
        </w:rPr>
      </w:pPr>
    </w:p>
    <w:p w14:paraId="76DF925C" w14:textId="6983B2BF" w:rsidR="00515BF7" w:rsidRPr="007809C3" w:rsidRDefault="00515BF7" w:rsidP="003069BF">
      <w:pPr>
        <w:pStyle w:val="ListParagraph"/>
      </w:pPr>
      <w:bookmarkStart w:id="15" w:name="_Toc49859301"/>
      <w:r w:rsidRPr="007809C3">
        <w:t>AGENT-BASED MODELLING</w:t>
      </w:r>
      <w:bookmarkEnd w:id="15"/>
    </w:p>
    <w:p w14:paraId="6A2B0FFB" w14:textId="7CABF332" w:rsidR="00A00391" w:rsidRPr="007809C3" w:rsidRDefault="00666E93" w:rsidP="00666E93">
      <w:pPr>
        <w:ind w:firstLine="360"/>
        <w:jc w:val="both"/>
        <w:rPr>
          <w:rFonts w:cs="Times New Roman"/>
        </w:rPr>
      </w:pPr>
      <w:r w:rsidRPr="007809C3">
        <w:rPr>
          <w:rFonts w:cs="Times New Roman"/>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38063B" w:rsidRPr="00EC6BE5" w:rsidRDefault="0038063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38063B" w:rsidRPr="00EC6BE5" w:rsidRDefault="0038063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Pr="007809C3">
        <w:rPr>
          <w:rFonts w:cs="Times New Roman"/>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01181D">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[6]","plainTextFormattedCitation":"[6]","previouslyFormattedCitation":"[6]"},"properties":{"noteIndex":0},"schema":"https://github.com/citation-style-language/schema/raw/master/csl-citation.json"}</w:instrText>
      </w:r>
      <w:r w:rsidR="0007677A" w:rsidRPr="007809C3">
        <w:rPr>
          <w:rFonts w:cs="Times New Roman"/>
        </w:rPr>
        <w:fldChar w:fldCharType="separate"/>
      </w:r>
      <w:r w:rsidR="00464294" w:rsidRPr="007809C3">
        <w:rPr>
          <w:rFonts w:cs="Times New Roman"/>
          <w:noProof/>
        </w:rPr>
        <w:t>[6]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01181D">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[7]"},"properties":{"noteIndex":0},"schema":"https://github.com/citation-style-language/schema/raw/master/csl-citation.json"}</w:instrText>
      </w:r>
      <w:r w:rsidR="006A75AB" w:rsidRPr="007809C3">
        <w:rPr>
          <w:rFonts w:cs="Times New Roman"/>
        </w:rPr>
        <w:fldChar w:fldCharType="separate"/>
      </w:r>
      <w:r w:rsidR="00464294" w:rsidRPr="007809C3">
        <w:rPr>
          <w:rFonts w:cs="Times New Roman"/>
          <w:noProof/>
        </w:rPr>
        <w:t>[7]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01181D">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[8]"},"properties":{"noteIndex":0},"schema":"https://github.com/citation-style-language/schema/raw/master/csl-citation.json"}</w:instrText>
      </w:r>
      <w:r w:rsidR="00A02D12" w:rsidRPr="007809C3">
        <w:rPr>
          <w:rFonts w:cs="Times New Roman"/>
        </w:rPr>
        <w:fldChar w:fldCharType="separate"/>
      </w:r>
      <w:r w:rsidR="00464294" w:rsidRPr="007809C3">
        <w:rPr>
          <w:rFonts w:cs="Times New Roman"/>
          <w:noProof/>
        </w:rPr>
        <w:t>[8]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01181D">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[9]","plainTextFormattedCitation":"[9]","previouslyFormattedCitation":"[9]"},"properties":{"noteIndex":0},"schema":"https://github.com/citation-style-language/schema/raw/master/csl-citation.json"}</w:instrText>
      </w:r>
      <w:r w:rsidR="005B226C" w:rsidRPr="007809C3">
        <w:rPr>
          <w:rFonts w:cs="Times New Roman"/>
        </w:rPr>
        <w:fldChar w:fldCharType="separate"/>
      </w:r>
      <w:r w:rsidR="00464294" w:rsidRPr="007809C3">
        <w:rPr>
          <w:rFonts w:cs="Times New Roman"/>
          <w:noProof/>
        </w:rPr>
        <w:t>[9]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17FC71F9"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01181D">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[8]"},"properties":{"noteIndex":0},"schema":"https://github.com/citation-style-language/schema/raw/master/csl-citation.json"}</w:instrText>
      </w:r>
      <w:r w:rsidR="000A03FF" w:rsidRPr="007809C3">
        <w:rPr>
          <w:rFonts w:cs="Times New Roman"/>
        </w:rPr>
        <w:fldChar w:fldCharType="separate"/>
      </w:r>
      <w:r w:rsidR="00464294" w:rsidRPr="007809C3">
        <w:rPr>
          <w:rFonts w:cs="Times New Roman"/>
          <w:noProof/>
        </w:rPr>
        <w:t>[8]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lastRenderedPageBreak/>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6" w:name="_Toc49859302"/>
      <w:r w:rsidRPr="007809C3">
        <w:t>EPIDEMIC SIMULATIONS</w:t>
      </w:r>
      <w:bookmarkEnd w:id="16"/>
    </w:p>
    <w:p w14:paraId="12082B1E" w14:textId="77777777"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1494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[11]"},"properties":{"noteIndex":0},"schema":"https://github.com/citation-style-language/schema/raw/master/csl-citation.json"}</w:instrText>
      </w:r>
      <w:r w:rsidR="00D633C5" w:rsidRPr="007809C3">
        <w:rPr>
          <w:rFonts w:cs="Times New Roman"/>
        </w:rPr>
        <w:fldChar w:fldCharType="separate"/>
      </w:r>
      <w:r w:rsidR="00714944" w:rsidRPr="00714944">
        <w:rPr>
          <w:rFonts w:cs="Times New Roman"/>
          <w:noProof/>
        </w:rPr>
        <w:t>[10]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725558D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w:t>
      </w:r>
      <w:r>
        <w:rPr>
          <w:rFonts w:eastAsiaTheme="minorEastAsia" w:cs="Times New Roman"/>
        </w:rPr>
        <w:t xml:space="preserve">are the numbers </w:t>
      </w:r>
      <w:r w:rsidRPr="0001181D">
        <w:rPr>
          <w:rFonts w:eastAsiaTheme="minorEastAsia" w:cs="Times New Roman"/>
        </w:rPr>
        <w:t>of susceptible, infected, and recovered individuals in the population</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is</w:t>
      </w:r>
      <w:r w:rsidRPr="0001181D">
        <w:rPr>
          <w:rFonts w:eastAsiaTheme="minorEastAsia" w:cs="Times New Roman"/>
        </w:rPr>
        <w:t xml:space="preserve">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T</w:t>
      </w:r>
      <w:r w:rsidR="00E967A7">
        <w:rPr>
          <w:rFonts w:eastAsiaTheme="minorEastAsia" w:cs="Times New Roman"/>
        </w:rPr>
        <w:t xml:space="preserve">he </w:t>
      </w:r>
      <w:r w:rsidR="00E967A7" w:rsidRPr="00E967A7">
        <w:rPr>
          <w:rFonts w:eastAsiaTheme="minorEastAsia" w:cs="Times New Roman"/>
        </w:rPr>
        <w:t>basic reproduction number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E967A7" w:rsidRPr="00E967A7">
        <w:rPr>
          <w:rFonts w:eastAsiaTheme="minorEastAsia" w:cs="Times New Roman"/>
        </w:rPr>
        <w:t>)</w:t>
      </w:r>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1494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[11]","plainTextFormattedCitation":"[11]","previouslyFormattedCitation":"[12]"},"properties":{"noteIndex":0},"schema":"https://github.com/citation-style-language/schema/raw/master/csl-citation.json"}</w:instrText>
      </w:r>
      <w:r w:rsidR="00212FD1">
        <w:rPr>
          <w:rFonts w:eastAsiaTheme="minorEastAsia" w:cs="Times New Roman"/>
        </w:rPr>
        <w:fldChar w:fldCharType="separate"/>
      </w:r>
      <w:r w:rsidR="00714944" w:rsidRPr="00714944">
        <w:rPr>
          <w:rFonts w:eastAsiaTheme="minorEastAsia" w:cs="Times New Roman"/>
          <w:noProof/>
        </w:rPr>
        <w:t>[11]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77777777" w:rsidR="00F24F78" w:rsidRDefault="00212FD1" w:rsidP="00254A9D">
      <w:pPr>
        <w:jc w:val="both"/>
        <w:rPr>
          <w:rFonts w:eastAsiaTheme="minorEastAsia" w:cs="Times New Roman"/>
        </w:rPr>
      </w:pPr>
      <w:r>
        <w:rPr>
          <w:rFonts w:eastAsiaTheme="minorEastAsia" w:cs="Times New Roman"/>
        </w:rPr>
        <w:t xml:space="preserve">where N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w:t>
      </w:r>
      <w:r w:rsidR="00714944">
        <w:rPr>
          <w:rFonts w:eastAsiaTheme="minorEastAsia" w:cs="Times New Roman"/>
        </w:rPr>
        <w:t xml:space="preserve">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1494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[12]","plainTextFormattedCitation":"[12]"},"properties":{"noteIndex":0},"schema":"https://github.com/citation-style-language/schema/raw/master/csl-citation.json"}</w:instrText>
      </w:r>
      <w:r w:rsidR="00714944">
        <w:rPr>
          <w:rFonts w:eastAsiaTheme="minorEastAsia" w:cs="Times New Roman"/>
        </w:rPr>
        <w:fldChar w:fldCharType="separate"/>
      </w:r>
      <w:r w:rsidR="00714944" w:rsidRPr="00714944">
        <w:rPr>
          <w:rFonts w:eastAsiaTheme="minorEastAsia" w:cs="Times New Roman"/>
          <w:noProof/>
        </w:rPr>
        <w:t>[12]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researchers use these as inputs</w:t>
      </w:r>
      <w:r w:rsidR="008A2211" w:rsidRPr="008A2211">
        <w:rPr>
          <w:rFonts w:eastAsiaTheme="minorEastAsia" w:cs="Times New Roman"/>
        </w:rPr>
        <w:t xml:space="preserve">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77777777"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1494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[13]","plainTextFormattedCitation":"[13]","previouslyFormattedCitation":"[13]"},"properties":{"noteIndex":0},"schema":"https://github.com/citation-style-language/schema/raw/master/csl-citation.json"}</w:instrText>
      </w:r>
      <w:r w:rsidR="00AB3F56" w:rsidRPr="007809C3">
        <w:rPr>
          <w:rFonts w:cs="Times New Roman"/>
        </w:rPr>
        <w:fldChar w:fldCharType="separate"/>
      </w:r>
      <w:r w:rsidR="00212FD1" w:rsidRPr="00212FD1">
        <w:rPr>
          <w:rFonts w:cs="Times New Roman"/>
          <w:noProof/>
        </w:rPr>
        <w:t>[13]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01181D">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[7]"},"properties":{"noteIndex":0},"schema":"https://github.com/citation-style-language/schema/raw/master/csl-citation.json"}</w:instrText>
      </w:r>
      <w:r w:rsidR="00B9691F" w:rsidRPr="007809C3">
        <w:rPr>
          <w:rFonts w:cs="Times New Roman"/>
        </w:rPr>
        <w:fldChar w:fldCharType="separate"/>
      </w:r>
      <w:r w:rsidR="00464294" w:rsidRPr="007809C3">
        <w:rPr>
          <w:rFonts w:cs="Times New Roman"/>
          <w:noProof/>
        </w:rPr>
        <w:t>[7]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1494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[14]","plainTextFormattedCitation":"[14]","previouslyFormattedCitation":"[14]"},"properties":{"noteIndex":0},"schema":"https://github.com/citation-style-language/schema/raw/master/csl-citation.json"}</w:instrText>
      </w:r>
      <w:r w:rsidR="002E4A37" w:rsidRPr="007809C3">
        <w:rPr>
          <w:rFonts w:cs="Times New Roman"/>
        </w:rPr>
        <w:fldChar w:fldCharType="separate"/>
      </w:r>
      <w:r w:rsidR="00212FD1" w:rsidRPr="00212FD1">
        <w:rPr>
          <w:rFonts w:cs="Times New Roman"/>
          <w:noProof/>
        </w:rPr>
        <w:t>[14]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bookmarkStart w:id="17" w:name="_Toc49859303"/>
    </w:p>
    <w:p w14:paraId="0CA7189D" w14:textId="6905526A" w:rsidR="00A2317F" w:rsidRPr="007809C3" w:rsidRDefault="00A2317F" w:rsidP="003069BF">
      <w:pPr>
        <w:pStyle w:val="ListParagraph"/>
      </w:pPr>
      <w:bookmarkStart w:id="18" w:name="_Toc49859304"/>
      <w:bookmarkEnd w:id="17"/>
      <w:r w:rsidRPr="007809C3">
        <w:t>EPIDEMIC SIMULATION WITH RL</w:t>
      </w:r>
      <w:bookmarkEnd w:id="18"/>
    </w:p>
    <w:p w14:paraId="70741519" w14:textId="4E01C466"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lastRenderedPageBreak/>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1494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[16]","plainTextFormattedCitation":"[16]","previouslyFormattedCitation":"[16]"},"properties":{"noteIndex":0},"schema":"https://github.com/citation-style-language/schema/raw/master/csl-citation.json"}</w:instrText>
      </w:r>
      <w:r w:rsidR="009273B0" w:rsidRPr="007809C3">
        <w:rPr>
          <w:rFonts w:cs="Times New Roman"/>
        </w:rPr>
        <w:fldChar w:fldCharType="separate"/>
      </w:r>
      <w:r w:rsidR="00212FD1" w:rsidRPr="00212FD1">
        <w:rPr>
          <w:rFonts w:cs="Times New Roman"/>
          <w:noProof/>
        </w:rPr>
        <w:t>[16]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1494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[17]","plainTextFormattedCitation":"[17]","previouslyFormattedCitation":"[17]"},"properties":{"noteIndex":0},"schema":"https://github.com/citation-style-language/schema/raw/master/csl-citation.json"}</w:instrText>
      </w:r>
      <w:r w:rsidR="00F650A7" w:rsidRPr="007809C3">
        <w:rPr>
          <w:rFonts w:cs="Times New Roman"/>
        </w:rPr>
        <w:fldChar w:fldCharType="separate"/>
      </w:r>
      <w:r w:rsidR="00212FD1" w:rsidRPr="00212FD1">
        <w:rPr>
          <w:rFonts w:cs="Times New Roman"/>
          <w:noProof/>
        </w:rPr>
        <w:t>[17]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1494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[18]","plainTextFormattedCitation":"[18]","previouslyFormattedCitation":"[18]"},"properties":{"noteIndex":0},"schema":"https://github.com/citation-style-language/schema/raw/master/csl-citation.json"}</w:instrText>
      </w:r>
      <w:r w:rsidR="008352B7" w:rsidRPr="007809C3">
        <w:rPr>
          <w:rFonts w:cs="Times New Roman"/>
        </w:rPr>
        <w:fldChar w:fldCharType="separate"/>
      </w:r>
      <w:r w:rsidR="00212FD1" w:rsidRPr="00212FD1">
        <w:rPr>
          <w:rFonts w:cs="Times New Roman"/>
          <w:noProof/>
        </w:rPr>
        <w:t>[18]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1494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[19]","plainTextFormattedCitation":"[19]","previouslyFormattedCitation":"[19]"},"properties":{"noteIndex":0},"schema":"https://github.com/citation-style-language/schema/raw/master/csl-citation.json"}</w:instrText>
      </w:r>
      <w:r w:rsidR="002C5BA1" w:rsidRPr="007809C3">
        <w:rPr>
          <w:rFonts w:cs="Times New Roman"/>
        </w:rPr>
        <w:fldChar w:fldCharType="separate"/>
      </w:r>
      <w:r w:rsidR="00212FD1" w:rsidRPr="00212FD1">
        <w:rPr>
          <w:rFonts w:cs="Times New Roman"/>
          <w:noProof/>
        </w:rPr>
        <w:t>[19]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1494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[20]","plainTextFormattedCitation":"[20]","previouslyFormattedCitation":"[20]"},"properties":{"noteIndex":0},"schema":"https://github.com/citation-style-language/schema/raw/master/csl-citation.json"}</w:instrText>
      </w:r>
      <w:r w:rsidR="004E4A1D" w:rsidRPr="007809C3">
        <w:rPr>
          <w:rFonts w:cs="Times New Roman"/>
        </w:rPr>
        <w:fldChar w:fldCharType="separate"/>
      </w:r>
      <w:r w:rsidR="00212FD1" w:rsidRPr="00212FD1">
        <w:rPr>
          <w:rFonts w:cs="Times New Roman"/>
          <w:noProof/>
        </w:rPr>
        <w:t>[20]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1494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[21]","plainTextFormattedCitation":"[21]","previouslyFormattedCitation":"[21]"},"properties":{"noteIndex":0},"schema":"https://github.com/citation-style-language/schema/raw/master/csl-citation.json"}</w:instrText>
      </w:r>
      <w:r w:rsidR="001A4F6B" w:rsidRPr="007809C3">
        <w:rPr>
          <w:rFonts w:cs="Times New Roman"/>
        </w:rPr>
        <w:fldChar w:fldCharType="separate"/>
      </w:r>
      <w:r w:rsidR="00212FD1" w:rsidRPr="00212FD1">
        <w:rPr>
          <w:rFonts w:cs="Times New Roman"/>
          <w:noProof/>
        </w:rPr>
        <w:t>[21]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1494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[15]"},"properties":{"noteIndex":0},"schema":"https://github.com/citation-style-language/schema/raw/master/csl-citation.json"}</w:instrText>
      </w:r>
      <w:r w:rsidR="001A4F6B" w:rsidRPr="007809C3">
        <w:rPr>
          <w:rFonts w:cs="Times New Roman"/>
        </w:rPr>
        <w:fldChar w:fldCharType="separate"/>
      </w:r>
      <w:r w:rsidR="00212FD1" w:rsidRPr="00212FD1">
        <w:rPr>
          <w:rFonts w:cs="Times New Roman"/>
          <w:noProof/>
        </w:rPr>
        <w:t>[15]</w:t>
      </w:r>
      <w:r w:rsidR="001A4F6B" w:rsidRPr="007809C3">
        <w:rPr>
          <w:rFonts w:cs="Times New Roman"/>
        </w:rPr>
        <w:fldChar w:fldCharType="end"/>
      </w:r>
      <w:r w:rsidR="001A4F6B" w:rsidRPr="007809C3">
        <w:rPr>
          <w:rFonts w:cs="Times New Roman"/>
        </w:rPr>
        <w:fldChar w:fldCharType="begin" w:fldLock="1"/>
      </w:r>
      <w:r w:rsidR="0071494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[22]","plainTextFormattedCitation":"[22]","previouslyFormattedCitation":"[22]"},"properties":{"noteIndex":0},"schema":"https://github.com/citation-style-language/schema/raw/master/csl-citation.json"}</w:instrText>
      </w:r>
      <w:r w:rsidR="001A4F6B" w:rsidRPr="007809C3">
        <w:rPr>
          <w:rFonts w:cs="Times New Roman"/>
        </w:rPr>
        <w:fldChar w:fldCharType="separate"/>
      </w:r>
      <w:r w:rsidR="00212FD1" w:rsidRPr="00212FD1">
        <w:rPr>
          <w:rFonts w:cs="Times New Roman"/>
          <w:noProof/>
        </w:rPr>
        <w:t>[22]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19" w:name="_Toc49859313"/>
      <w:r w:rsidRPr="007809C3">
        <w:rPr>
          <w:rFonts w:cs="Times New Roman"/>
        </w:rPr>
        <w:t>METHODOLOGY</w:t>
      </w:r>
      <w:bookmarkEnd w:id="19"/>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0" w:name="_Toc49859314"/>
      <w:r w:rsidRPr="007809C3">
        <w:t>EPIDEMIC SIMULATION</w:t>
      </w:r>
      <w:r w:rsidR="0062768B" w:rsidRPr="007809C3">
        <w:t xml:space="preserve"> IMPLEMENTATION</w:t>
      </w:r>
      <w:bookmarkEnd w:id="20"/>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21A7E703"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1494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[42]"},"properties":{"noteIndex":0},"schema":"https://github.com/citation-style-language/schema/raw/master/csl-citation.json"}</w:instrText>
      </w:r>
      <w:r w:rsidRPr="007809C3">
        <w:rPr>
          <w:rFonts w:cs="Times New Roman"/>
          <w:i/>
          <w:iCs/>
        </w:rPr>
        <w:fldChar w:fldCharType="separate"/>
      </w:r>
      <w:r w:rsidR="00212FD1" w:rsidRPr="00212FD1">
        <w:rPr>
          <w:rFonts w:cs="Times New Roman"/>
          <w:iCs/>
          <w:noProof/>
        </w:rPr>
        <w:t>[42]</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be seen as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D40E8FE" w:rsidR="00A26070" w:rsidRPr="007809C3" w:rsidRDefault="002B28F8" w:rsidP="006908B0">
      <w:pPr>
        <w:ind w:firstLine="360"/>
        <w:jc w:val="both"/>
        <w:rPr>
          <w:rFonts w:cs="Times New Roman"/>
          <w:noProof/>
        </w:rPr>
      </w:pPr>
      <w:r w:rsidRPr="007809C3">
        <w:rPr>
          <w:rFonts w:cs="Times New Roman"/>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sidRPr="007809C3">
        <w:rPr>
          <w:rFonts w:cs="Times New Roman"/>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38063B" w:rsidRPr="00396B7A" w:rsidRDefault="0038063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38063B" w:rsidRPr="00396B7A" w:rsidRDefault="0038063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379016D5" w14:textId="24BE6426" w:rsidR="00022BF9" w:rsidRPr="007809C3" w:rsidRDefault="00022BF9" w:rsidP="006908B0">
      <w:pPr>
        <w:ind w:firstLine="360"/>
        <w:jc w:val="both"/>
        <w:rPr>
          <w:rFonts w:cs="Times New Roman"/>
        </w:rPr>
      </w:pPr>
    </w:p>
    <w:p w14:paraId="09E69D12" w14:textId="1B1142D5"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1" w:name="_Hlk49699811"/>
      <m:oMathPara>
        <m:oMathParaPr>
          <m:jc m:val="left"/>
        </m:oMathParaPr>
        <m:oMath>
          <m:r>
            <w:rPr>
              <w:rFonts w:ascii="Cambria Math" w:hAnsi="Cambria Math" w:cs="Times New Roman"/>
            </w:rPr>
            <m:t>=(Observation Stacks) × (1+ (2 × Num Rays)) × (Num Detectable Tags + 2)</m:t>
          </m:r>
        </m:oMath>
      </m:oMathPara>
    </w:p>
    <w:bookmarkEnd w:id="21"/>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38063B" w:rsidRPr="00DF06CA" w:rsidRDefault="0038063B">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38063B" w:rsidRPr="00DF06CA" w:rsidRDefault="0038063B"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38063B" w:rsidRPr="00DF06CA" w:rsidRDefault="0038063B">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38063B" w:rsidRPr="00DF06CA" w:rsidRDefault="0038063B"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5F74BD53" w14:textId="1713390A" w:rsidR="00F66E81" w:rsidRPr="007809C3" w:rsidRDefault="00F66E81" w:rsidP="00F66E81">
      <w:pPr>
        <w:keepNext/>
        <w:ind w:firstLine="360"/>
        <w:jc w:val="both"/>
        <w:rPr>
          <w:rFonts w:cs="Times New Roman"/>
        </w:rPr>
      </w:pPr>
    </w:p>
    <w:p w14:paraId="5A2660C9" w14:textId="6457D585"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6D05B858" w14:textId="0E100657" w:rsidR="0062203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38063B" w:rsidRDefault="0038063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063B" w:rsidRPr="0062203D" w:rsidRDefault="0038063B" w:rsidP="0062203D"/>
                          <w:p w14:paraId="1E26FA0E" w14:textId="77777777" w:rsidR="0038063B" w:rsidRPr="0062203D" w:rsidRDefault="0038063B"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38063B" w:rsidRDefault="0038063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063B" w:rsidRPr="0062203D" w:rsidRDefault="0038063B" w:rsidP="0062203D"/>
                    <w:p w14:paraId="1E26FA0E" w14:textId="77777777" w:rsidR="0038063B" w:rsidRPr="0062203D" w:rsidRDefault="0038063B" w:rsidP="0062203D"/>
                  </w:txbxContent>
                </v:textbox>
                <w10:wrap type="topAndBottom" anchorx="margin"/>
              </v:shape>
            </w:pict>
          </mc:Fallback>
        </mc:AlternateContent>
      </w:r>
    </w:p>
    <w:p w14:paraId="18923E84" w14:textId="6444D043" w:rsidR="00D1721D" w:rsidRPr="007809C3" w:rsidRDefault="0062203D" w:rsidP="004D0161">
      <w:pPr>
        <w:ind w:firstLine="360"/>
        <w:jc w:val="both"/>
        <w:rPr>
          <w:rFonts w:cs="Times New Roman"/>
        </w:rPr>
      </w:pP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2" w:name="_Toc49859315"/>
      <w:r w:rsidRPr="007809C3">
        <w:t>CURIOSITY-DRIVEN LEARNING</w:t>
      </w:r>
      <w:bookmarkEnd w:id="22"/>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38063B" w:rsidRPr="00963920" w:rsidRDefault="0038063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38063B" w:rsidRPr="00963920" w:rsidRDefault="0038063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38063B" w:rsidRPr="00C27EE0" w:rsidRDefault="0038063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38063B" w:rsidRPr="00C27EE0" w:rsidRDefault="0038063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38063B" w:rsidRPr="00621FA3" w:rsidRDefault="0038063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38063B" w:rsidRPr="00621FA3" w:rsidRDefault="0038063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3" w:name="_Toc49859316"/>
      <w:r w:rsidRPr="007809C3">
        <w:t>CURRICULUM LEARNING</w:t>
      </w:r>
      <w:bookmarkEnd w:id="23"/>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38063B" w:rsidRPr="00455828" w:rsidRDefault="0038063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38063B" w:rsidRPr="00455828" w:rsidRDefault="0038063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4" w:name="_Toc49859317"/>
      <w:r w:rsidRPr="007809C3">
        <w:t>POLICY OPTIMIZATION</w:t>
      </w:r>
      <w:bookmarkEnd w:id="24"/>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5" w:name="_Toc49859318"/>
      <w:r w:rsidRPr="007809C3">
        <w:t>N</w:t>
      </w:r>
      <w:r w:rsidR="00207A56" w:rsidRPr="007809C3">
        <w:t>otation</w:t>
      </w:r>
      <w:bookmarkEnd w:id="25"/>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6" w:name="_Hlk49792903"/>
      <w:r w:rsidR="00E777AC" w:rsidRPr="007809C3">
        <w:rPr>
          <w:rFonts w:cs="Times New Roman"/>
          <w:i/>
          <w:iCs/>
        </w:rPr>
        <w:t xml:space="preserve">S </w:t>
      </w:r>
      <w:r w:rsidR="00E777AC" w:rsidRPr="007809C3">
        <w:rPr>
          <w:rFonts w:cs="Times New Roman"/>
        </w:rPr>
        <w:t>des</w:t>
      </w:r>
      <w:bookmarkEnd w:id="26"/>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7" w:name="_Toc49859319"/>
      <w:r w:rsidRPr="007809C3">
        <w:t>P</w:t>
      </w:r>
      <w:r w:rsidR="00207A56" w:rsidRPr="007809C3">
        <w:t>roximal Policy Optimization</w:t>
      </w:r>
      <w:r w:rsidRPr="007809C3">
        <w:t xml:space="preserve"> (PPO)</w:t>
      </w:r>
      <w:bookmarkEnd w:id="27"/>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38063B" w:rsidRPr="00EA590C" w:rsidRDefault="0038063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38063B" w:rsidRPr="00EA590C" w:rsidRDefault="0038063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28" w:name="_Toc49859320"/>
      <w:r w:rsidRPr="007809C3">
        <w:t>O</w:t>
      </w:r>
      <w:r w:rsidR="00495188" w:rsidRPr="007809C3">
        <w:t>PTIMIZATION SETUP</w:t>
      </w:r>
      <w:bookmarkEnd w:id="28"/>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29" w:name="_Toc49859321"/>
      <w:r w:rsidRPr="007809C3">
        <w:t>Optimization Hyperparameters</w:t>
      </w:r>
      <w:bookmarkEnd w:id="29"/>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38063B" w:rsidRPr="00D1586C" w:rsidRDefault="0038063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38063B" w:rsidRPr="00D1586C" w:rsidRDefault="0038063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0" w:name="_Toc49859322"/>
      <w:r w:rsidRPr="007809C3">
        <w:lastRenderedPageBreak/>
        <w:t>Policy Architecture Details</w:t>
      </w:r>
      <w:bookmarkEnd w:id="30"/>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1" w:name="_Toc49859323"/>
      <w:r w:rsidRPr="007809C3">
        <w:rPr>
          <w:rFonts w:cs="Times New Roman"/>
        </w:rPr>
        <w:t>EVALUATION</w:t>
      </w:r>
      <w:bookmarkEnd w:id="31"/>
    </w:p>
    <w:p w14:paraId="451D5011" w14:textId="625D283E" w:rsidR="00333EF2" w:rsidRPr="007809C3" w:rsidRDefault="00333EF2" w:rsidP="009606E3">
      <w:pPr>
        <w:ind w:firstLine="360"/>
        <w:rPr>
          <w:rFonts w:cs="Times New Roman"/>
        </w:rPr>
      </w:pPr>
      <w:r w:rsidRPr="007809C3">
        <w:rPr>
          <w:rFonts w:cs="Times New Roman"/>
        </w:rPr>
        <w:t>In the previous section</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2" w:name="_Toc49859324"/>
      <w:r w:rsidRPr="007809C3">
        <w:t>SELF-ISOLATION</w:t>
      </w:r>
      <w:bookmarkEnd w:id="32"/>
      <w:r w:rsidRPr="007809C3">
        <w:t xml:space="preserve"> </w:t>
      </w:r>
    </w:p>
    <w:p w14:paraId="6345276F" w14:textId="30383C7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bookmarkStart w:id="33" w:name="_Toc49859325"/>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r w:rsidRPr="007809C3">
        <w:t>SIR GRAPH EVALUATION</w:t>
      </w:r>
      <w:bookmarkEnd w:id="33"/>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38063B" w:rsidRPr="003E5ADC" w:rsidRDefault="0038063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38063B" w:rsidRPr="003E5ADC" w:rsidRDefault="0038063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38063B" w:rsidRPr="00811954" w:rsidRDefault="0038063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38063B" w:rsidRPr="00811954" w:rsidRDefault="0038063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4" w:name="_Toc49859326"/>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4"/>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5" w:name="_Toc49859327"/>
      <w:r w:rsidRPr="007809C3">
        <w:rPr>
          <w:rFonts w:cs="Times New Roman"/>
        </w:rPr>
        <w:lastRenderedPageBreak/>
        <w:t>REFERENCES</w:t>
      </w:r>
      <w:bookmarkEnd w:id="35"/>
    </w:p>
    <w:p w14:paraId="64FA632F" w14:textId="56DF55A4" w:rsidR="00714944" w:rsidRPr="00714944" w:rsidRDefault="00F5774A" w:rsidP="00714944">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14944" w:rsidRPr="00714944">
        <w:rPr>
          <w:rFonts w:cs="Times New Roman"/>
          <w:noProof/>
          <w:szCs w:val="24"/>
        </w:rPr>
        <w:t>[1]</w:t>
      </w:r>
      <w:r w:rsidR="00714944" w:rsidRPr="00714944">
        <w:rPr>
          <w:rFonts w:cs="Times New Roman"/>
          <w:noProof/>
          <w:szCs w:val="24"/>
        </w:rPr>
        <w:tab/>
        <w:t xml:space="preserve">N. S. Punn, S. K. Sonbhadra, and S. Agarwal, “COVID-19 Epidemic Analysis using Machine Learning and Deep Learning Algorithms,” </w:t>
      </w:r>
      <w:r w:rsidR="00714944" w:rsidRPr="00714944">
        <w:rPr>
          <w:rFonts w:cs="Times New Roman"/>
          <w:i/>
          <w:iCs/>
          <w:noProof/>
          <w:szCs w:val="24"/>
        </w:rPr>
        <w:t>medRxiv</w:t>
      </w:r>
      <w:r w:rsidR="00714944" w:rsidRPr="00714944">
        <w:rPr>
          <w:rFonts w:cs="Times New Roman"/>
          <w:noProof/>
          <w:szCs w:val="24"/>
        </w:rPr>
        <w:t>, p. 2020.04.08.20057679, 2020.</w:t>
      </w:r>
    </w:p>
    <w:p w14:paraId="74BBE4D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w:t>
      </w:r>
      <w:r w:rsidRPr="00714944">
        <w:rPr>
          <w:rFonts w:cs="Times New Roman"/>
          <w:noProof/>
          <w:szCs w:val="24"/>
        </w:rPr>
        <w:tab/>
        <w:t xml:space="preserve">A. Yañez, C. Hayes, and F. Glavin, “Towards the control of epidemic spread: Designing reinforcement learning environments,” </w:t>
      </w:r>
      <w:r w:rsidRPr="00714944">
        <w:rPr>
          <w:rFonts w:cs="Times New Roman"/>
          <w:i/>
          <w:iCs/>
          <w:noProof/>
          <w:szCs w:val="24"/>
        </w:rPr>
        <w:t>CEUR Workshop Proc.</w:t>
      </w:r>
      <w:r w:rsidRPr="00714944">
        <w:rPr>
          <w:rFonts w:cs="Times New Roman"/>
          <w:noProof/>
          <w:szCs w:val="24"/>
        </w:rPr>
        <w:t>, vol. 2563, pp. 188–199, 2019.</w:t>
      </w:r>
    </w:p>
    <w:p w14:paraId="6746824A"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w:t>
      </w:r>
      <w:r w:rsidRPr="00714944">
        <w:rPr>
          <w:rFonts w:cs="Times New Roman"/>
          <w:noProof/>
          <w:szCs w:val="24"/>
        </w:rPr>
        <w:tab/>
        <w:t xml:space="preserve">B. Baker </w:t>
      </w:r>
      <w:r w:rsidRPr="00714944">
        <w:rPr>
          <w:rFonts w:cs="Times New Roman"/>
          <w:i/>
          <w:iCs/>
          <w:noProof/>
          <w:szCs w:val="24"/>
        </w:rPr>
        <w:t>et al.</w:t>
      </w:r>
      <w:r w:rsidRPr="00714944">
        <w:rPr>
          <w:rFonts w:cs="Times New Roman"/>
          <w:noProof/>
          <w:szCs w:val="24"/>
        </w:rPr>
        <w:t>, “Emergent Tool Use From Multi-Agent Autocurricula,” 2019.</w:t>
      </w:r>
    </w:p>
    <w:p w14:paraId="170132AB"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w:t>
      </w:r>
      <w:r w:rsidRPr="00714944">
        <w:rPr>
          <w:rFonts w:cs="Times New Roman"/>
          <w:noProof/>
          <w:szCs w:val="24"/>
        </w:rPr>
        <w:tab/>
        <w:t xml:space="preserve">V. Francois-Lavet, P. Henderson, R. Islam, M. G. Bellemare, and J. Pineau, “An Introduction to Deep Reinforcement Learning,” </w:t>
      </w:r>
      <w:r w:rsidRPr="00714944">
        <w:rPr>
          <w:rFonts w:cs="Times New Roman"/>
          <w:i/>
          <w:iCs/>
          <w:noProof/>
          <w:szCs w:val="24"/>
        </w:rPr>
        <w:t>Found. trends Mach. Learn.</w:t>
      </w:r>
      <w:r w:rsidRPr="00714944">
        <w:rPr>
          <w:rFonts w:cs="Times New Roman"/>
          <w:noProof/>
          <w:szCs w:val="24"/>
        </w:rPr>
        <w:t>, vol. II, no. 3–4, pp. 1–140, Nov. 2018.</w:t>
      </w:r>
    </w:p>
    <w:p w14:paraId="24017F2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[5]</w:t>
      </w:r>
      <w:r w:rsidRPr="00714944">
        <w:rPr>
          <w:rFonts w:cs="Times New Roman"/>
          <w:noProof/>
          <w:szCs w:val="24"/>
        </w:rPr>
        <w:tab/>
        <w:t xml:space="preserve">O. Bent, S. L. Remy, S. Roberts, and A. Walcott-Bryant, “Novel Exploration Techniques (NETs) for Malaria Policy Interventions,” </w:t>
      </w:r>
      <w:r w:rsidRPr="00714944">
        <w:rPr>
          <w:rFonts w:cs="Times New Roman"/>
          <w:i/>
          <w:iCs/>
          <w:noProof/>
          <w:szCs w:val="24"/>
        </w:rPr>
        <w:t>32nd AAAI Conf. Artif. Intell. AAAI 2018</w:t>
      </w:r>
      <w:r w:rsidRPr="00714944">
        <w:rPr>
          <w:rFonts w:cs="Times New Roman"/>
          <w:noProof/>
          <w:szCs w:val="24"/>
        </w:rPr>
        <w:t>, pp. 7735–7740, Dec. 2017.</w:t>
      </w:r>
    </w:p>
    <w:p w14:paraId="68788589"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[6]</w:t>
      </w:r>
      <w:r w:rsidRPr="00714944">
        <w:rPr>
          <w:rFonts w:cs="Times New Roman"/>
          <w:noProof/>
          <w:szCs w:val="24"/>
        </w:rPr>
        <w:tab/>
        <w:t xml:space="preserve">B. C. Perley, “Programming Language Maintenance,” in </w:t>
      </w:r>
      <w:r w:rsidRPr="00714944">
        <w:rPr>
          <w:rFonts w:cs="Times New Roman"/>
          <w:i/>
          <w:iCs/>
          <w:noProof/>
          <w:szCs w:val="24"/>
        </w:rPr>
        <w:t>Defying Maliseet Language Death</w:t>
      </w:r>
      <w:r w:rsidRPr="00714944">
        <w:rPr>
          <w:rFonts w:cs="Times New Roman"/>
          <w:noProof/>
          <w:szCs w:val="24"/>
        </w:rPr>
        <w:t>, UNP - Nebraska, 2017, pp. 63–84.</w:t>
      </w:r>
    </w:p>
    <w:p w14:paraId="72A7CEB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[7]</w:t>
      </w:r>
      <w:r w:rsidRPr="00714944">
        <w:rPr>
          <w:rFonts w:cs="Times New Roman"/>
          <w:noProof/>
          <w:szCs w:val="24"/>
        </w:rPr>
        <w:tab/>
        <w:t xml:space="preserve">E. C. Mark S. Smolinski, Margaret A. Hamburg, and Joshua Lederberg,  on E. M. T. to H. in the 21st C. B. on Global, and H. I. of Medicine, </w:t>
      </w:r>
      <w:r w:rsidRPr="00714944">
        <w:rPr>
          <w:rFonts w:cs="Times New Roman"/>
          <w:i/>
          <w:iCs/>
          <w:noProof/>
          <w:szCs w:val="24"/>
        </w:rPr>
        <w:t>Microbial Threats to Health</w:t>
      </w:r>
      <w:r w:rsidRPr="00714944">
        <w:rPr>
          <w:rFonts w:cs="Times New Roman"/>
          <w:noProof/>
          <w:szCs w:val="24"/>
        </w:rPr>
        <w:t>. Washington, D.C.: National Academies Press, 2003.</w:t>
      </w:r>
    </w:p>
    <w:p w14:paraId="2AB1CBD9"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[8]</w:t>
      </w:r>
      <w:r w:rsidRPr="00714944">
        <w:rPr>
          <w:rFonts w:cs="Times New Roman"/>
          <w:noProof/>
          <w:szCs w:val="24"/>
        </w:rPr>
        <w:tab/>
        <w:t xml:space="preserve">B. Zeigler, A. Muzy, and L. Yilmaz, “Artificial Intelligence in Modeling and Simulation,” in </w:t>
      </w:r>
      <w:r w:rsidRPr="00714944">
        <w:rPr>
          <w:rFonts w:cs="Times New Roman"/>
          <w:i/>
          <w:iCs/>
          <w:noProof/>
          <w:szCs w:val="24"/>
        </w:rPr>
        <w:t>Encyclopedia of Complexity and Systems Science</w:t>
      </w:r>
      <w:r w:rsidRPr="00714944">
        <w:rPr>
          <w:rFonts w:cs="Times New Roman"/>
          <w:noProof/>
          <w:szCs w:val="24"/>
        </w:rPr>
        <w:t>, New York, NY: Springer New York, 2009, pp. 344–368.</w:t>
      </w:r>
    </w:p>
    <w:p w14:paraId="01E61270"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[9]</w:t>
      </w:r>
      <w:r w:rsidRPr="00714944">
        <w:rPr>
          <w:rFonts w:cs="Times New Roman"/>
          <w:noProof/>
          <w:szCs w:val="24"/>
        </w:rPr>
        <w:tab/>
        <w:t xml:space="preserve">B. Osiński </w:t>
      </w:r>
      <w:r w:rsidRPr="00714944">
        <w:rPr>
          <w:rFonts w:cs="Times New Roman"/>
          <w:i/>
          <w:iCs/>
          <w:noProof/>
          <w:szCs w:val="24"/>
        </w:rPr>
        <w:t>et al.</w:t>
      </w:r>
      <w:r w:rsidRPr="00714944">
        <w:rPr>
          <w:rFonts w:cs="Times New Roman"/>
          <w:noProof/>
          <w:szCs w:val="24"/>
        </w:rPr>
        <w:t>, “Simulation-based reinforcement learning for real-world autonomous driving,” 2019.</w:t>
      </w:r>
    </w:p>
    <w:p w14:paraId="725DF48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[10]</w:t>
      </w:r>
      <w:r w:rsidRPr="00714944">
        <w:rPr>
          <w:rFonts w:cs="Times New Roman"/>
          <w:noProof/>
          <w:szCs w:val="24"/>
        </w:rPr>
        <w:tab/>
        <w:t xml:space="preserve">Robert E. Serfling, “Summary for Policymakers,” in </w:t>
      </w:r>
      <w:r w:rsidRPr="00714944">
        <w:rPr>
          <w:rFonts w:cs="Times New Roman"/>
          <w:i/>
          <w:iCs/>
          <w:noProof/>
          <w:szCs w:val="24"/>
        </w:rPr>
        <w:t>Climate Change 2013 - The Physical Science Basis</w:t>
      </w:r>
      <w:r w:rsidRPr="00714944">
        <w:rPr>
          <w:rFonts w:cs="Times New Roman"/>
          <w:noProof/>
          <w:szCs w:val="24"/>
        </w:rPr>
        <w:t>, vol. 53, no. 9, Intergovernmental Panel on Climate Change, Ed. Cambridge: Cambridge University Press, 2019, pp. 1–30.</w:t>
      </w:r>
    </w:p>
    <w:p w14:paraId="197BC95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[11]</w:t>
      </w:r>
      <w:r w:rsidRPr="00714944">
        <w:rPr>
          <w:rFonts w:cs="Times New Roman"/>
          <w:noProof/>
          <w:szCs w:val="24"/>
        </w:rPr>
        <w:tab/>
        <w:t xml:space="preserve">P. L. Delamater, E. J. Street, T. F. Leslie, Y. T. Yang, and K. H. Jacobsen, “Complexity of the Basic Reproduction Number (R 0 ),” </w:t>
      </w:r>
      <w:r w:rsidRPr="00714944">
        <w:rPr>
          <w:rFonts w:cs="Times New Roman"/>
          <w:i/>
          <w:iCs/>
          <w:noProof/>
          <w:szCs w:val="24"/>
        </w:rPr>
        <w:t>Emerg. Infect. Dis.</w:t>
      </w:r>
      <w:r w:rsidRPr="00714944">
        <w:rPr>
          <w:rFonts w:cs="Times New Roman"/>
          <w:noProof/>
          <w:szCs w:val="24"/>
        </w:rPr>
        <w:t>, vol. 25, no. 1, pp. 1–4, Jan. 2019.</w:t>
      </w:r>
    </w:p>
    <w:p w14:paraId="3CE7488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[12]</w:t>
      </w:r>
      <w:r w:rsidRPr="00714944">
        <w:rPr>
          <w:rFonts w:cs="Times New Roman"/>
          <w:noProof/>
          <w:szCs w:val="24"/>
        </w:rPr>
        <w:tab/>
        <w:t xml:space="preserve">J. K. Aronson, J. Brassey, and K. R. Mahtani, “‘When will it be over?’: An introduction to viral reproduction numbers, R0 and Re - CEBM,” </w:t>
      </w:r>
      <w:r w:rsidRPr="00714944">
        <w:rPr>
          <w:rFonts w:cs="Times New Roman"/>
          <w:i/>
          <w:iCs/>
          <w:noProof/>
          <w:szCs w:val="24"/>
        </w:rPr>
        <w:t>Cent. Evidence-Based Med.</w:t>
      </w:r>
      <w:r w:rsidRPr="00714944">
        <w:rPr>
          <w:rFonts w:cs="Times New Roman"/>
          <w:noProof/>
          <w:szCs w:val="24"/>
        </w:rPr>
        <w:t>, 2020.</w:t>
      </w:r>
    </w:p>
    <w:p w14:paraId="0FD7031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[13]</w:t>
      </w:r>
      <w:r w:rsidRPr="00714944">
        <w:rPr>
          <w:rFonts w:cs="Times New Roman"/>
          <w:noProof/>
          <w:szCs w:val="24"/>
        </w:rPr>
        <w:tab/>
        <w:t xml:space="preserve">J. S. Koopman, “Emerging objectives and methods in epidemiology.,” </w:t>
      </w:r>
      <w:r w:rsidRPr="00714944">
        <w:rPr>
          <w:rFonts w:cs="Times New Roman"/>
          <w:i/>
          <w:iCs/>
          <w:noProof/>
          <w:szCs w:val="24"/>
        </w:rPr>
        <w:t>Am. J. Public Health</w:t>
      </w:r>
      <w:r w:rsidRPr="00714944">
        <w:rPr>
          <w:rFonts w:cs="Times New Roman"/>
          <w:noProof/>
          <w:szCs w:val="24"/>
        </w:rPr>
        <w:t>, vol. 86, no. 5, pp. 630–632, May 1996.</w:t>
      </w:r>
    </w:p>
    <w:p w14:paraId="469D85B5"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[14]</w:t>
      </w:r>
      <w:r w:rsidRPr="00714944">
        <w:rPr>
          <w:rFonts w:cs="Times New Roman"/>
          <w:noProof/>
          <w:szCs w:val="24"/>
        </w:rPr>
        <w:tab/>
        <w:t xml:space="preserve">M. Shatnawi, S. Lazarova-Molnar, and N. Zaki, “Modeling and simulation of epidemic spread: Recent advances,” </w:t>
      </w:r>
      <w:r w:rsidRPr="00714944">
        <w:rPr>
          <w:rFonts w:cs="Times New Roman"/>
          <w:i/>
          <w:iCs/>
          <w:noProof/>
          <w:szCs w:val="24"/>
        </w:rPr>
        <w:t>2013 9th Int. Conf. Innov. Inf. Technol. IIT 2013</w:t>
      </w:r>
      <w:r w:rsidRPr="00714944">
        <w:rPr>
          <w:rFonts w:cs="Times New Roman"/>
          <w:noProof/>
          <w:szCs w:val="24"/>
        </w:rPr>
        <w:t>, no. March, pp. 118–123, 2013.</w:t>
      </w:r>
    </w:p>
    <w:p w14:paraId="241F4520"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[15]</w:t>
      </w:r>
      <w:r w:rsidRPr="00714944">
        <w:rPr>
          <w:rFonts w:cs="Times New Roman"/>
          <w:noProof/>
          <w:szCs w:val="24"/>
        </w:rPr>
        <w:tab/>
        <w:t xml:space="preserve">S. Richard and A. G. Barto, “An introduction to reinforcement learning,” in </w:t>
      </w:r>
      <w:r w:rsidRPr="00714944">
        <w:rPr>
          <w:rFonts w:cs="Times New Roman"/>
          <w:i/>
          <w:iCs/>
          <w:noProof/>
          <w:szCs w:val="24"/>
        </w:rPr>
        <w:t>Reinforcement Learning: An introduction</w:t>
      </w:r>
      <w:r w:rsidRPr="00714944">
        <w:rPr>
          <w:rFonts w:cs="Times New Roman"/>
          <w:noProof/>
          <w:szCs w:val="24"/>
        </w:rPr>
        <w:t>, 1998, pp. 1–352.</w:t>
      </w:r>
    </w:p>
    <w:p w14:paraId="5EABA45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[16]</w:t>
      </w:r>
      <w:r w:rsidRPr="00714944">
        <w:rPr>
          <w:rFonts w:cs="Times New Roman"/>
          <w:noProof/>
          <w:szCs w:val="24"/>
        </w:rPr>
        <w:tab/>
        <w:t xml:space="preserve">W. J. M. Probert </w:t>
      </w:r>
      <w:r w:rsidRPr="00714944">
        <w:rPr>
          <w:rFonts w:cs="Times New Roman"/>
          <w:i/>
          <w:iCs/>
          <w:noProof/>
          <w:szCs w:val="24"/>
        </w:rPr>
        <w:t>et al.</w:t>
      </w:r>
      <w:r w:rsidRPr="00714944">
        <w:rPr>
          <w:rFonts w:cs="Times New Roman"/>
          <w:noProof/>
          <w:szCs w:val="24"/>
        </w:rPr>
        <w:t xml:space="preserve">, “Context matters: using reinforcement learning to develop human-readable, state-dependent outbreak response policies,” </w:t>
      </w:r>
      <w:r w:rsidRPr="00714944">
        <w:rPr>
          <w:rFonts w:cs="Times New Roman"/>
          <w:i/>
          <w:iCs/>
          <w:noProof/>
          <w:szCs w:val="24"/>
        </w:rPr>
        <w:t>Philos. Trans. R. Soc. B Biol. Sci.</w:t>
      </w:r>
      <w:r w:rsidRPr="00714944">
        <w:rPr>
          <w:rFonts w:cs="Times New Roman"/>
          <w:noProof/>
          <w:szCs w:val="24"/>
        </w:rPr>
        <w:t>, vol. 374, no. 1776, p. 20180277, Jul. 2019.</w:t>
      </w:r>
    </w:p>
    <w:p w14:paraId="79CC243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[17]</w:t>
      </w:r>
      <w:r w:rsidRPr="00714944">
        <w:rPr>
          <w:rFonts w:cs="Times New Roman"/>
          <w:noProof/>
          <w:szCs w:val="24"/>
        </w:rPr>
        <w:tab/>
        <w:t xml:space="preserve">L. Simonsen, J. R. Gog, D. Olson, and C. Viboud, “Infectious disease surveillance in the big data era: Towards faster and locally relevant systems,” </w:t>
      </w:r>
      <w:r w:rsidRPr="00714944">
        <w:rPr>
          <w:rFonts w:cs="Times New Roman"/>
          <w:i/>
          <w:iCs/>
          <w:noProof/>
          <w:szCs w:val="24"/>
        </w:rPr>
        <w:t>J. Infect. Dis.</w:t>
      </w:r>
      <w:r w:rsidRPr="00714944">
        <w:rPr>
          <w:rFonts w:cs="Times New Roman"/>
          <w:noProof/>
          <w:szCs w:val="24"/>
        </w:rPr>
        <w:t>, vol. 214, no. Suppl 4, pp. S380–S385, 2016.</w:t>
      </w:r>
    </w:p>
    <w:p w14:paraId="279591C5"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[18]</w:t>
      </w:r>
      <w:r w:rsidRPr="00714944">
        <w:rPr>
          <w:rFonts w:cs="Times New Roman"/>
          <w:noProof/>
          <w:szCs w:val="24"/>
        </w:rPr>
        <w:tab/>
        <w:t xml:space="preserve">P. Leung and L. T. Tran, “Predicting shrimp disease occurrence: artificial neural networks vs. logistic regression,” </w:t>
      </w:r>
      <w:r w:rsidRPr="00714944">
        <w:rPr>
          <w:rFonts w:cs="Times New Roman"/>
          <w:i/>
          <w:iCs/>
          <w:noProof/>
          <w:szCs w:val="24"/>
        </w:rPr>
        <w:t>Aquaculture</w:t>
      </w:r>
      <w:r w:rsidRPr="00714944">
        <w:rPr>
          <w:rFonts w:cs="Times New Roman"/>
          <w:noProof/>
          <w:szCs w:val="24"/>
        </w:rPr>
        <w:t>, vol. 187, no. 1–2, pp. 35–49, Jul. 2000.</w:t>
      </w:r>
    </w:p>
    <w:p w14:paraId="3005F2E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lastRenderedPageBreak/>
        <w:t>[19]</w:t>
      </w:r>
      <w:r w:rsidRPr="00714944">
        <w:rPr>
          <w:rFonts w:cs="Times New Roman"/>
          <w:noProof/>
          <w:szCs w:val="24"/>
        </w:rPr>
        <w:tab/>
        <w:t xml:space="preserve">K. T. D. Eames and M. J. Keeling, “Contact tracing and disease control,” </w:t>
      </w:r>
      <w:r w:rsidRPr="00714944">
        <w:rPr>
          <w:rFonts w:cs="Times New Roman"/>
          <w:i/>
          <w:iCs/>
          <w:noProof/>
          <w:szCs w:val="24"/>
        </w:rPr>
        <w:t>Proc. R. Soc. B Biol. Sci.</w:t>
      </w:r>
      <w:r w:rsidRPr="00714944">
        <w:rPr>
          <w:rFonts w:cs="Times New Roman"/>
          <w:noProof/>
          <w:szCs w:val="24"/>
        </w:rPr>
        <w:t>, vol. 270, no. 1533, pp. 2565–2571, 2003.</w:t>
      </w:r>
    </w:p>
    <w:p w14:paraId="6F456F6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[20]</w:t>
      </w:r>
      <w:r w:rsidRPr="00714944">
        <w:rPr>
          <w:rFonts w:cs="Times New Roman"/>
          <w:noProof/>
          <w:szCs w:val="24"/>
        </w:rPr>
        <w:tab/>
        <w:t xml:space="preserve">R. Patel, I. M. Longini, and M. E. Halloran, “Finding optimal vaccination strategies for pandemic influenza using genetic algorithms,” </w:t>
      </w:r>
      <w:r w:rsidRPr="00714944">
        <w:rPr>
          <w:rFonts w:cs="Times New Roman"/>
          <w:i/>
          <w:iCs/>
          <w:noProof/>
          <w:szCs w:val="24"/>
        </w:rPr>
        <w:t>J. Theor. Biol.</w:t>
      </w:r>
      <w:r w:rsidRPr="00714944">
        <w:rPr>
          <w:rFonts w:cs="Times New Roman"/>
          <w:noProof/>
          <w:szCs w:val="24"/>
        </w:rPr>
        <w:t>, vol. 234, no. 2, pp. 201–212, 2005.</w:t>
      </w:r>
    </w:p>
    <w:p w14:paraId="55D06FB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[21]</w:t>
      </w:r>
      <w:r w:rsidRPr="00714944">
        <w:rPr>
          <w:rFonts w:cs="Times New Roman"/>
          <w:noProof/>
          <w:szCs w:val="24"/>
        </w:rPr>
        <w:tab/>
        <w:t xml:space="preserve">P. Libin </w:t>
      </w:r>
      <w:r w:rsidRPr="00714944">
        <w:rPr>
          <w:rFonts w:cs="Times New Roman"/>
          <w:i/>
          <w:iCs/>
          <w:noProof/>
          <w:szCs w:val="24"/>
        </w:rPr>
        <w:t>et al.</w:t>
      </w:r>
      <w:r w:rsidRPr="00714944">
        <w:rPr>
          <w:rFonts w:cs="Times New Roman"/>
          <w:noProof/>
          <w:szCs w:val="24"/>
        </w:rPr>
        <w:t xml:space="preserve">, </w:t>
      </w:r>
      <w:r w:rsidRPr="00714944">
        <w:rPr>
          <w:rFonts w:cs="Times New Roman"/>
          <w:i/>
          <w:iCs/>
          <w:noProof/>
          <w:szCs w:val="24"/>
        </w:rPr>
        <w:t>Machine Learning and Knowledge Discovery in Databases</w:t>
      </w:r>
      <w:r w:rsidRPr="00714944">
        <w:rPr>
          <w:rFonts w:cs="Times New Roman"/>
          <w:noProof/>
          <w:szCs w:val="24"/>
        </w:rPr>
        <w:t>, vol. 11053, no. June. Cham: Springer International Publishing, 2019.</w:t>
      </w:r>
    </w:p>
    <w:p w14:paraId="385A34C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[22]</w:t>
      </w:r>
      <w:r w:rsidRPr="00714944">
        <w:rPr>
          <w:rFonts w:cs="Times New Roman"/>
          <w:noProof/>
          <w:szCs w:val="24"/>
        </w:rPr>
        <w:tab/>
        <w:t>T. Alamo, D. G. Reina, and P. Millán, “Data-Driven Methods to Monitor, Model, Forecast and Control Covid-19 Pandemic: Leveraging Data Science, Epidemiology and Control Theory,” pp. 1–65, Jun. 2020.</w:t>
      </w:r>
    </w:p>
    <w:p w14:paraId="77A71E03"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[23]</w:t>
      </w:r>
      <w:r w:rsidRPr="00714944">
        <w:rPr>
          <w:rFonts w:cs="Times New Roman"/>
          <w:noProof/>
          <w:szCs w:val="24"/>
        </w:rPr>
        <w:tab/>
        <w:t>K. Zhang, Z. Yang, and T. Başar, “Multi-Agent Reinforcement Learning: A Selective Overview of Theories and Algorithms,” pp. 1–72, Nov. 2019.</w:t>
      </w:r>
    </w:p>
    <w:p w14:paraId="61375EF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[24]</w:t>
      </w:r>
      <w:r w:rsidRPr="00714944">
        <w:rPr>
          <w:rFonts w:cs="Times New Roman"/>
          <w:noProof/>
          <w:szCs w:val="24"/>
        </w:rPr>
        <w:tab/>
        <w:t xml:space="preserve">OpenAI </w:t>
      </w:r>
      <w:r w:rsidRPr="00714944">
        <w:rPr>
          <w:rFonts w:cs="Times New Roman"/>
          <w:i/>
          <w:iCs/>
          <w:noProof/>
          <w:szCs w:val="24"/>
        </w:rPr>
        <w:t>et al.</w:t>
      </w:r>
      <w:r w:rsidRPr="00714944">
        <w:rPr>
          <w:rFonts w:cs="Times New Roman"/>
          <w:noProof/>
          <w:szCs w:val="24"/>
        </w:rPr>
        <w:t>, “Dota 2 with Large Scale Deep Reinforcement Learning,” Dec. 2019.</w:t>
      </w:r>
    </w:p>
    <w:p w14:paraId="2443DA2B"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[25]</w:t>
      </w:r>
      <w:r w:rsidRPr="00714944">
        <w:rPr>
          <w:rFonts w:cs="Times New Roman"/>
          <w:noProof/>
          <w:szCs w:val="24"/>
        </w:rPr>
        <w:tab/>
        <w:t xml:space="preserve">L. Busoniu, R. Babuska, and B. De Schutter, “A Comprehensive Survey of Multiagent Reinforcement Learning,” </w:t>
      </w:r>
      <w:r w:rsidRPr="00714944">
        <w:rPr>
          <w:rFonts w:cs="Times New Roman"/>
          <w:i/>
          <w:iCs/>
          <w:noProof/>
          <w:szCs w:val="24"/>
        </w:rPr>
        <w:t>IEEE Trans. Syst. Man, Cybern. Part C (Applications Rev.</w:t>
      </w:r>
      <w:r w:rsidRPr="00714944">
        <w:rPr>
          <w:rFonts w:cs="Times New Roman"/>
          <w:noProof/>
          <w:szCs w:val="24"/>
        </w:rPr>
        <w:t>, vol. 38, no. 2, pp. 156–172, Mar. 2008.</w:t>
      </w:r>
    </w:p>
    <w:p w14:paraId="5A15575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[26]</w:t>
      </w:r>
      <w:r w:rsidRPr="00714944">
        <w:rPr>
          <w:rFonts w:cs="Times New Roman"/>
          <w:noProof/>
          <w:szCs w:val="24"/>
        </w:rPr>
        <w:tab/>
        <w:t xml:space="preserve">J. Z. Leibo, V. Zambaldi, M. Lanctot, J. Marecki, and T. Graepel, “Multi-agent reinforcement learning in sequential social dilemmas,” </w:t>
      </w:r>
      <w:r w:rsidRPr="00714944">
        <w:rPr>
          <w:rFonts w:cs="Times New Roman"/>
          <w:i/>
          <w:iCs/>
          <w:noProof/>
          <w:szCs w:val="24"/>
        </w:rPr>
        <w:t>Proc. Int. Jt. Conf. Auton. Agents Multiagent Syst. AAMAS</w:t>
      </w:r>
      <w:r w:rsidRPr="00714944">
        <w:rPr>
          <w:rFonts w:cs="Times New Roman"/>
          <w:noProof/>
          <w:szCs w:val="24"/>
        </w:rPr>
        <w:t>, vol. 1, pp. 464–473, 2017.</w:t>
      </w:r>
    </w:p>
    <w:p w14:paraId="7FC3CB5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[27]</w:t>
      </w:r>
      <w:r w:rsidRPr="00714944">
        <w:rPr>
          <w:rFonts w:cs="Times New Roman"/>
          <w:noProof/>
          <w:szCs w:val="24"/>
        </w:rPr>
        <w:tab/>
        <w:t xml:space="preserve">J. W. Lee, J. Park, J. O, J. Lee, and E. Hong, “A multiagent approach to Q-learning for daily stock trading,” </w:t>
      </w:r>
      <w:r w:rsidRPr="00714944">
        <w:rPr>
          <w:rFonts w:cs="Times New Roman"/>
          <w:i/>
          <w:iCs/>
          <w:noProof/>
          <w:szCs w:val="24"/>
        </w:rPr>
        <w:t>IEEE Trans. Syst. Man, Cybern. Part ASystems Humans</w:t>
      </w:r>
      <w:r w:rsidRPr="00714944">
        <w:rPr>
          <w:rFonts w:cs="Times New Roman"/>
          <w:noProof/>
          <w:szCs w:val="24"/>
        </w:rPr>
        <w:t>, vol. 37, no. 6, pp. 864–877, 2007.</w:t>
      </w:r>
    </w:p>
    <w:p w14:paraId="155DA22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[28]</w:t>
      </w:r>
      <w:r w:rsidRPr="00714944">
        <w:rPr>
          <w:rFonts w:cs="Times New Roman"/>
          <w:noProof/>
          <w:szCs w:val="24"/>
        </w:rPr>
        <w:tab/>
        <w:t xml:space="preserve">S. Padakandla, P. K. J, and S. Bhatnagar, “Reinforcement Learning in Non-Stationary Environments,” </w:t>
      </w:r>
      <w:r w:rsidRPr="00714944">
        <w:rPr>
          <w:rFonts w:cs="Times New Roman"/>
          <w:i/>
          <w:iCs/>
          <w:noProof/>
          <w:szCs w:val="24"/>
        </w:rPr>
        <w:t>Appl. Intell.</w:t>
      </w:r>
      <w:r w:rsidRPr="00714944">
        <w:rPr>
          <w:rFonts w:cs="Times New Roman"/>
          <w:noProof/>
          <w:szCs w:val="24"/>
        </w:rPr>
        <w:t>, May 2019.</w:t>
      </w:r>
    </w:p>
    <w:p w14:paraId="442367B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[29]</w:t>
      </w:r>
      <w:r w:rsidRPr="00714944">
        <w:rPr>
          <w:rFonts w:cs="Times New Roman"/>
          <w:noProof/>
          <w:szCs w:val="24"/>
        </w:rPr>
        <w:tab/>
        <w:t xml:space="preserve">P. Hernandez-Leal, B. Kartal, and M. E. Taylor, “A Survey and Critique of Multiagent Deep Reinforcement Learning,” </w:t>
      </w:r>
      <w:r w:rsidRPr="00714944">
        <w:rPr>
          <w:rFonts w:cs="Times New Roman"/>
          <w:i/>
          <w:iCs/>
          <w:noProof/>
          <w:szCs w:val="24"/>
        </w:rPr>
        <w:t>Auton. Agent. Multi. Agent. Syst.</w:t>
      </w:r>
      <w:r w:rsidRPr="00714944">
        <w:rPr>
          <w:rFonts w:cs="Times New Roman"/>
          <w:noProof/>
          <w:szCs w:val="24"/>
        </w:rPr>
        <w:t>, vol. 33, no. 6, pp. 750–797, Oct. 2018.</w:t>
      </w:r>
    </w:p>
    <w:p w14:paraId="1D4DFF38"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[30]</w:t>
      </w:r>
      <w:r w:rsidRPr="00714944">
        <w:rPr>
          <w:rFonts w:cs="Times New Roman"/>
          <w:noProof/>
          <w:szCs w:val="24"/>
        </w:rPr>
        <w:tab/>
        <w:t xml:space="preserve">L. Panait and S. Luke, “Cooperative Multi-Agent Learning: The State of the Art,” </w:t>
      </w:r>
      <w:r w:rsidRPr="00714944">
        <w:rPr>
          <w:rFonts w:cs="Times New Roman"/>
          <w:i/>
          <w:iCs/>
          <w:noProof/>
          <w:szCs w:val="24"/>
        </w:rPr>
        <w:t>Auton. Agent. Multi. Agent. Syst.</w:t>
      </w:r>
      <w:r w:rsidRPr="00714944">
        <w:rPr>
          <w:rFonts w:cs="Times New Roman"/>
          <w:noProof/>
          <w:szCs w:val="24"/>
        </w:rPr>
        <w:t>, vol. 11, no. 3, pp. 387–434, Nov. 2005.</w:t>
      </w:r>
    </w:p>
    <w:p w14:paraId="5444BBD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[31]</w:t>
      </w:r>
      <w:r w:rsidRPr="00714944">
        <w:rPr>
          <w:rFonts w:cs="Times New Roman"/>
          <w:noProof/>
          <w:szCs w:val="24"/>
        </w:rPr>
        <w:tab/>
        <w:t xml:space="preserve">R. F. Denison and K. Muller, “The evolution of cooperation,” </w:t>
      </w:r>
      <w:r w:rsidRPr="00714944">
        <w:rPr>
          <w:rFonts w:cs="Times New Roman"/>
          <w:i/>
          <w:iCs/>
          <w:noProof/>
          <w:szCs w:val="24"/>
        </w:rPr>
        <w:t>Scientist</w:t>
      </w:r>
      <w:r w:rsidRPr="00714944">
        <w:rPr>
          <w:rFonts w:cs="Times New Roman"/>
          <w:noProof/>
          <w:szCs w:val="24"/>
        </w:rPr>
        <w:t>, vol. 30, no. 1, 2016.</w:t>
      </w:r>
    </w:p>
    <w:p w14:paraId="6BE81A26"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[32]</w:t>
      </w:r>
      <w:r w:rsidRPr="00714944">
        <w:rPr>
          <w:rFonts w:cs="Times New Roman"/>
          <w:noProof/>
          <w:szCs w:val="24"/>
        </w:rPr>
        <w:tab/>
        <w:t xml:space="preserve">P. Stone and M. Veloso, “Multiagent Systems : A Survey from a Machine Learning Perspective 1 Introduction 2 Multiagent Systems,” </w:t>
      </w:r>
      <w:r w:rsidRPr="00714944">
        <w:rPr>
          <w:rFonts w:cs="Times New Roman"/>
          <w:i/>
          <w:iCs/>
          <w:noProof/>
          <w:szCs w:val="24"/>
        </w:rPr>
        <w:t>Auton. Robots</w:t>
      </w:r>
      <w:r w:rsidRPr="00714944">
        <w:rPr>
          <w:rFonts w:cs="Times New Roman"/>
          <w:noProof/>
          <w:szCs w:val="24"/>
        </w:rPr>
        <w:t>, vol. 8, no. 3, pp. 345–383, 1997.</w:t>
      </w:r>
    </w:p>
    <w:p w14:paraId="4240103A"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[33]</w:t>
      </w:r>
      <w:r w:rsidRPr="00714944">
        <w:rPr>
          <w:rFonts w:cs="Times New Roman"/>
          <w:noProof/>
          <w:szCs w:val="24"/>
        </w:rPr>
        <w:tab/>
        <w:t xml:space="preserve">E. H. Durfee, V. R. Lesser, and D. D. Corkill, “Coherent Cooperation Among Communicating Problem Solvers,” </w:t>
      </w:r>
      <w:r w:rsidRPr="00714944">
        <w:rPr>
          <w:rFonts w:cs="Times New Roman"/>
          <w:i/>
          <w:iCs/>
          <w:noProof/>
          <w:szCs w:val="24"/>
        </w:rPr>
        <w:t>IEEE Trans. Comput.</w:t>
      </w:r>
      <w:r w:rsidRPr="00714944">
        <w:rPr>
          <w:rFonts w:cs="Times New Roman"/>
          <w:noProof/>
          <w:szCs w:val="24"/>
        </w:rPr>
        <w:t>, vol. C–36, no. 11, pp. 1275–1291, Nov. 1987.</w:t>
      </w:r>
    </w:p>
    <w:p w14:paraId="2EBB549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[34]</w:t>
      </w:r>
      <w:r w:rsidRPr="00714944">
        <w:rPr>
          <w:rFonts w:cs="Times New Roman"/>
          <w:noProof/>
          <w:szCs w:val="24"/>
        </w:rPr>
        <w:tab/>
        <w:t xml:space="preserve">D. Silver, G. Lever, N. Heess, T. Degris, D. Wierstra, and M. Riedmiller, “Deterministic policy gradient algorithms,” </w:t>
      </w:r>
      <w:r w:rsidRPr="00714944">
        <w:rPr>
          <w:rFonts w:cs="Times New Roman"/>
          <w:i/>
          <w:iCs/>
          <w:noProof/>
          <w:szCs w:val="24"/>
        </w:rPr>
        <w:t>31st Int. Conf. Mach. Learn. ICML 2014</w:t>
      </w:r>
      <w:r w:rsidRPr="00714944">
        <w:rPr>
          <w:rFonts w:cs="Times New Roman"/>
          <w:noProof/>
          <w:szCs w:val="24"/>
        </w:rPr>
        <w:t>, vol. 1, pp. 605–619, 2014.</w:t>
      </w:r>
    </w:p>
    <w:p w14:paraId="63A9F92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[35]</w:t>
      </w:r>
      <w:r w:rsidRPr="00714944">
        <w:rPr>
          <w:rFonts w:cs="Times New Roman"/>
          <w:noProof/>
          <w:szCs w:val="24"/>
        </w:rPr>
        <w:tab/>
        <w:t xml:space="preserve">T. Haarnoja, A. Zhou, P. Abbeel, and S. Levine, “Soft Actor-Critic: Off-Policy Maximum Entropy Deep Reinforcement Learning with a Stochastic Actor,” </w:t>
      </w:r>
      <w:r w:rsidRPr="00714944">
        <w:rPr>
          <w:rFonts w:cs="Times New Roman"/>
          <w:i/>
          <w:iCs/>
          <w:noProof/>
          <w:szCs w:val="24"/>
        </w:rPr>
        <w:t>35th Int. Conf. Mach. Learn. ICML 2018</w:t>
      </w:r>
      <w:r w:rsidRPr="00714944">
        <w:rPr>
          <w:rFonts w:cs="Times New Roman"/>
          <w:noProof/>
          <w:szCs w:val="24"/>
        </w:rPr>
        <w:t>, vol. 5, pp. 2976–2989, Jan. 2018.</w:t>
      </w:r>
    </w:p>
    <w:p w14:paraId="0AC93401"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[36]</w:t>
      </w:r>
      <w:r w:rsidRPr="00714944">
        <w:rPr>
          <w:rFonts w:cs="Times New Roman"/>
          <w:noProof/>
          <w:szCs w:val="24"/>
        </w:rPr>
        <w:tab/>
        <w:t xml:space="preserve">T. Haarnoja </w:t>
      </w:r>
      <w:r w:rsidRPr="00714944">
        <w:rPr>
          <w:rFonts w:cs="Times New Roman"/>
          <w:i/>
          <w:iCs/>
          <w:noProof/>
          <w:szCs w:val="24"/>
        </w:rPr>
        <w:t>et al.</w:t>
      </w:r>
      <w:r w:rsidRPr="00714944">
        <w:rPr>
          <w:rFonts w:cs="Times New Roman"/>
          <w:noProof/>
          <w:szCs w:val="24"/>
        </w:rPr>
        <w:t>, “Soft Actor-Critic Algorithms and Applications,” 2018.</w:t>
      </w:r>
    </w:p>
    <w:p w14:paraId="63DCB91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[37]</w:t>
      </w:r>
      <w:r w:rsidRPr="00714944">
        <w:rPr>
          <w:rFonts w:cs="Times New Roman"/>
          <w:noProof/>
          <w:szCs w:val="24"/>
        </w:rPr>
        <w:tab/>
        <w:t>J. Schulman, F. Wolski, P. Dhariwal, A. Radford, and O. Klimov, “Proximal Policy Optimization Algorithms,” pp. 1–12, Jul. 2017.</w:t>
      </w:r>
    </w:p>
    <w:p w14:paraId="25B69AE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[38]</w:t>
      </w:r>
      <w:r w:rsidRPr="00714944">
        <w:rPr>
          <w:rFonts w:cs="Times New Roman"/>
          <w:noProof/>
          <w:szCs w:val="24"/>
        </w:rPr>
        <w:tab/>
        <w:t xml:space="preserve">M. Johnson, K. Hofmann, T. Hutton, and D. Bignell, “The malmo platform for artificial intelligence experimentation,” </w:t>
      </w:r>
      <w:r w:rsidRPr="00714944">
        <w:rPr>
          <w:rFonts w:cs="Times New Roman"/>
          <w:i/>
          <w:iCs/>
          <w:noProof/>
          <w:szCs w:val="24"/>
        </w:rPr>
        <w:t>IJCAI Int. Jt. Conf. Artif. Intell.</w:t>
      </w:r>
      <w:r w:rsidRPr="00714944">
        <w:rPr>
          <w:rFonts w:cs="Times New Roman"/>
          <w:noProof/>
          <w:szCs w:val="24"/>
        </w:rPr>
        <w:t xml:space="preserve">, vol. 2016-Janua, pp. </w:t>
      </w:r>
      <w:r w:rsidRPr="00714944">
        <w:rPr>
          <w:rFonts w:cs="Times New Roman"/>
          <w:noProof/>
          <w:szCs w:val="24"/>
        </w:rPr>
        <w:lastRenderedPageBreak/>
        <w:t>4246–4247, 2016.</w:t>
      </w:r>
    </w:p>
    <w:p w14:paraId="6962469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[39]</w:t>
      </w:r>
      <w:r w:rsidRPr="00714944">
        <w:rPr>
          <w:rFonts w:cs="Times New Roman"/>
          <w:noProof/>
          <w:szCs w:val="24"/>
        </w:rPr>
        <w:tab/>
        <w:t xml:space="preserve">M. G. Bellemare, Y. Naddaf, J. Veness, and M. Bowling, “The Arcade Learning Environment: An Evaluation Platform for General Agents,” </w:t>
      </w:r>
      <w:r w:rsidRPr="00714944">
        <w:rPr>
          <w:rFonts w:cs="Times New Roman"/>
          <w:i/>
          <w:iCs/>
          <w:noProof/>
          <w:szCs w:val="24"/>
        </w:rPr>
        <w:t>J. Artif. Intell. Res.</w:t>
      </w:r>
      <w:r w:rsidRPr="00714944">
        <w:rPr>
          <w:rFonts w:cs="Times New Roman"/>
          <w:noProof/>
          <w:szCs w:val="24"/>
        </w:rPr>
        <w:t>, vol. 47, pp. 253–279, Jul. 2012.</w:t>
      </w:r>
    </w:p>
    <w:p w14:paraId="7A3A2C06"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[40]</w:t>
      </w:r>
      <w:r w:rsidRPr="00714944">
        <w:rPr>
          <w:rFonts w:cs="Times New Roman"/>
          <w:noProof/>
          <w:szCs w:val="24"/>
        </w:rPr>
        <w:tab/>
        <w:t xml:space="preserve">G. Brockman </w:t>
      </w:r>
      <w:r w:rsidRPr="00714944">
        <w:rPr>
          <w:rFonts w:cs="Times New Roman"/>
          <w:i/>
          <w:iCs/>
          <w:noProof/>
          <w:szCs w:val="24"/>
        </w:rPr>
        <w:t>et al.</w:t>
      </w:r>
      <w:r w:rsidRPr="00714944">
        <w:rPr>
          <w:rFonts w:cs="Times New Roman"/>
          <w:noProof/>
          <w:szCs w:val="24"/>
        </w:rPr>
        <w:t>, “OpenAI Gym,” pp. 1–4, Jun. 2016.</w:t>
      </w:r>
    </w:p>
    <w:p w14:paraId="24B7CBFB"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[41]</w:t>
      </w:r>
      <w:r w:rsidRPr="00714944">
        <w:rPr>
          <w:rFonts w:cs="Times New Roman"/>
          <w:noProof/>
          <w:szCs w:val="24"/>
        </w:rPr>
        <w:tab/>
        <w:t xml:space="preserve">Y. Song </w:t>
      </w:r>
      <w:r w:rsidRPr="00714944">
        <w:rPr>
          <w:rFonts w:cs="Times New Roman"/>
          <w:i/>
          <w:iCs/>
          <w:noProof/>
          <w:szCs w:val="24"/>
        </w:rPr>
        <w:t>et al.</w:t>
      </w:r>
      <w:r w:rsidRPr="00714944">
        <w:rPr>
          <w:rFonts w:cs="Times New Roman"/>
          <w:noProof/>
          <w:szCs w:val="24"/>
        </w:rPr>
        <w:t>, “Arena: A General Evaluation Platform and Building Toolkit for Multi-Agent Intelligence,” no. 1, May 2019.</w:t>
      </w:r>
    </w:p>
    <w:p w14:paraId="3A1921F1"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[42]</w:t>
      </w:r>
      <w:r w:rsidRPr="00714944">
        <w:rPr>
          <w:rFonts w:cs="Times New Roman"/>
          <w:noProof/>
          <w:szCs w:val="24"/>
        </w:rPr>
        <w:tab/>
        <w:t xml:space="preserve">A. Juliani </w:t>
      </w:r>
      <w:r w:rsidRPr="00714944">
        <w:rPr>
          <w:rFonts w:cs="Times New Roman"/>
          <w:i/>
          <w:iCs/>
          <w:noProof/>
          <w:szCs w:val="24"/>
        </w:rPr>
        <w:t>et al.</w:t>
      </w:r>
      <w:r w:rsidRPr="00714944">
        <w:rPr>
          <w:rFonts w:cs="Times New Roman"/>
          <w:noProof/>
          <w:szCs w:val="24"/>
        </w:rPr>
        <w:t>, “Unity: A General Platform for Intelligent Agents,” pp. 1–28, Sep. 2018.</w:t>
      </w:r>
    </w:p>
    <w:p w14:paraId="7137F88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[43]</w:t>
      </w:r>
      <w:r w:rsidRPr="00714944">
        <w:rPr>
          <w:rFonts w:cs="Times New Roman"/>
          <w:noProof/>
          <w:szCs w:val="24"/>
        </w:rPr>
        <w:tab/>
        <w:t xml:space="preserve">D. Pathak, P. Agrawal, A. A. Efros, and T. Darrell, “Curiosity-Driven Exploration by Self-Supervised Prediction,” in </w:t>
      </w:r>
      <w:r w:rsidRPr="00714944">
        <w:rPr>
          <w:rFonts w:cs="Times New Roman"/>
          <w:i/>
          <w:iCs/>
          <w:noProof/>
          <w:szCs w:val="24"/>
        </w:rPr>
        <w:t>2017 IEEE Conference on Computer Vision and Pattern Recognition Workshops (CVPRW)</w:t>
      </w:r>
      <w:r w:rsidRPr="00714944">
        <w:rPr>
          <w:rFonts w:cs="Times New Roman"/>
          <w:noProof/>
          <w:szCs w:val="24"/>
        </w:rPr>
        <w:t>, 2017, vol. 2017-July, pp. 488–489.</w:t>
      </w:r>
    </w:p>
    <w:p w14:paraId="0B458AE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[44]</w:t>
      </w:r>
      <w:r w:rsidRPr="00714944">
        <w:rPr>
          <w:rFonts w:cs="Times New Roman"/>
          <w:noProof/>
          <w:szCs w:val="24"/>
        </w:rPr>
        <w:tab/>
        <w:t>S. Narvekar, B. Peng, M. Leonetti, J. Sinapov, M. E. Taylor, and P. Stone, “Curriculum Learning for Reinforcement Learning Domains: A Framework and Survey,” pp. 1–47, 2020.</w:t>
      </w:r>
    </w:p>
    <w:p w14:paraId="05EE0374" w14:textId="77777777" w:rsidR="00714944" w:rsidRPr="00714944" w:rsidRDefault="00714944" w:rsidP="00714944">
      <w:pPr>
        <w:widowControl w:val="0"/>
        <w:autoSpaceDE w:val="0"/>
        <w:autoSpaceDN w:val="0"/>
        <w:adjustRightInd w:val="0"/>
        <w:spacing w:line="240" w:lineRule="auto"/>
        <w:ind w:left="640" w:hanging="640"/>
        <w:rPr>
          <w:rFonts w:cs="Times New Roman"/>
          <w:noProof/>
        </w:rPr>
      </w:pPr>
      <w:r w:rsidRPr="00714944">
        <w:rPr>
          <w:rFonts w:cs="Times New Roman"/>
          <w:noProof/>
          <w:szCs w:val="24"/>
        </w:rPr>
        <w:t>[45]</w:t>
      </w:r>
      <w:r w:rsidRPr="00714944">
        <w:rPr>
          <w:rFonts w:cs="Times New Roman"/>
          <w:noProof/>
          <w:szCs w:val="24"/>
        </w:rPr>
        <w:tab/>
        <w:t xml:space="preserve">S. Ioffe and C. Szegedy, “Batch Normalization: Accelerating Deep Network Training by Reducing Internal Covariate Shift,” </w:t>
      </w:r>
      <w:r w:rsidRPr="00714944">
        <w:rPr>
          <w:rFonts w:cs="Times New Roman"/>
          <w:i/>
          <w:iCs/>
          <w:noProof/>
          <w:szCs w:val="24"/>
        </w:rPr>
        <w:t>32nd Int. Conf. Mach. Learn. ICML 2015</w:t>
      </w:r>
      <w:r w:rsidRPr="00714944">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6935F" w14:textId="77777777" w:rsidR="000D6605" w:rsidRDefault="000D6605" w:rsidP="00187483">
      <w:pPr>
        <w:spacing w:after="0" w:line="240" w:lineRule="auto"/>
      </w:pPr>
      <w:r>
        <w:separator/>
      </w:r>
    </w:p>
  </w:endnote>
  <w:endnote w:type="continuationSeparator" w:id="0">
    <w:p w14:paraId="7EB1DEBC" w14:textId="77777777" w:rsidR="000D6605" w:rsidRDefault="000D660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38063B" w:rsidRDefault="00380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38063B" w:rsidRDefault="003806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E6539" w14:textId="77777777" w:rsidR="000D6605" w:rsidRDefault="000D6605" w:rsidP="00187483">
      <w:pPr>
        <w:spacing w:after="0" w:line="240" w:lineRule="auto"/>
      </w:pPr>
      <w:r>
        <w:separator/>
      </w:r>
    </w:p>
  </w:footnote>
  <w:footnote w:type="continuationSeparator" w:id="0">
    <w:p w14:paraId="76144D49" w14:textId="77777777" w:rsidR="000D6605" w:rsidRDefault="000D660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38063B" w:rsidRDefault="0038063B"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38063B" w:rsidRDefault="0038063B"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063B" w:rsidRDefault="0038063B"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D6605"/>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A3409-3AEC-4145-8C42-AB913A9E6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29</Pages>
  <Words>32860</Words>
  <Characters>187307</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3</cp:revision>
  <dcterms:created xsi:type="dcterms:W3CDTF">2020-09-14T17:10:00Z</dcterms:created>
  <dcterms:modified xsi:type="dcterms:W3CDTF">2020-09-14T17:12:00Z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