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Form QP-SA – Institutional Self-Assessment (Professional)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Institution Name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Assessment Ref.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Institution Type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Governorate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Accreditation No.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Assessment Coordinator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Department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Telephone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Section 1. Governance &amp; Management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Area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Needs Improvement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Mission and Vision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Strategic Plan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Organizational Structure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Quality Assurance System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2. Teaching, Training &amp; Assessment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Area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Needs Improvement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Programme Delivery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Learning Outcomes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Assessment Practices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Industry Engagement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3. Resources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Area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Needs Improvement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Teaching Staff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Training Facilities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ICT Resources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Learning Materials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4. Learner Support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Area</w:t>
            </w:r>
          </w:p>
        </w:tc>
        <w:tc>
          <w:tcPr>
            <w:tcW w:type="dxa" w:w="2160"/>
          </w:tcPr>
          <w:p>
            <w:r>
              <w:t>Compliant</w:t>
            </w:r>
          </w:p>
        </w:tc>
        <w:tc>
          <w:tcPr>
            <w:tcW w:type="dxa" w:w="2160"/>
          </w:tcPr>
          <w:p>
            <w:r>
              <w:t>Needs Improvement</w:t>
            </w:r>
          </w:p>
        </w:tc>
        <w:tc>
          <w:tcPr>
            <w:tcW w:type="dxa" w:w="2160"/>
          </w:tcPr>
          <w:p>
            <w:r>
              <w:t>Comments</w:t>
            </w:r>
          </w:p>
        </w:tc>
      </w:tr>
      <w:tr>
        <w:tc>
          <w:tcPr>
            <w:tcW w:type="dxa" w:w="2160"/>
          </w:tcPr>
          <w:p>
            <w:r>
              <w:t>Admission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Guidance Services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Health &amp; Safety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Complaints System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Section 5. Improvement Plan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Key Strengths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Areas for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Corrective Actions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Responsible Person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Target Date</w:t>
            </w:r>
          </w:p>
        </w:tc>
        <w:tc>
          <w:tcPr>
            <w:tcW w:type="dxa" w:w="4320"/>
          </w:tcPr>
          <w:p/>
        </w:tc>
      </w:tr>
    </w:tbl>
    <w:p>
      <w:pPr>
        <w:pStyle w:val="Heading2"/>
      </w:pPr>
      <w:r>
        <w:t>Section 6. Declaration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Prepared By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Approved By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Signature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