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程序说明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: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1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、程式部分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model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的程式部分由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seq2seq_model.py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translate.py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data_utils.py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三個指令檔組成。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translate.py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是整個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model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的主程序。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seq2seq_mode.py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data_utils.py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配合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translate .py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使用，完成相关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的建立，训练模型验证，结果输出以及</w:t>
      </w:r>
      <w:r w:rsidR="00A46B28">
        <w:rPr>
          <w:rFonts w:eastAsia="宋体" w:cs="Arial" w:hint="eastAsia"/>
          <w:color w:val="000000"/>
          <w:kern w:val="0"/>
          <w:sz w:val="24"/>
          <w:szCs w:val="24"/>
        </w:rPr>
        <w:t>模型评估</w:t>
      </w:r>
      <w:bookmarkStart w:id="0" w:name="_GoBack"/>
      <w:bookmarkEnd w:id="0"/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1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translate.py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translate.py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是主程序，负责初始化参数，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的载入及预处理，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RNN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模型的建立，监督模型的训练，预测结果，计算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BLEU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以及输出结果。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read_data():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将数据从文件中读入，并切分处理后读入到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bucket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get_bleu():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调用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mult_bleu.perl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计算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bleu score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save_result():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将预测的结果存入到对应的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中，主要是在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get_bleu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的时候用。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create_model():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，并且判断是否已经有训练模型，若有则读入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数据，否则重新初始化参数预备模型的训练。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train()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：模型训练的主函数，主要完成数据的预读入，预处理，模型的初始化，并执行训练过程，反复执行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seq2seq_model.py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训练操作，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对训练结果进行评估，计算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BLEU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的值。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decode():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读入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test.en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的值，通过已有的训练模型数据，预测每一行的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test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的结果，并将结果输出成文件。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2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seq2seq_mode.py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seq2seq_mode.py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model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程序。定义了多层的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RNN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网络模型，包括一个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encoder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decoder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模型。模型支持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GRU cells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LSTMcells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__init_():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创建和初始化模型。根据在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translate.py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定义的各种初始化参数，初始化模型的输入输出，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softmax loss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feed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的数据，进行训练。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get_batch():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bucket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中随机读取一个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batch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，该数据将会用在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step()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3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）、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data_utils.py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data_utils.py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是数据读入和数据初始化预处理的程序。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maybe_download():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查看数据是否存在，不存在则下载。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gunzip_file():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解压数据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get_wmt_enfr_train_set():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获取训练数据。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get_wmt_enfr_dev_set():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获取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valid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数据。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basic_tokenizer():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对每行数据进行拆分。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create_vocabulary():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创建词表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initialize_vocabulary():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初始化词典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为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 xml:space="preserve">array 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和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dict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sentence_to_token_ids():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string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处理成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tocken_ids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data_to_token_ids():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将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根据给定的词表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file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，转成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token_ids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。这个方面是从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 path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里面加载数据，然后调用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sentence_to_token_ids()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，将结果存在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target path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里面。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prepare_wmt_data():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调用以上方法，将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data_dir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中，将数据读出，创建词表，并且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tokenize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数据。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lastRenderedPageBreak/>
        <w:t>可改进的地方：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1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ab/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机器翻译时，将输入句子中的单词顺序颠倒一下可以提高机器翻译的性能，这可能是因为减小了源句与翻译后的句子的对应词语之间的距离；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 w:hint="eastAsia"/>
          <w:color w:val="000000"/>
          <w:kern w:val="0"/>
          <w:sz w:val="24"/>
          <w:szCs w:val="24"/>
        </w:rPr>
      </w:pP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（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2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）</w:t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ab/>
      </w:r>
      <w:r w:rsidRPr="005F7563">
        <w:rPr>
          <w:rFonts w:eastAsia="宋体" w:cs="Arial" w:hint="eastAsia"/>
          <w:color w:val="000000"/>
          <w:kern w:val="0"/>
          <w:sz w:val="24"/>
          <w:szCs w:val="24"/>
        </w:rPr>
        <w:t>模型训练较慢，需要调整部分参数。</w:t>
      </w:r>
    </w:p>
    <w:p w:rsidR="005F7563" w:rsidRPr="005F7563" w:rsidRDefault="005F7563" w:rsidP="005F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p w:rsidR="00874F09" w:rsidRPr="005F7563" w:rsidRDefault="00874F09" w:rsidP="00C07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Arial"/>
          <w:color w:val="000000"/>
          <w:kern w:val="0"/>
          <w:sz w:val="24"/>
          <w:szCs w:val="24"/>
        </w:rPr>
      </w:pPr>
    </w:p>
    <w:sectPr w:rsidR="00874F09" w:rsidRPr="005F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87E89"/>
    <w:multiLevelType w:val="hybridMultilevel"/>
    <w:tmpl w:val="68A620D6"/>
    <w:lvl w:ilvl="0" w:tplc="2EE4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4D"/>
    <w:rsid w:val="000214A8"/>
    <w:rsid w:val="000A3C6C"/>
    <w:rsid w:val="00170466"/>
    <w:rsid w:val="00217B3D"/>
    <w:rsid w:val="002369A2"/>
    <w:rsid w:val="002A1BA7"/>
    <w:rsid w:val="002D04E5"/>
    <w:rsid w:val="003219A3"/>
    <w:rsid w:val="003231E2"/>
    <w:rsid w:val="00397C00"/>
    <w:rsid w:val="003E7C6B"/>
    <w:rsid w:val="0041474D"/>
    <w:rsid w:val="004241F2"/>
    <w:rsid w:val="00466239"/>
    <w:rsid w:val="00480558"/>
    <w:rsid w:val="0048234D"/>
    <w:rsid w:val="004E269D"/>
    <w:rsid w:val="005A5FBF"/>
    <w:rsid w:val="005C2426"/>
    <w:rsid w:val="005C3946"/>
    <w:rsid w:val="005F7563"/>
    <w:rsid w:val="00613605"/>
    <w:rsid w:val="006175A6"/>
    <w:rsid w:val="00644466"/>
    <w:rsid w:val="00722FDD"/>
    <w:rsid w:val="00724050"/>
    <w:rsid w:val="00735BC3"/>
    <w:rsid w:val="0077445B"/>
    <w:rsid w:val="007B38A4"/>
    <w:rsid w:val="007D0001"/>
    <w:rsid w:val="007D64BC"/>
    <w:rsid w:val="008403E9"/>
    <w:rsid w:val="00874F09"/>
    <w:rsid w:val="009A1F86"/>
    <w:rsid w:val="00A46B28"/>
    <w:rsid w:val="00AC0FF9"/>
    <w:rsid w:val="00AC36C7"/>
    <w:rsid w:val="00B16210"/>
    <w:rsid w:val="00B41FB1"/>
    <w:rsid w:val="00B56ADB"/>
    <w:rsid w:val="00B833D7"/>
    <w:rsid w:val="00C07220"/>
    <w:rsid w:val="00C074CD"/>
    <w:rsid w:val="00C2043C"/>
    <w:rsid w:val="00C63186"/>
    <w:rsid w:val="00CD2A4D"/>
    <w:rsid w:val="00CE74FA"/>
    <w:rsid w:val="00D010EC"/>
    <w:rsid w:val="00DD0447"/>
    <w:rsid w:val="00DD5701"/>
    <w:rsid w:val="00DD7102"/>
    <w:rsid w:val="00F82A72"/>
    <w:rsid w:val="00F9316D"/>
    <w:rsid w:val="00FD197A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06CC-9779-4C28-A20C-748EEFCD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7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4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90</cp:revision>
  <dcterms:created xsi:type="dcterms:W3CDTF">2016-12-11T12:57:00Z</dcterms:created>
  <dcterms:modified xsi:type="dcterms:W3CDTF">2016-12-11T15:47:00Z</dcterms:modified>
</cp:coreProperties>
</file>