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E6" w:rsidRDefault="002857E6" w:rsidP="002857E6">
      <w:pPr>
        <w:widowControl/>
        <w:shd w:val="clear" w:color="auto" w:fill="FFFFFF"/>
        <w:spacing w:after="1200"/>
        <w:outlineLvl w:val="0"/>
        <w:rPr>
          <w:rFonts w:ascii="Helvetica" w:eastAsia="新細明體" w:hAnsi="Helvetica" w:cs="Helvetica"/>
          <w:color w:val="202124"/>
          <w:spacing w:val="-5"/>
          <w:kern w:val="36"/>
          <w:sz w:val="44"/>
          <w:szCs w:val="44"/>
        </w:rPr>
      </w:pPr>
      <w:bookmarkStart w:id="0" w:name="_GoBack"/>
      <w:r w:rsidRPr="002857E6">
        <w:rPr>
          <w:rFonts w:ascii="Helvetica" w:eastAsia="新細明體" w:hAnsi="Helvetica" w:cs="Helvetica"/>
          <w:color w:val="202124"/>
          <w:spacing w:val="-5"/>
          <w:kern w:val="36"/>
          <w:sz w:val="44"/>
          <w:szCs w:val="44"/>
        </w:rPr>
        <w:t xml:space="preserve">Analyzing data using AI Platform Notebooks and </w:t>
      </w:r>
      <w:proofErr w:type="spellStart"/>
      <w:r w:rsidRPr="002857E6">
        <w:rPr>
          <w:rFonts w:ascii="Helvetica" w:eastAsia="新細明體" w:hAnsi="Helvetica" w:cs="Helvetica"/>
          <w:color w:val="202124"/>
          <w:spacing w:val="-5"/>
          <w:kern w:val="36"/>
          <w:sz w:val="44"/>
          <w:szCs w:val="44"/>
        </w:rPr>
        <w:t>BigQuery</w:t>
      </w:r>
      <w:proofErr w:type="spellEnd"/>
    </w:p>
    <w:bookmarkEnd w:id="0"/>
    <w:p w:rsidR="002857E6" w:rsidRDefault="002857E6" w:rsidP="002857E6">
      <w:pPr>
        <w:widowControl/>
        <w:shd w:val="clear" w:color="auto" w:fill="FFFFFF"/>
        <w:spacing w:after="1200"/>
        <w:outlineLvl w:val="0"/>
        <w:rPr>
          <w:rFonts w:ascii="Helvetica" w:eastAsia="新細明體" w:hAnsi="Helvetica" w:cs="Helvetica"/>
          <w:color w:val="202124"/>
          <w:spacing w:val="-5"/>
          <w:kern w:val="36"/>
          <w:sz w:val="44"/>
          <w:szCs w:val="44"/>
        </w:rPr>
      </w:pPr>
      <w:r w:rsidRPr="002857E6">
        <w:rPr>
          <w:rFonts w:ascii="Helvetica" w:eastAsia="新細明體" w:hAnsi="Helvetica" w:cs="Helvetica"/>
          <w:b/>
          <w:bCs/>
          <w:color w:val="202124"/>
          <w:kern w:val="0"/>
          <w:sz w:val="45"/>
          <w:szCs w:val="45"/>
        </w:rPr>
        <w:t>Overview</w:t>
      </w:r>
    </w:p>
    <w:p w:rsidR="002857E6" w:rsidRPr="002857E6" w:rsidRDefault="002857E6" w:rsidP="002857E6">
      <w:pPr>
        <w:widowControl/>
        <w:shd w:val="clear" w:color="auto" w:fill="FFFFFF"/>
        <w:spacing w:after="1200"/>
        <w:outlineLvl w:val="0"/>
        <w:rPr>
          <w:rFonts w:ascii="Helvetica" w:eastAsia="新細明體" w:hAnsi="Helvetica" w:cs="Helvetica"/>
          <w:color w:val="202124"/>
          <w:spacing w:val="-5"/>
          <w:kern w:val="36"/>
          <w:sz w:val="44"/>
          <w:szCs w:val="4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In this lab, you analyze a large (70 million rows, 8 GB) airline dataset using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BigQuery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 and AI Platform Notebooks.</w:t>
      </w:r>
    </w:p>
    <w:p w:rsidR="002857E6" w:rsidRPr="002857E6" w:rsidRDefault="002857E6" w:rsidP="002857E6">
      <w:pPr>
        <w:widowControl/>
        <w:shd w:val="clear" w:color="auto" w:fill="FFFFFF"/>
        <w:spacing w:before="840" w:after="480"/>
        <w:outlineLvl w:val="2"/>
        <w:rPr>
          <w:rFonts w:ascii="Arial" w:eastAsia="新細明體" w:hAnsi="Arial" w:cs="Arial"/>
          <w:color w:val="202124"/>
          <w:kern w:val="0"/>
          <w:sz w:val="36"/>
          <w:szCs w:val="36"/>
        </w:rPr>
      </w:pPr>
      <w:r w:rsidRPr="002857E6">
        <w:rPr>
          <w:rFonts w:ascii="Arial" w:eastAsia="新細明體" w:hAnsi="Arial" w:cs="Arial"/>
          <w:color w:val="202124"/>
          <w:kern w:val="0"/>
          <w:sz w:val="36"/>
          <w:szCs w:val="36"/>
        </w:rPr>
        <w:t>What you learn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In this lab, you:</w:t>
      </w:r>
    </w:p>
    <w:p w:rsidR="002857E6" w:rsidRPr="002857E6" w:rsidRDefault="002857E6" w:rsidP="002857E6">
      <w:pPr>
        <w:widowControl/>
        <w:numPr>
          <w:ilvl w:val="0"/>
          <w:numId w:val="1"/>
        </w:numPr>
        <w:shd w:val="clear" w:color="auto" w:fill="FFFFFF"/>
        <w:ind w:left="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Launch AI Platform Notebooks.</w:t>
      </w:r>
    </w:p>
    <w:p w:rsidR="002857E6" w:rsidRPr="002857E6" w:rsidRDefault="002857E6" w:rsidP="002857E6">
      <w:pPr>
        <w:widowControl/>
        <w:numPr>
          <w:ilvl w:val="0"/>
          <w:numId w:val="1"/>
        </w:numPr>
        <w:shd w:val="clear" w:color="auto" w:fill="FFFFFF"/>
        <w:ind w:left="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Invoke a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BigQuery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 query.</w:t>
      </w:r>
    </w:p>
    <w:p w:rsidR="002857E6" w:rsidRPr="002857E6" w:rsidRDefault="002857E6" w:rsidP="002857E6">
      <w:pPr>
        <w:widowControl/>
        <w:numPr>
          <w:ilvl w:val="0"/>
          <w:numId w:val="1"/>
        </w:numPr>
        <w:shd w:val="clear" w:color="auto" w:fill="FFFFFF"/>
        <w:ind w:left="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Create graphs in AI Platform Notebooks.</w:t>
      </w:r>
    </w:p>
    <w:p w:rsidR="002857E6" w:rsidRP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This lab illustrates how you can explore large datasets but continue to use familiar tools like Pandas and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Juypter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. The "trick" is to do the first part of your aggregation in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BigQuery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, have a Pandas dataset returned, and then work with the smaller Pandas dataset locally. AI Platform Notebooks provides a managed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Jupyter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 experience, so you don't need to run notebook servers yourself. For more information about how to visualize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BigQuery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 data in a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Jupyter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 notebook, see </w:t>
      </w:r>
      <w:hyperlink r:id="rId5" w:tgtFrame="_blank" w:history="1">
        <w:r w:rsidRPr="002857E6">
          <w:rPr>
            <w:rFonts w:ascii="Arial" w:eastAsia="新細明體" w:hAnsi="Arial" w:cs="Arial"/>
            <w:color w:val="0000FF"/>
            <w:kern w:val="0"/>
            <w:szCs w:val="24"/>
            <w:u w:val="single"/>
          </w:rPr>
          <w:t>Visualizing BigQuery data in a Jupyter notebook</w:t>
        </w:r>
      </w:hyperlink>
      <w:r w:rsidRPr="002857E6">
        <w:rPr>
          <w:rFonts w:ascii="Arial" w:eastAsia="新細明體" w:hAnsi="Arial" w:cs="Arial"/>
          <w:color w:val="202124"/>
          <w:kern w:val="0"/>
          <w:szCs w:val="24"/>
        </w:rPr>
        <w:t>.</w:t>
      </w:r>
    </w:p>
    <w:p w:rsidR="002857E6" w:rsidRPr="002857E6" w:rsidRDefault="002857E6" w:rsidP="002857E6">
      <w:pPr>
        <w:widowControl/>
        <w:shd w:val="clear" w:color="auto" w:fill="FFFFFF"/>
        <w:spacing w:before="2400" w:after="480"/>
        <w:outlineLvl w:val="1"/>
        <w:rPr>
          <w:rFonts w:ascii="Helvetica" w:eastAsia="新細明體" w:hAnsi="Helvetica" w:cs="Helvetica"/>
          <w:b/>
          <w:bCs/>
          <w:color w:val="202124"/>
          <w:kern w:val="0"/>
          <w:sz w:val="45"/>
          <w:szCs w:val="45"/>
        </w:rPr>
      </w:pPr>
      <w:r w:rsidRPr="002857E6">
        <w:rPr>
          <w:rFonts w:ascii="Helvetica" w:eastAsia="新細明體" w:hAnsi="Helvetica" w:cs="Helvetica"/>
          <w:b/>
          <w:bCs/>
          <w:color w:val="202124"/>
          <w:kern w:val="0"/>
          <w:sz w:val="45"/>
          <w:szCs w:val="45"/>
        </w:rPr>
        <w:lastRenderedPageBreak/>
        <w:t>Setup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For each lab, you get a new Google Cloud project and set of resources for a fixed time at no cost.</w:t>
      </w:r>
    </w:p>
    <w:p w:rsidR="002857E6" w:rsidRPr="002857E6" w:rsidRDefault="002857E6" w:rsidP="002857E6">
      <w:pPr>
        <w:widowControl/>
        <w:numPr>
          <w:ilvl w:val="0"/>
          <w:numId w:val="2"/>
        </w:numPr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Sign in to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Qwiklabs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 using an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incognito window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.</w:t>
      </w:r>
    </w:p>
    <w:p w:rsidR="002857E6" w:rsidRPr="002857E6" w:rsidRDefault="002857E6" w:rsidP="002857E6">
      <w:pPr>
        <w:widowControl/>
        <w:numPr>
          <w:ilvl w:val="0"/>
          <w:numId w:val="2"/>
        </w:numPr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Note the lab's access time (for example, 02:00:00), and make sure you can finish within that time. There is no pause feature. You can restart if needed, but you have to start at the beginning.</w:t>
      </w:r>
    </w:p>
    <w:p w:rsidR="002857E6" w:rsidRPr="002857E6" w:rsidRDefault="002857E6" w:rsidP="002857E6">
      <w:pPr>
        <w:widowControl/>
        <w:numPr>
          <w:ilvl w:val="0"/>
          <w:numId w:val="2"/>
        </w:numPr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When ready, click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Start lab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.</w:t>
      </w:r>
    </w:p>
    <w:p w:rsidR="002857E6" w:rsidRPr="002857E6" w:rsidRDefault="002857E6" w:rsidP="002857E6">
      <w:pPr>
        <w:widowControl/>
        <w:numPr>
          <w:ilvl w:val="0"/>
          <w:numId w:val="2"/>
        </w:numPr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Note your lab credentials (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Username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 and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Password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). You will use them to sign in to the Google Cloud Console.</w:t>
      </w:r>
    </w:p>
    <w:p w:rsidR="002857E6" w:rsidRPr="002857E6" w:rsidRDefault="002857E6" w:rsidP="002857E6">
      <w:pPr>
        <w:widowControl/>
        <w:numPr>
          <w:ilvl w:val="0"/>
          <w:numId w:val="2"/>
        </w:numPr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Click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Open Google Console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.</w:t>
      </w:r>
    </w:p>
    <w:p w:rsidR="002857E6" w:rsidRPr="002857E6" w:rsidRDefault="002857E6" w:rsidP="002857E6">
      <w:pPr>
        <w:widowControl/>
        <w:numPr>
          <w:ilvl w:val="0"/>
          <w:numId w:val="2"/>
        </w:numPr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Click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Use another account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 and copy/paste credentials for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this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 lab into the prompts. If you use other credentials, you'll receive errors or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incur charges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.</w:t>
      </w:r>
    </w:p>
    <w:p w:rsidR="002857E6" w:rsidRPr="002857E6" w:rsidRDefault="002857E6" w:rsidP="002857E6">
      <w:pPr>
        <w:widowControl/>
        <w:numPr>
          <w:ilvl w:val="0"/>
          <w:numId w:val="2"/>
        </w:numPr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Accept the terms and skip the recovery resource page.</w:t>
      </w:r>
    </w:p>
    <w:p w:rsidR="002857E6" w:rsidRP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Do not click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End Lab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 unless you have finished the lab or want to restart it. This clears your work and removes the project.</w:t>
      </w:r>
    </w:p>
    <w:p w:rsidR="002857E6" w:rsidRPr="002857E6" w:rsidRDefault="002857E6" w:rsidP="002857E6">
      <w:pPr>
        <w:widowControl/>
        <w:shd w:val="clear" w:color="auto" w:fill="FFFFFF"/>
        <w:spacing w:before="2400" w:after="480"/>
        <w:outlineLvl w:val="1"/>
        <w:rPr>
          <w:rFonts w:ascii="Helvetica" w:eastAsia="新細明體" w:hAnsi="Helvetica" w:cs="Helvetica"/>
          <w:b/>
          <w:bCs/>
          <w:color w:val="202124"/>
          <w:kern w:val="0"/>
          <w:sz w:val="45"/>
          <w:szCs w:val="45"/>
        </w:rPr>
      </w:pPr>
      <w:r w:rsidRPr="002857E6">
        <w:rPr>
          <w:rFonts w:ascii="Helvetica" w:eastAsia="新細明體" w:hAnsi="Helvetica" w:cs="Helvetica"/>
          <w:b/>
          <w:bCs/>
          <w:color w:val="202124"/>
          <w:kern w:val="0"/>
          <w:sz w:val="45"/>
          <w:szCs w:val="45"/>
        </w:rPr>
        <w:t>Deployment Manager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lastRenderedPageBreak/>
        <w:t>This lab uses a Cloud Deployment Manager script to create the Cloud AI Platform instance you will need for this exercise. The instance should be ready in 2 or 3 minutes.</w:t>
      </w:r>
    </w:p>
    <w:p w:rsid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Please wait before launching the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Jupyter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 notebook; otherwise, the script might be interrupted and the repository might not be cloned.</w:t>
      </w:r>
    </w:p>
    <w:p w:rsid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</w:p>
    <w:p w:rsid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</w:p>
    <w:p w:rsidR="002857E6" w:rsidRPr="002857E6" w:rsidRDefault="002857E6" w:rsidP="002857E6">
      <w:pPr>
        <w:widowControl/>
        <w:shd w:val="clear" w:color="auto" w:fill="FFFFFF"/>
        <w:spacing w:before="2400" w:after="480"/>
        <w:outlineLvl w:val="1"/>
        <w:rPr>
          <w:rFonts w:ascii="Helvetica" w:eastAsia="新細明體" w:hAnsi="Helvetica" w:cs="Helvetica"/>
          <w:b/>
          <w:bCs/>
          <w:color w:val="202124"/>
          <w:kern w:val="0"/>
          <w:sz w:val="45"/>
          <w:szCs w:val="45"/>
        </w:rPr>
      </w:pPr>
      <w:r w:rsidRPr="002857E6">
        <w:rPr>
          <w:rFonts w:ascii="Helvetica" w:eastAsia="新細明體" w:hAnsi="Helvetica" w:cs="Helvetica"/>
          <w:b/>
          <w:bCs/>
          <w:color w:val="202124"/>
          <w:kern w:val="0"/>
          <w:sz w:val="45"/>
          <w:szCs w:val="45"/>
        </w:rPr>
        <w:t xml:space="preserve">Invoke </w:t>
      </w:r>
      <w:proofErr w:type="spellStart"/>
      <w:r w:rsidRPr="002857E6">
        <w:rPr>
          <w:rFonts w:ascii="Helvetica" w:eastAsia="新細明體" w:hAnsi="Helvetica" w:cs="Helvetica"/>
          <w:b/>
          <w:bCs/>
          <w:color w:val="202124"/>
          <w:kern w:val="0"/>
          <w:sz w:val="45"/>
          <w:szCs w:val="45"/>
        </w:rPr>
        <w:t>BigQuery</w:t>
      </w:r>
      <w:proofErr w:type="spellEnd"/>
    </w:p>
    <w:p w:rsidR="002857E6" w:rsidRPr="002857E6" w:rsidRDefault="002857E6" w:rsidP="002857E6">
      <w:pPr>
        <w:widowControl/>
        <w:shd w:val="clear" w:color="auto" w:fill="FFFFFF"/>
        <w:spacing w:before="840" w:after="480"/>
        <w:outlineLvl w:val="2"/>
        <w:rPr>
          <w:rFonts w:ascii="Arial" w:eastAsia="新細明體" w:hAnsi="Arial" w:cs="Arial"/>
          <w:color w:val="202124"/>
          <w:kern w:val="0"/>
          <w:sz w:val="36"/>
          <w:szCs w:val="36"/>
        </w:rPr>
      </w:pPr>
      <w:r w:rsidRPr="002857E6">
        <w:rPr>
          <w:rFonts w:ascii="Arial" w:eastAsia="新細明體" w:hAnsi="Arial" w:cs="Arial"/>
          <w:color w:val="202124"/>
          <w:kern w:val="0"/>
          <w:sz w:val="36"/>
          <w:szCs w:val="36"/>
        </w:rPr>
        <w:t xml:space="preserve">Open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 w:val="36"/>
          <w:szCs w:val="36"/>
        </w:rPr>
        <w:t>BigQuery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 w:val="36"/>
          <w:szCs w:val="36"/>
        </w:rPr>
        <w:t xml:space="preserve"> Console</w:t>
      </w:r>
    </w:p>
    <w:p w:rsidR="002857E6" w:rsidRPr="002857E6" w:rsidRDefault="002857E6" w:rsidP="002857E6">
      <w:pPr>
        <w:widowControl/>
        <w:numPr>
          <w:ilvl w:val="0"/>
          <w:numId w:val="3"/>
        </w:numPr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In the Google Cloud Console, on the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 xml:space="preserve">Navigation </w:t>
      </w:r>
      <w:proofErr w:type="gramStart"/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menu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 ,</w:t>
      </w:r>
      <w:proofErr w:type="gramEnd"/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 click </w:t>
      </w:r>
      <w:proofErr w:type="spellStart"/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BigQuery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>. The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 xml:space="preserve">Welcome to </w:t>
      </w:r>
      <w:proofErr w:type="spellStart"/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BigQuery</w:t>
      </w:r>
      <w:proofErr w:type="spellEnd"/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 xml:space="preserve"> in the Cloud Console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 dialog opens. This dialog provides a link to the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quickstart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 guide and lists UI updates.</w:t>
      </w:r>
    </w:p>
    <w:p w:rsidR="002857E6" w:rsidRPr="002857E6" w:rsidRDefault="002857E6" w:rsidP="002857E6">
      <w:pPr>
        <w:widowControl/>
        <w:numPr>
          <w:ilvl w:val="0"/>
          <w:numId w:val="3"/>
        </w:numPr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Click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Done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 to close the dialog.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Step 1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In the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BigQuery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>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Editor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, type: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#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standardSQL</w:t>
      </w:r>
      <w:proofErr w:type="spellEnd"/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lastRenderedPageBreak/>
        <w:t>SELECT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departure_delay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,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</w:t>
      </w:r>
      <w:proofErr w:type="gramStart"/>
      <w:r w:rsidRPr="002857E6">
        <w:rPr>
          <w:rFonts w:ascii="Courier New" w:eastAsia="細明體" w:hAnsi="Courier New" w:cs="Courier New"/>
          <w:color w:val="660066"/>
          <w:kern w:val="0"/>
          <w:sz w:val="21"/>
          <w:szCs w:val="21"/>
        </w:rPr>
        <w:t>COUNT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2857E6">
        <w:rPr>
          <w:rFonts w:ascii="Courier New" w:eastAsia="細明體" w:hAnsi="Courier New" w:cs="Courier New"/>
          <w:color w:val="006666"/>
          <w:kern w:val="0"/>
          <w:sz w:val="21"/>
          <w:szCs w:val="21"/>
        </w:rPr>
        <w:t>1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) </w:t>
      </w: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AS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num_flights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,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APPROX_</w:t>
      </w:r>
      <w:proofErr w:type="gram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QUANTILES(</w:t>
      </w:r>
      <w:proofErr w:type="spellStart"/>
      <w:proofErr w:type="gram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arrival_delay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, </w:t>
      </w:r>
      <w:r w:rsidRPr="002857E6">
        <w:rPr>
          <w:rFonts w:ascii="Courier New" w:eastAsia="細明體" w:hAnsi="Courier New" w:cs="Courier New"/>
          <w:color w:val="006666"/>
          <w:kern w:val="0"/>
          <w:sz w:val="21"/>
          <w:szCs w:val="21"/>
        </w:rPr>
        <w:t>5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) </w:t>
      </w: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AS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arrival_delay_quantiles</w:t>
      </w:r>
      <w:proofErr w:type="spellEnd"/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FROM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`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bigquery-</w:t>
      </w:r>
      <w:proofErr w:type="gram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samples.airline</w:t>
      </w:r>
      <w:proofErr w:type="gram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_ontime_data.flights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`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GROUP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BY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departure_delay</w:t>
      </w:r>
      <w:proofErr w:type="spellEnd"/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HAVING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num_flights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&gt; </w:t>
      </w:r>
      <w:r w:rsidRPr="002857E6">
        <w:rPr>
          <w:rFonts w:ascii="Courier New" w:eastAsia="細明體" w:hAnsi="Courier New" w:cs="Courier New"/>
          <w:color w:val="006666"/>
          <w:kern w:val="0"/>
          <w:sz w:val="21"/>
          <w:szCs w:val="21"/>
        </w:rPr>
        <w:t>100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ORDER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BY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departure_delay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ASC</w:t>
      </w:r>
    </w:p>
    <w:p w:rsidR="002857E6" w:rsidRP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Copied!</w:t>
      </w:r>
    </w:p>
    <w:p w:rsidR="002857E6" w:rsidRP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content_copy</w:t>
      </w:r>
      <w:proofErr w:type="spellEnd"/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Click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Run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.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What is the median early arrival for flights that left 35 minutes early?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(Answer: the typical flight that left 35 minutes early arrived 28 minutes early.)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Step 2 (Optional)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Can you write a query to find the airport pair (departure and arrival airport) that had the maximum number of flights between them?</w:t>
      </w:r>
    </w:p>
    <w:p w:rsidR="002857E6" w:rsidRP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Hint: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 You can group by multiple fields.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One possible solution: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#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standardSQL</w:t>
      </w:r>
      <w:proofErr w:type="spellEnd"/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SELECT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departure_airport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,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arrival_airport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,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</w:t>
      </w:r>
      <w:proofErr w:type="gramStart"/>
      <w:r w:rsidRPr="002857E6">
        <w:rPr>
          <w:rFonts w:ascii="Courier New" w:eastAsia="細明體" w:hAnsi="Courier New" w:cs="Courier New"/>
          <w:color w:val="660066"/>
          <w:kern w:val="0"/>
          <w:sz w:val="21"/>
          <w:szCs w:val="21"/>
        </w:rPr>
        <w:t>COUNT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2857E6">
        <w:rPr>
          <w:rFonts w:ascii="Courier New" w:eastAsia="細明體" w:hAnsi="Courier New" w:cs="Courier New"/>
          <w:color w:val="006666"/>
          <w:kern w:val="0"/>
          <w:sz w:val="21"/>
          <w:szCs w:val="21"/>
        </w:rPr>
        <w:t>1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) </w:t>
      </w: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AS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num_flights</w:t>
      </w:r>
      <w:proofErr w:type="spellEnd"/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FROM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`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bigquery-</w:t>
      </w:r>
      <w:proofErr w:type="gram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samples.airline</w:t>
      </w:r>
      <w:proofErr w:type="gram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_ontime_data.flights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`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GROUP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BY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departure_airport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,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arrival_airport</w:t>
      </w:r>
      <w:proofErr w:type="spellEnd"/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lastRenderedPageBreak/>
        <w:t>ORDER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BY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num_flights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DESC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LIMIT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</w:t>
      </w:r>
      <w:r w:rsidRPr="002857E6">
        <w:rPr>
          <w:rFonts w:ascii="Courier New" w:eastAsia="細明體" w:hAnsi="Courier New" w:cs="Courier New"/>
          <w:color w:val="006666"/>
          <w:kern w:val="0"/>
          <w:sz w:val="21"/>
          <w:szCs w:val="21"/>
        </w:rPr>
        <w:t>10</w:t>
      </w:r>
    </w:p>
    <w:p w:rsidR="002857E6" w:rsidRP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Copied!</w:t>
      </w:r>
    </w:p>
    <w:p w:rsid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content_copy</w:t>
      </w:r>
      <w:proofErr w:type="spellEnd"/>
    </w:p>
    <w:p w:rsid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</w:p>
    <w:p w:rsid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</w:p>
    <w:p w:rsid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</w:p>
    <w:p w:rsid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</w:p>
    <w:p w:rsid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</w:p>
    <w:p w:rsid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</w:p>
    <w:p w:rsid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</w:p>
    <w:p w:rsid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</w:p>
    <w:p w:rsid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</w:p>
    <w:p w:rsid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</w:p>
    <w:p w:rsid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</w:p>
    <w:p w:rsid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</w:p>
    <w:p w:rsid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</w:p>
    <w:p w:rsid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</w:p>
    <w:p w:rsid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</w:p>
    <w:p w:rsidR="002857E6" w:rsidRP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</w:p>
    <w:p w:rsidR="002857E6" w:rsidRPr="002857E6" w:rsidRDefault="002857E6" w:rsidP="002857E6">
      <w:pPr>
        <w:widowControl/>
        <w:shd w:val="clear" w:color="auto" w:fill="FFFFFF"/>
        <w:spacing w:before="2400" w:after="480"/>
        <w:outlineLvl w:val="1"/>
        <w:rPr>
          <w:rFonts w:ascii="Helvetica" w:eastAsia="新細明體" w:hAnsi="Helvetica" w:cs="Helvetica"/>
          <w:b/>
          <w:bCs/>
          <w:color w:val="202124"/>
          <w:kern w:val="0"/>
          <w:sz w:val="45"/>
          <w:szCs w:val="45"/>
        </w:rPr>
      </w:pPr>
      <w:r w:rsidRPr="002857E6">
        <w:rPr>
          <w:rFonts w:ascii="Helvetica" w:eastAsia="新細明體" w:hAnsi="Helvetica" w:cs="Helvetica"/>
          <w:b/>
          <w:bCs/>
          <w:color w:val="202124"/>
          <w:kern w:val="0"/>
          <w:sz w:val="45"/>
          <w:szCs w:val="45"/>
        </w:rPr>
        <w:t>Draw graphs in AI Platform Notebooks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Step 1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In the Google Cloud Console, on the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Navigation Menu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, click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AI Platform &gt; Notebooks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.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Step 2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lastRenderedPageBreak/>
        <w:t>For the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python-notebook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 instance, click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 xml:space="preserve">Open </w:t>
      </w:r>
      <w:proofErr w:type="spellStart"/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JupyterLab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>.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Step 3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In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JupyterLab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>, to start a new notebook, click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Notebook &gt; Python 3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.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Step 4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In the first cell of the notebook, to install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BigQuery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 version 1.25.0, type the following, and then click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Run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.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gram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!pip</w:t>
      </w:r>
      <w:proofErr w:type="gram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install google-cloud-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bigquery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==</w:t>
      </w:r>
      <w:r w:rsidRPr="002857E6">
        <w:rPr>
          <w:rFonts w:ascii="Courier New" w:eastAsia="細明體" w:hAnsi="Courier New" w:cs="Courier New"/>
          <w:color w:val="006666"/>
          <w:kern w:val="0"/>
          <w:sz w:val="21"/>
          <w:szCs w:val="21"/>
        </w:rPr>
        <w:t>1.25.0</w:t>
      </w:r>
    </w:p>
    <w:p w:rsidR="002857E6" w:rsidRP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Copied!</w:t>
      </w:r>
    </w:p>
    <w:p w:rsidR="002857E6" w:rsidRP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content_copy</w:t>
      </w:r>
      <w:proofErr w:type="spellEnd"/>
    </w:p>
    <w:p w:rsidR="002857E6" w:rsidRP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Note: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 Restart your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kernel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 to use updated packages. Ignore the deprecation warnings and incompatibility errors related to Cloud Storage.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Step 5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In the next cell of the notebook, type the following, and then click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Run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.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88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query=</w:t>
      </w: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"""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88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SELECT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88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 xml:space="preserve">  </w:t>
      </w:r>
      <w:proofErr w:type="spellStart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departure_delay</w:t>
      </w:r>
      <w:proofErr w:type="spellEnd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,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88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 xml:space="preserve">  </w:t>
      </w:r>
      <w:proofErr w:type="gramStart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COUNT(</w:t>
      </w:r>
      <w:proofErr w:type="gramEnd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 xml:space="preserve">1) AS </w:t>
      </w:r>
      <w:proofErr w:type="spellStart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num_flights</w:t>
      </w:r>
      <w:proofErr w:type="spellEnd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,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88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 xml:space="preserve">  APPROX_</w:t>
      </w:r>
      <w:proofErr w:type="gramStart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QUANTILES(</w:t>
      </w:r>
      <w:proofErr w:type="spellStart"/>
      <w:proofErr w:type="gramEnd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arrival_delay</w:t>
      </w:r>
      <w:proofErr w:type="spellEnd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 xml:space="preserve">, 10) AS </w:t>
      </w:r>
      <w:proofErr w:type="spellStart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arrival_delay_deciles</w:t>
      </w:r>
      <w:proofErr w:type="spellEnd"/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88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FROM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88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 xml:space="preserve">  `</w:t>
      </w:r>
      <w:proofErr w:type="spellStart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bigquery-</w:t>
      </w:r>
      <w:proofErr w:type="gramStart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samples.airline</w:t>
      </w:r>
      <w:proofErr w:type="gramEnd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_ontime_data.flights</w:t>
      </w:r>
      <w:proofErr w:type="spellEnd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`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88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GROUP BY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88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 xml:space="preserve">  </w:t>
      </w:r>
      <w:proofErr w:type="spellStart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departure_delay</w:t>
      </w:r>
      <w:proofErr w:type="spellEnd"/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88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HAVING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88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 xml:space="preserve">  </w:t>
      </w:r>
      <w:proofErr w:type="spellStart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num_flights</w:t>
      </w:r>
      <w:proofErr w:type="spellEnd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 xml:space="preserve"> &gt; 100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88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ORDER BY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88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 xml:space="preserve">  </w:t>
      </w:r>
      <w:proofErr w:type="spellStart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departure_delay</w:t>
      </w:r>
      <w:proofErr w:type="spellEnd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 xml:space="preserve"> ASC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"""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from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google.cloud</w:t>
      </w:r>
      <w:proofErr w:type="spellEnd"/>
      <w:proofErr w:type="gram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import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bigquery</w:t>
      </w:r>
      <w:proofErr w:type="spellEnd"/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bigquery.Client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().query(query).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to_</w:t>
      </w:r>
      <w:proofErr w:type="gram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dataframe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)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df.head</w:t>
      </w:r>
      <w:proofErr w:type="spellEnd"/>
      <w:proofErr w:type="gram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()</w:t>
      </w:r>
    </w:p>
    <w:p w:rsidR="002857E6" w:rsidRP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Copied!</w:t>
      </w:r>
    </w:p>
    <w:p w:rsidR="002857E6" w:rsidRP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lastRenderedPageBreak/>
        <w:t>content_copy</w:t>
      </w:r>
      <w:proofErr w:type="spellEnd"/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Note that the results from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BigQuery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 are returned as a Pandas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dataframe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>.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What Python data structure are the deciles in?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Step 6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In the next cell of the notebook, type the following, and then click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Run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.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import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pandas </w:t>
      </w: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as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pd</w:t>
      </w:r>
      <w:proofErr w:type="spellEnd"/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percentiles = 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[</w:t>
      </w: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'</w:t>
      </w:r>
      <w:proofErr w:type="spellStart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arrival_delay_deciles</w:t>
      </w:r>
      <w:proofErr w:type="spellEnd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'</w:t>
      </w:r>
      <w:proofErr w:type="gram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].apply</w:t>
      </w:r>
      <w:proofErr w:type="gram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pd.Series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)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percentiles = </w:t>
      </w:r>
      <w:proofErr w:type="spellStart"/>
      <w:proofErr w:type="gram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percentiles.rename</w:t>
      </w:r>
      <w:proofErr w:type="spellEnd"/>
      <w:proofErr w:type="gram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(columns = </w:t>
      </w:r>
      <w:r w:rsidRPr="002857E6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lambda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x : </w:t>
      </w:r>
      <w:proofErr w:type="spellStart"/>
      <w:r w:rsidRPr="002857E6">
        <w:rPr>
          <w:rFonts w:ascii="Courier New" w:eastAsia="細明體" w:hAnsi="Courier New" w:cs="Courier New"/>
          <w:color w:val="660066"/>
          <w:kern w:val="0"/>
          <w:sz w:val="21"/>
          <w:szCs w:val="21"/>
        </w:rPr>
        <w:t>str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(x*</w:t>
      </w:r>
      <w:r w:rsidRPr="002857E6">
        <w:rPr>
          <w:rFonts w:ascii="Courier New" w:eastAsia="細明體" w:hAnsi="Courier New" w:cs="Courier New"/>
          <w:color w:val="006666"/>
          <w:kern w:val="0"/>
          <w:sz w:val="21"/>
          <w:szCs w:val="21"/>
        </w:rPr>
        <w:t>10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) + </w:t>
      </w: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"%"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)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pd.concat</w:t>
      </w:r>
      <w:proofErr w:type="spellEnd"/>
      <w:proofErr w:type="gram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([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[</w:t>
      </w: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'</w:t>
      </w:r>
      <w:proofErr w:type="spellStart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departure_delay</w:t>
      </w:r>
      <w:proofErr w:type="spellEnd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'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], percentiles], axis=</w:t>
      </w:r>
      <w:r w:rsidRPr="002857E6">
        <w:rPr>
          <w:rFonts w:ascii="Courier New" w:eastAsia="細明體" w:hAnsi="Courier New" w:cs="Courier New"/>
          <w:color w:val="006666"/>
          <w:kern w:val="0"/>
          <w:sz w:val="21"/>
          <w:szCs w:val="21"/>
        </w:rPr>
        <w:t>1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)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df.head</w:t>
      </w:r>
      <w:proofErr w:type="spellEnd"/>
      <w:proofErr w:type="gram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()</w:t>
      </w:r>
    </w:p>
    <w:p w:rsidR="002857E6" w:rsidRP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Copied!</w:t>
      </w:r>
    </w:p>
    <w:p w:rsidR="002857E6" w:rsidRP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content_copy</w:t>
      </w:r>
      <w:proofErr w:type="spellEnd"/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What did this code do to the columns in the Pandas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dataframe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>?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Step 7</w:t>
      </w:r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In the next cell of the notebook, type the following, and then click </w:t>
      </w: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Run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>.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without_extremes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df.drop</w:t>
      </w:r>
      <w:proofErr w:type="spellEnd"/>
      <w:proofErr w:type="gram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([</w:t>
      </w: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'0%'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, </w:t>
      </w: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'100%'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], </w:t>
      </w:r>
      <w:r w:rsidRPr="002857E6">
        <w:rPr>
          <w:rFonts w:ascii="Courier New" w:eastAsia="細明體" w:hAnsi="Courier New" w:cs="Courier New"/>
          <w:color w:val="006666"/>
          <w:kern w:val="0"/>
          <w:sz w:val="21"/>
          <w:szCs w:val="21"/>
        </w:rPr>
        <w:t>1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)</w:t>
      </w:r>
    </w:p>
    <w:p w:rsidR="002857E6" w:rsidRPr="002857E6" w:rsidRDefault="002857E6" w:rsidP="00285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without_</w:t>
      </w:r>
      <w:proofErr w:type="gram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extremes.plot</w:t>
      </w:r>
      <w:proofErr w:type="spellEnd"/>
      <w:proofErr w:type="gram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(x=</w:t>
      </w:r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'</w:t>
      </w:r>
      <w:proofErr w:type="spellStart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departure_delay</w:t>
      </w:r>
      <w:proofErr w:type="spellEnd"/>
      <w:r w:rsidRPr="002857E6">
        <w:rPr>
          <w:rFonts w:ascii="Courier New" w:eastAsia="細明體" w:hAnsi="Courier New" w:cs="Courier New"/>
          <w:color w:val="008800"/>
          <w:kern w:val="0"/>
          <w:sz w:val="21"/>
          <w:szCs w:val="21"/>
        </w:rPr>
        <w:t>'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xlim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=(-</w:t>
      </w:r>
      <w:r w:rsidRPr="002857E6">
        <w:rPr>
          <w:rFonts w:ascii="Courier New" w:eastAsia="細明體" w:hAnsi="Courier New" w:cs="Courier New"/>
          <w:color w:val="006666"/>
          <w:kern w:val="0"/>
          <w:sz w:val="21"/>
          <w:szCs w:val="21"/>
        </w:rPr>
        <w:t>30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,</w:t>
      </w:r>
      <w:r w:rsidRPr="002857E6">
        <w:rPr>
          <w:rFonts w:ascii="Courier New" w:eastAsia="細明體" w:hAnsi="Courier New" w:cs="Courier New"/>
          <w:color w:val="006666"/>
          <w:kern w:val="0"/>
          <w:sz w:val="21"/>
          <w:szCs w:val="21"/>
        </w:rPr>
        <w:t>50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), </w:t>
      </w:r>
      <w:proofErr w:type="spellStart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ylim</w:t>
      </w:r>
      <w:proofErr w:type="spellEnd"/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=(-</w:t>
      </w:r>
      <w:r w:rsidRPr="002857E6">
        <w:rPr>
          <w:rFonts w:ascii="Courier New" w:eastAsia="細明體" w:hAnsi="Courier New" w:cs="Courier New"/>
          <w:color w:val="006666"/>
          <w:kern w:val="0"/>
          <w:sz w:val="21"/>
          <w:szCs w:val="21"/>
        </w:rPr>
        <w:t>50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,</w:t>
      </w:r>
      <w:r w:rsidRPr="002857E6">
        <w:rPr>
          <w:rFonts w:ascii="Courier New" w:eastAsia="細明體" w:hAnsi="Courier New" w:cs="Courier New"/>
          <w:color w:val="006666"/>
          <w:kern w:val="0"/>
          <w:sz w:val="21"/>
          <w:szCs w:val="21"/>
        </w:rPr>
        <w:t>50</w:t>
      </w:r>
      <w:r w:rsidRPr="002857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));</w:t>
      </w:r>
    </w:p>
    <w:p w:rsidR="002857E6" w:rsidRP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Copied!</w:t>
      </w:r>
    </w:p>
    <w:p w:rsidR="002857E6" w:rsidRP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content_copy</w:t>
      </w:r>
      <w:proofErr w:type="spellEnd"/>
    </w:p>
    <w:p w:rsidR="002857E6" w:rsidRPr="002857E6" w:rsidRDefault="002857E6" w:rsidP="002857E6">
      <w:pPr>
        <w:widowControl/>
        <w:shd w:val="clear" w:color="auto" w:fill="FFFFFF"/>
        <w:spacing w:after="360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>If you were creating a machine learning model to predict the arrival delay of a flight, would a departure delay be a good input feature? Is this true at all ranges of departure delays?</w:t>
      </w:r>
    </w:p>
    <w:p w:rsidR="002857E6" w:rsidRP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b/>
          <w:bCs/>
          <w:color w:val="202124"/>
          <w:kern w:val="0"/>
          <w:szCs w:val="24"/>
        </w:rPr>
        <w:t>Hint:</w:t>
      </w:r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 Try removing the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xlim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 and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ylim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 from the plotting command.</w:t>
      </w:r>
    </w:p>
    <w:p w:rsidR="002857E6" w:rsidRPr="002857E6" w:rsidRDefault="002857E6" w:rsidP="002857E6">
      <w:pPr>
        <w:widowControl/>
        <w:shd w:val="clear" w:color="auto" w:fill="FFFFFF"/>
        <w:spacing w:before="2400" w:after="480"/>
        <w:outlineLvl w:val="1"/>
        <w:rPr>
          <w:rFonts w:ascii="Helvetica" w:eastAsia="新細明體" w:hAnsi="Helvetica" w:cs="Helvetica"/>
          <w:b/>
          <w:bCs/>
          <w:color w:val="202124"/>
          <w:kern w:val="0"/>
          <w:sz w:val="45"/>
          <w:szCs w:val="45"/>
        </w:rPr>
      </w:pPr>
      <w:r w:rsidRPr="002857E6">
        <w:rPr>
          <w:rFonts w:ascii="Helvetica" w:eastAsia="新細明體" w:hAnsi="Helvetica" w:cs="Helvetica"/>
          <w:b/>
          <w:bCs/>
          <w:color w:val="202124"/>
          <w:kern w:val="0"/>
          <w:sz w:val="45"/>
          <w:szCs w:val="45"/>
        </w:rPr>
        <w:lastRenderedPageBreak/>
        <w:t>Summary</w:t>
      </w:r>
    </w:p>
    <w:p w:rsidR="002857E6" w:rsidRPr="002857E6" w:rsidRDefault="002857E6" w:rsidP="002857E6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Cs w:val="24"/>
        </w:rPr>
      </w:pPr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In this lab, you learned how to carry out data exploration of large datasets using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BigQuery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 xml:space="preserve">, Pandas, and </w:t>
      </w:r>
      <w:proofErr w:type="spellStart"/>
      <w:r w:rsidRPr="002857E6">
        <w:rPr>
          <w:rFonts w:ascii="Arial" w:eastAsia="新細明體" w:hAnsi="Arial" w:cs="Arial"/>
          <w:color w:val="202124"/>
          <w:kern w:val="0"/>
          <w:szCs w:val="24"/>
        </w:rPr>
        <w:t>Jupyter</w:t>
      </w:r>
      <w:proofErr w:type="spellEnd"/>
      <w:r w:rsidRPr="002857E6">
        <w:rPr>
          <w:rFonts w:ascii="Arial" w:eastAsia="新細明體" w:hAnsi="Arial" w:cs="Arial"/>
          <w:color w:val="202124"/>
          <w:kern w:val="0"/>
          <w:szCs w:val="24"/>
        </w:rPr>
        <w:t>. For more information about working with the Pandas library, see </w:t>
      </w:r>
      <w:hyperlink r:id="rId6" w:tgtFrame="_blank" w:history="1">
        <w:r w:rsidRPr="002857E6">
          <w:rPr>
            <w:rFonts w:ascii="Arial" w:eastAsia="新細明體" w:hAnsi="Arial" w:cs="Arial"/>
            <w:color w:val="0000FF"/>
            <w:kern w:val="0"/>
            <w:szCs w:val="24"/>
            <w:u w:val="single"/>
          </w:rPr>
          <w:t>Pandas: How to Read and Write Files</w:t>
        </w:r>
      </w:hyperlink>
      <w:r w:rsidRPr="002857E6">
        <w:rPr>
          <w:rFonts w:ascii="Arial" w:eastAsia="新細明體" w:hAnsi="Arial" w:cs="Arial"/>
          <w:color w:val="202124"/>
          <w:kern w:val="0"/>
          <w:szCs w:val="24"/>
        </w:rPr>
        <w:t>.</w:t>
      </w:r>
    </w:p>
    <w:p w:rsidR="00B358EF" w:rsidRPr="002857E6" w:rsidRDefault="00B358EF"/>
    <w:sectPr w:rsidR="00B358EF" w:rsidRPr="002857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392"/>
    <w:multiLevelType w:val="multilevel"/>
    <w:tmpl w:val="BB0C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54B75"/>
    <w:multiLevelType w:val="multilevel"/>
    <w:tmpl w:val="3C7C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677FA"/>
    <w:multiLevelType w:val="multilevel"/>
    <w:tmpl w:val="EA90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E6"/>
    <w:rsid w:val="002857E6"/>
    <w:rsid w:val="00B3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E94D"/>
  <w15:chartTrackingRefBased/>
  <w15:docId w15:val="{46CFA85B-5E5A-45C7-9374-75A6C71B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857E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857E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857E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57E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857E6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2857E6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857E6"/>
    <w:rPr>
      <w:color w:val="0000FF"/>
      <w:u w:val="single"/>
    </w:rPr>
  </w:style>
  <w:style w:type="character" w:customStyle="1" w:styleId="mdc-buttonlabel">
    <w:name w:val="mdc-button__label"/>
    <w:basedOn w:val="a0"/>
    <w:rsid w:val="002857E6"/>
  </w:style>
  <w:style w:type="paragraph" w:styleId="Web">
    <w:name w:val="Normal (Web)"/>
    <w:basedOn w:val="a"/>
    <w:uiPriority w:val="99"/>
    <w:semiHidden/>
    <w:unhideWhenUsed/>
    <w:rsid w:val="002857E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2857E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85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857E6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2857E6"/>
  </w:style>
  <w:style w:type="character" w:customStyle="1" w:styleId="hljs-builtin">
    <w:name w:val="hljs-built_in"/>
    <w:basedOn w:val="a0"/>
    <w:rsid w:val="002857E6"/>
  </w:style>
  <w:style w:type="character" w:customStyle="1" w:styleId="hljs-number">
    <w:name w:val="hljs-number"/>
    <w:basedOn w:val="a0"/>
    <w:rsid w:val="002857E6"/>
  </w:style>
  <w:style w:type="character" w:customStyle="1" w:styleId="hljs-operator">
    <w:name w:val="hljs-operator"/>
    <w:basedOn w:val="a0"/>
    <w:rsid w:val="002857E6"/>
  </w:style>
  <w:style w:type="character" w:customStyle="1" w:styleId="copied-message">
    <w:name w:val="copied-message"/>
    <w:basedOn w:val="a0"/>
    <w:rsid w:val="002857E6"/>
  </w:style>
  <w:style w:type="character" w:customStyle="1" w:styleId="hljs-string">
    <w:name w:val="hljs-string"/>
    <w:basedOn w:val="a0"/>
    <w:rsid w:val="00285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5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7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3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5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andas-read-write-files/" TargetMode="External"/><Relationship Id="rId5" Type="http://schemas.openxmlformats.org/officeDocument/2006/relationships/hyperlink" Target="https://cloud.google.com/bigquery/docs/visualize-jupy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盧欣怡 mandylu</dc:creator>
  <cp:keywords/>
  <dc:description/>
  <cp:lastModifiedBy>盧欣怡 mandylu</cp:lastModifiedBy>
  <cp:revision>1</cp:revision>
  <dcterms:created xsi:type="dcterms:W3CDTF">2021-12-22T01:58:00Z</dcterms:created>
  <dcterms:modified xsi:type="dcterms:W3CDTF">2021-12-22T02:00:00Z</dcterms:modified>
</cp:coreProperties>
</file>