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w:t>
      </w:r>
      <w:r w:rsidR="004E432F" w:rsidRPr="00E64475">
        <w:rPr>
          <w:rFonts w:ascii="Times New Roman" w:eastAsia="標楷體" w:hAnsi="Times New Roman" w:cs="Times New Roman" w:hint="eastAsia"/>
          <w:color w:val="FF0000"/>
          <w:szCs w:val="22"/>
        </w:rPr>
        <w:t>both</w:t>
      </w:r>
      <w:r w:rsidRPr="00E64475">
        <w:rPr>
          <w:rFonts w:ascii="Times New Roman" w:eastAsia="標楷體" w:hAnsi="Times New Roman" w:cs="Times New Roman"/>
          <w:color w:val="FF0000"/>
          <w:szCs w:val="22"/>
        </w:rPr>
        <w:t xml:space="preserve"> accrual-based </w:t>
      </w:r>
      <w:r w:rsidR="004E432F" w:rsidRPr="00E64475">
        <w:rPr>
          <w:rFonts w:ascii="Times New Roman" w:eastAsia="標楷體" w:hAnsi="Times New Roman" w:cs="Times New Roman" w:hint="eastAsia"/>
          <w:color w:val="FF0000"/>
          <w:szCs w:val="22"/>
        </w:rPr>
        <w:t xml:space="preserve">and real </w:t>
      </w:r>
      <w:r w:rsidR="004E432F" w:rsidRPr="00E64475">
        <w:rPr>
          <w:rFonts w:ascii="Times New Roman" w:eastAsia="標楷體" w:hAnsi="Times New Roman" w:cs="Times New Roman"/>
          <w:color w:val="FF0000"/>
          <w:szCs w:val="22"/>
        </w:rPr>
        <w:t>activities</w:t>
      </w:r>
      <w:r w:rsidR="00E64475" w:rsidRPr="00E64475">
        <w:rPr>
          <w:rFonts w:ascii="Times New Roman" w:eastAsia="標楷體" w:hAnsi="Times New Roman" w:cs="Times New Roman" w:hint="eastAsia"/>
          <w:color w:val="FF0000"/>
          <w:szCs w:val="22"/>
        </w:rPr>
        <w:t xml:space="preserve"> manipulation</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6B7A5F">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t>Sample</w:t>
      </w:r>
      <w:bookmarkEnd w:id="35"/>
      <w:bookmarkEnd w:id="36"/>
      <w:bookmarkEnd w:id="37"/>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E64475">
        <w:rPr>
          <w:rFonts w:ascii="Times New Roman" w:hAnsi="Times New Roman" w:cs="Times New Roman" w:hint="eastAsia"/>
          <w:color w:val="FF0000"/>
        </w:rPr>
        <w:t xml:space="preserve">and remaining </w:t>
      </w:r>
      <w:r w:rsidR="00972EAE" w:rsidRPr="00E64475">
        <w:rPr>
          <w:rFonts w:ascii="Times New Roman" w:hAnsi="Times New Roman" w:cs="Times New Roman"/>
          <w:color w:val="FF0000"/>
        </w:rPr>
        <w:t>exogenous (control) variables</w:t>
      </w:r>
      <w:r w:rsidR="0049424F" w:rsidRPr="007D19F5">
        <w:rPr>
          <w:rFonts w:ascii="Times New Roman" w:eastAsiaTheme="minorEastAsia" w:hAnsi="Times New Roman" w:cs="Times New Roman" w:hint="eastAsia"/>
        </w:rPr>
        <w:t xml:space="preserve"> </w:t>
      </w:r>
      <w:r w:rsidR="0049424F" w:rsidRPr="000C3180">
        <w:rPr>
          <w:rFonts w:ascii="Times New Roman" w:eastAsiaTheme="minorEastAsia" w:hAnsi="Times New Roman" w:cs="Times New Roman" w:hint="eastAsia"/>
          <w:color w:val="FF0000"/>
        </w:rPr>
        <w:t>in</w:t>
      </w:r>
      <w:r w:rsidR="0049424F" w:rsidRPr="00E64475">
        <w:rPr>
          <w:rFonts w:ascii="Times New Roman" w:eastAsiaTheme="minorEastAsia" w:hAnsi="Times New Roman" w:cs="Times New Roman" w:hint="eastAsia"/>
          <w:color w:val="FF0000"/>
        </w:rPr>
        <w:t xml:space="preserve">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w:t>
      </w:r>
      <w:r w:rsidRPr="00BA4329">
        <w:rPr>
          <w:rFonts w:ascii="Times New Roman" w:hAnsi="Times New Roman" w:cs="Times New Roman"/>
        </w:rPr>
        <w:lastRenderedPageBreak/>
        <w:t>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BA4329">
        <w:rPr>
          <w:rFonts w:ascii="Times New Roman" w:hAnsi="Times New Roman" w:cs="Times New Roman"/>
        </w:rPr>
        <w:lastRenderedPageBreak/>
        <w:t>(</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xml:space="preserve">, our analysis aims to provide a nuanced understanding of how RPA implementation might influence EM, considering a broad </w:t>
      </w:r>
      <w:r w:rsidRPr="00BA4329">
        <w:rPr>
          <w:rFonts w:ascii="Times New Roman" w:hAnsi="Times New Roman" w:cs="Times New Roman"/>
        </w:rPr>
        <w:lastRenderedPageBreak/>
        <w:t>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01B17587" w:rsidR="00C72513" w:rsidRDefault="003530F7" w:rsidP="006B7A5F">
      <w:pPr>
        <w:spacing w:line="48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6" w:name="_Toc167211860"/>
      <w:bookmarkStart w:id="67" w:name="_Toc167214497"/>
      <w:bookmarkStart w:id="68" w:name="_Toc167290631"/>
      <w:r w:rsidRPr="00BA4329">
        <w:rPr>
          <w:rFonts w:ascii="Times New Roman" w:hAnsi="Times New Roman" w:cs="Times New Roman"/>
          <w:sz w:val="24"/>
          <w:szCs w:val="24"/>
        </w:rPr>
        <w:lastRenderedPageBreak/>
        <w:t>REFERENCE</w:t>
      </w:r>
      <w:bookmarkEnd w:id="66"/>
      <w:bookmarkEnd w:id="67"/>
      <w:bookmarkEnd w:id="6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Toc167289972"/>
      <w:bookmarkStart w:id="95"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4"/>
    </w:p>
    <w:bookmarkEnd w:id="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6B112D35" w14:textId="77777777" w:rsidR="009C3B26" w:rsidRDefault="009C3B26" w:rsidP="00954102"/>
    <w:p w14:paraId="7AD08E4E" w14:textId="77777777" w:rsidR="009C3B26" w:rsidRDefault="009C3B26" w:rsidP="00954102"/>
    <w:p w14:paraId="7871BB21" w14:textId="77777777" w:rsidR="009C3B26" w:rsidRDefault="009C3B26" w:rsidP="00954102"/>
    <w:p w14:paraId="6C909BD7" w14:textId="77777777" w:rsidR="009C3B26" w:rsidRDefault="009C3B26" w:rsidP="00954102"/>
    <w:p w14:paraId="49CBE9C5" w14:textId="77777777" w:rsidR="009C3B26" w:rsidRDefault="009C3B26" w:rsidP="00954102"/>
    <w:p w14:paraId="7E9981CA" w14:textId="77777777" w:rsidR="009C3B26" w:rsidRDefault="009C3B26" w:rsidP="00954102"/>
    <w:p w14:paraId="6AFE9F8B" w14:textId="77777777" w:rsidR="009C3B26" w:rsidRDefault="009C3B26" w:rsidP="00954102"/>
    <w:p w14:paraId="1A591E94" w14:textId="77777777" w:rsidR="009C3B26" w:rsidRDefault="009C3B26" w:rsidP="00954102"/>
    <w:p w14:paraId="40CB26A3" w14:textId="77777777" w:rsidR="009C3B26" w:rsidRDefault="009C3B26" w:rsidP="00954102"/>
    <w:p w14:paraId="65CD960B" w14:textId="77777777" w:rsidR="009C3B26" w:rsidRDefault="009C3B26" w:rsidP="00954102"/>
    <w:p w14:paraId="71606C50" w14:textId="77777777" w:rsidR="009C3B26" w:rsidRDefault="009C3B26" w:rsidP="00954102"/>
    <w:p w14:paraId="212066E5" w14:textId="77777777" w:rsidR="009C3B26" w:rsidRPr="00954102" w:rsidRDefault="009C3B26" w:rsidP="00954102">
      <w:pPr>
        <w:rPr>
          <w:rFonts w:hint="eastAsia"/>
        </w:rPr>
      </w:pPr>
    </w:p>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2" w:name="_Toc167211873"/>
      <w:bookmarkStart w:id="103" w:name="_Toc167214510"/>
      <w:bookmarkStart w:id="104" w:name="_Toc167290632"/>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2"/>
      <w:bookmarkEnd w:id="103"/>
      <w:bookmarkEnd w:id="104"/>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 xml:space="preserve">McNichols </w:t>
      </w:r>
      <w:r w:rsidR="00627C2B" w:rsidRPr="000F080C">
        <w:rPr>
          <w:rFonts w:ascii="Times New Roman" w:hAnsi="Times New Roman" w:cs="Times New Roman"/>
        </w:rPr>
        <w:lastRenderedPageBreak/>
        <w:t>(2002)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w:t>
      </w:r>
      <w:r>
        <w:rPr>
          <w:rFonts w:ascii="Times New Roman" w:hAnsi="Times New Roman" w:cs="Times New Roman" w:hint="eastAsia"/>
        </w:rPr>
        <w:lastRenderedPageBreak/>
        <w:t>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lastRenderedPageBreak/>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hint="eastAsia"/>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6" w:name="_Toc167211874"/>
      <w:bookmarkStart w:id="107" w:name="_Toc167214511"/>
      <w:bookmarkStart w:id="108" w:name="_Toc167290633"/>
      <w:r w:rsidRPr="00BA4329">
        <w:rPr>
          <w:rFonts w:ascii="Times New Roman" w:hAnsi="Times New Roman" w:cs="Times New Roman"/>
          <w:sz w:val="24"/>
          <w:szCs w:val="24"/>
        </w:rPr>
        <w:lastRenderedPageBreak/>
        <w:t>Appendix B Variables Definition</w:t>
      </w:r>
      <w:bookmarkEnd w:id="106"/>
      <w:bookmarkEnd w:id="107"/>
      <w:bookmarkEnd w:id="10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6942"/>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C72513" w:rsidRDefault="001F06D2" w:rsidP="009C3B26">
            <w:pPr>
              <w:spacing w:line="480" w:lineRule="auto"/>
              <w:rPr>
                <w:rFonts w:ascii="Times New Roman" w:hAnsi="Times New Roman" w:cs="Times New Roman"/>
                <w:b/>
                <w:bCs/>
                <w:sz w:val="20"/>
                <w:szCs w:val="20"/>
              </w:rPr>
            </w:pPr>
            <w:r w:rsidRPr="00C72513">
              <w:rPr>
                <w:rFonts w:ascii="Times New Roman" w:hAnsi="Times New Roman" w:cs="Times New Roman"/>
                <w:b/>
                <w:bCs/>
                <w:sz w:val="20"/>
                <w:szCs w:val="20"/>
              </w:rPr>
              <w:t>Variables</w:t>
            </w:r>
          </w:p>
        </w:tc>
        <w:tc>
          <w:tcPr>
            <w:tcW w:w="7614" w:type="dxa"/>
            <w:tcBorders>
              <w:top w:val="single" w:sz="4" w:space="0" w:color="auto"/>
              <w:bottom w:val="single" w:sz="4" w:space="0" w:color="auto"/>
            </w:tcBorders>
            <w:vAlign w:val="center"/>
          </w:tcPr>
          <w:p w14:paraId="3579DB05" w14:textId="77777777" w:rsidR="001F06D2" w:rsidRPr="00C72513" w:rsidRDefault="001F06D2" w:rsidP="009C3B26">
            <w:pPr>
              <w:spacing w:line="480" w:lineRule="auto"/>
              <w:jc w:val="both"/>
              <w:rPr>
                <w:rFonts w:ascii="Times New Roman" w:hAnsi="Times New Roman" w:cs="Times New Roman"/>
                <w:b/>
                <w:bCs/>
                <w:sz w:val="20"/>
                <w:szCs w:val="20"/>
              </w:rPr>
            </w:pPr>
            <w:r w:rsidRPr="00C72513">
              <w:rPr>
                <w:rFonts w:ascii="Times New Roman" w:hAnsi="Times New Roman" w:cs="Times New Roman"/>
                <w:b/>
                <w:bCs/>
                <w:sz w:val="20"/>
                <w:szCs w:val="20"/>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9C3B26">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9C3B26">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MS</w:t>
            </w:r>
          </w:p>
        </w:tc>
        <w:tc>
          <w:tcPr>
            <w:tcW w:w="7614" w:type="dxa"/>
            <w:noWrap/>
            <w:vAlign w:val="center"/>
            <w:hideMark/>
          </w:tcPr>
          <w:p w14:paraId="1CFA4250" w14:textId="64E17896"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vAlign w:val="center"/>
            <w:hideMark/>
          </w:tcPr>
          <w:p w14:paraId="42F175EB" w14:textId="23264752"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vAlign w:val="center"/>
            <w:hideMark/>
          </w:tcPr>
          <w:p w14:paraId="03C724B5" w14:textId="3D437B57"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9C3B26">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A2D1C" w14:textId="77777777" w:rsidR="0081795D" w:rsidRDefault="0081795D" w:rsidP="00FD3CBB">
      <w:r>
        <w:separator/>
      </w:r>
    </w:p>
  </w:endnote>
  <w:endnote w:type="continuationSeparator" w:id="0">
    <w:p w14:paraId="231ACE56" w14:textId="77777777" w:rsidR="0081795D" w:rsidRDefault="0081795D"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742CE" w14:textId="77777777" w:rsidR="0081795D" w:rsidRDefault="0081795D" w:rsidP="00FD3CBB">
      <w:r>
        <w:separator/>
      </w:r>
    </w:p>
  </w:footnote>
  <w:footnote w:type="continuationSeparator" w:id="0">
    <w:p w14:paraId="568BB531" w14:textId="77777777" w:rsidR="0081795D" w:rsidRDefault="0081795D"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2C5"/>
    <w:rsid w:val="00F11C2C"/>
    <w:rsid w:val="00F135AD"/>
    <w:rsid w:val="00F1563F"/>
    <w:rsid w:val="00F20C8D"/>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80</Pages>
  <Words>14243</Words>
  <Characters>81189</Characters>
  <Application>Microsoft Office Word</Application>
  <DocSecurity>0</DocSecurity>
  <Lines>676</Lines>
  <Paragraphs>190</Paragraphs>
  <ScaleCrop>false</ScaleCrop>
  <Company/>
  <LinksUpToDate>false</LinksUpToDate>
  <CharactersWithSpaces>95242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85</cp:revision>
  <dcterms:created xsi:type="dcterms:W3CDTF">2024-05-18T06:15:00Z</dcterms:created>
  <dcterms:modified xsi:type="dcterms:W3CDTF">2024-05-24T05:49:00Z</dcterms:modified>
</cp:coreProperties>
</file>