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7B641D"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7B641D"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08D1D1B"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7B1EE15D"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8"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9"/>
      <w:r w:rsidRPr="00BA4329">
        <w:rPr>
          <w:rFonts w:ascii="Times New Roman" w:hAnsi="Times New Roman" w:cs="Times New Roman"/>
        </w:rPr>
        <w:t>theoretical aspects and potential impacts</w:t>
      </w:r>
      <w:commentRangeEnd w:id="9"/>
      <w:r w:rsidR="00ED4C81">
        <w:rPr>
          <w:rStyle w:val="a6"/>
          <w:rFonts w:eastAsiaTheme="minorEastAsia"/>
        </w:rPr>
        <w:commentReference w:id="9"/>
      </w:r>
      <w:r w:rsidRPr="00BA4329">
        <w:rPr>
          <w:rFonts w:ascii="Times New Roman" w:hAnsi="Times New Roman" w:cs="Times New Roman"/>
        </w:rPr>
        <w:t xml:space="preserve"> of RPA on accounting and auditing, primarily utilizing </w:t>
      </w:r>
      <w:commentRangeStart w:id="10"/>
      <w:commentRangeStart w:id="11"/>
      <w:commentRangeStart w:id="12"/>
      <w:r w:rsidRPr="00BA4329">
        <w:rPr>
          <w:rFonts w:ascii="Times New Roman" w:hAnsi="Times New Roman" w:cs="Times New Roman"/>
        </w:rPr>
        <w:t xml:space="preserve">secondary data </w:t>
      </w:r>
      <w:commentRangeEnd w:id="10"/>
      <w:r w:rsidR="00ED4C81">
        <w:rPr>
          <w:rStyle w:val="a6"/>
          <w:rFonts w:eastAsiaTheme="minorEastAsia"/>
        </w:rPr>
        <w:commentReference w:id="10"/>
      </w:r>
      <w:commentRangeEnd w:id="11"/>
      <w:r w:rsidR="00473D79">
        <w:rPr>
          <w:rStyle w:val="a6"/>
          <w:rFonts w:eastAsiaTheme="minorEastAsia"/>
        </w:rPr>
        <w:commentReference w:id="11"/>
      </w:r>
      <w:commentRangeEnd w:id="12"/>
      <w:r w:rsidR="00473D79">
        <w:rPr>
          <w:rStyle w:val="a6"/>
          <w:rFonts w:eastAsiaTheme="minorEastAsia"/>
        </w:rPr>
        <w:commentReference w:id="12"/>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3"/>
      <w:commentRangeStart w:id="14"/>
      <w:commentRangeStart w:id="15"/>
      <w:r w:rsidRPr="00BA4329">
        <w:rPr>
          <w:rFonts w:ascii="Times New Roman" w:hAnsi="Times New Roman" w:cs="Times New Roman"/>
        </w:rPr>
        <w:t>studies employing quantitative methodologies are conspicuously sparse</w:t>
      </w:r>
      <w:commentRangeEnd w:id="13"/>
      <w:r w:rsidR="00ED4C81">
        <w:rPr>
          <w:rStyle w:val="a6"/>
          <w:rFonts w:eastAsiaTheme="minorEastAsia"/>
        </w:rPr>
        <w:commentReference w:id="13"/>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w:t>
      </w:r>
    </w:p>
    <w:p w14:paraId="02415349" w14:textId="72D32E66" w:rsidR="006F2AA8" w:rsidRPr="00BA4329" w:rsidRDefault="008218AD" w:rsidP="006F2AA8">
      <w:pPr>
        <w:pStyle w:val="31"/>
        <w:ind w:left="0" w:firstLine="425"/>
        <w:rPr>
          <w:rFonts w:ascii="Times New Roman" w:eastAsiaTheme="minorEastAsia" w:hAnsi="Times New Roman" w:cs="Times New Roman"/>
        </w:rPr>
      </w:pPr>
      <w:commentRangeStart w:id="16"/>
      <w:commentRangeStart w:id="17"/>
      <w:r w:rsidRPr="00BA4329">
        <w:rPr>
          <w:rFonts w:ascii="Times New Roman" w:hAnsi="Times New Roman" w:cs="Times New Roman"/>
        </w:rPr>
        <w:t>In</w:t>
      </w:r>
      <w:commentRangeEnd w:id="16"/>
      <w:r w:rsidR="00205814">
        <w:rPr>
          <w:rStyle w:val="a6"/>
          <w:rFonts w:eastAsiaTheme="minorEastAsia"/>
        </w:rPr>
        <w:commentReference w:id="16"/>
      </w:r>
      <w:commentRangeEnd w:id="17"/>
      <w:r w:rsidR="00205814">
        <w:rPr>
          <w:rStyle w:val="a6"/>
          <w:rFonts w:eastAsiaTheme="minorEastAsia"/>
        </w:rPr>
        <w:commentReference w:id="17"/>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8"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9"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lead to a surge in EM. This phenomenon is probably attributed to a delay in </w:t>
      </w:r>
      <w:commentRangeStart w:id="20"/>
      <w:commentRangeStart w:id="21"/>
      <w:commentRangeStart w:id="22"/>
      <w:r w:rsidRPr="00BA4329">
        <w:rPr>
          <w:rFonts w:ascii="Times New Roman" w:hAnsi="Times New Roman" w:cs="Times New Roman"/>
        </w:rPr>
        <w:t>the development of comprehensive control standards and risk management frameworks</w:t>
      </w:r>
      <w:commentRangeEnd w:id="20"/>
      <w:r w:rsidR="00940286">
        <w:rPr>
          <w:rStyle w:val="a6"/>
          <w:rFonts w:eastAsiaTheme="minorEastAsia"/>
        </w:rPr>
        <w:commentReference w:id="20"/>
      </w:r>
      <w:commentRangeEnd w:id="21"/>
      <w:r w:rsidR="00C9187A">
        <w:rPr>
          <w:rStyle w:val="a6"/>
          <w:rFonts w:eastAsiaTheme="minorEastAsia"/>
        </w:rPr>
        <w:commentReference w:id="21"/>
      </w:r>
      <w:commentRangeEnd w:id="22"/>
      <w:r w:rsidR="00C9187A">
        <w:rPr>
          <w:rStyle w:val="a6"/>
          <w:rFonts w:eastAsiaTheme="minorEastAsia"/>
        </w:rPr>
        <w:commentReference w:id="22"/>
      </w:r>
      <w:r w:rsidRPr="00BA4329">
        <w:rPr>
          <w:rFonts w:ascii="Times New Roman" w:hAnsi="Times New Roman" w:cs="Times New Roman"/>
        </w:rPr>
        <w:t xml:space="preserve">, which struggles to keep up with the swift pace of technological adoption. </w:t>
      </w:r>
    </w:p>
    <w:p w14:paraId="259B8726" w14:textId="6BA1E33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3"/>
      <w:commentRangeStart w:id="24"/>
      <w:commentRangeStart w:id="25"/>
      <w:ins w:id="26" w:author="Sheng-Feng Hsieh" w:date="2024-03-21T15:03:00Z">
        <w:r w:rsidR="007B12E0">
          <w:rPr>
            <w:rFonts w:ascii="Times New Roman" w:hAnsi="Times New Roman" w:cs="Times New Roman"/>
          </w:rPr>
          <w:t>standard setters</w:t>
        </w:r>
        <w:commentRangeEnd w:id="23"/>
        <w:r w:rsidR="00D86746">
          <w:rPr>
            <w:rStyle w:val="a6"/>
            <w:rFonts w:eastAsiaTheme="minorEastAsia"/>
          </w:rPr>
          <w:commentReference w:id="23"/>
        </w:r>
      </w:ins>
      <w:commentRangeEnd w:id="24"/>
      <w:r w:rsidR="00FC16F1">
        <w:rPr>
          <w:rStyle w:val="a6"/>
          <w:rFonts w:eastAsiaTheme="minorEastAsia"/>
        </w:rPr>
        <w:commentReference w:id="24"/>
      </w:r>
      <w:commentRangeEnd w:id="25"/>
      <w:r w:rsidR="00FC16F1">
        <w:rPr>
          <w:rStyle w:val="a6"/>
          <w:rFonts w:eastAsiaTheme="minorEastAsia"/>
        </w:rPr>
        <w:commentReference w:id="25"/>
      </w:r>
      <w:ins w:id="27"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ins w:id="29"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w:t>
      </w:r>
      <w:r w:rsidRPr="00BA4329">
        <w:rPr>
          <w:rFonts w:ascii="Times New Roman" w:hAnsi="Times New Roman" w:cs="Times New Roman"/>
        </w:rPr>
        <w:lastRenderedPageBreak/>
        <w:t xml:space="preserve">identifying and mitigating earnings management in an era increasingly dominated by </w:t>
      </w:r>
      <w:ins w:id="30" w:author="Sheng-Feng Hsieh" w:date="2024-03-21T15:04:00Z">
        <w:r w:rsidR="00D86746">
          <w:rPr>
            <w:rFonts w:ascii="Times New Roman" w:hAnsi="Times New Roman" w:cs="Times New Roman"/>
          </w:rPr>
          <w:t>RP</w:t>
        </w:r>
      </w:ins>
      <w:ins w:id="31"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C95B7A0"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as follows: </w:t>
      </w:r>
      <w:commentRangeStart w:id="32"/>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2"/>
      <w:r w:rsidR="00D86746">
        <w:rPr>
          <w:rStyle w:val="a6"/>
          <w:rFonts w:eastAsiaTheme="minorEastAsia"/>
        </w:rPr>
        <w:commentReference w:id="32"/>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0D3075E2" w:rsidR="00B634B4" w:rsidRPr="000803A6" w:rsidRDefault="006438F5" w:rsidP="000803A6">
      <w:pPr>
        <w:pStyle w:val="2"/>
        <w:spacing w:line="480" w:lineRule="auto"/>
      </w:pPr>
      <w:r>
        <w:rPr>
          <w:rFonts w:ascii="Times New Roman" w:hAnsi="Times New Roman" w:cs="Times New Roman"/>
          <w:sz w:val="24"/>
          <w:szCs w:val="24"/>
        </w:rPr>
        <w:t>First wave of a</w:t>
      </w:r>
      <w:r w:rsidR="00B634B4" w:rsidRPr="00BA4329">
        <w:rPr>
          <w:rFonts w:ascii="Times New Roman" w:hAnsi="Times New Roman" w:cs="Times New Roman"/>
          <w:sz w:val="24"/>
          <w:szCs w:val="24"/>
        </w:rPr>
        <w:t xml:space="preserve">utomation </w:t>
      </w:r>
      <w:r>
        <w:rPr>
          <w:rFonts w:ascii="Times New Roman" w:hAnsi="Times New Roman" w:cs="Times New Roman"/>
          <w:sz w:val="24"/>
          <w:szCs w:val="24"/>
        </w:rPr>
        <w:t>t</w:t>
      </w:r>
      <w:r w:rsidR="00B634B4" w:rsidRPr="00BA4329">
        <w:rPr>
          <w:rFonts w:ascii="Times New Roman" w:hAnsi="Times New Roman" w:cs="Times New Roman"/>
          <w:sz w:val="24"/>
          <w:szCs w:val="24"/>
        </w:rPr>
        <w:t>ools</w:t>
      </w:r>
      <w:r w:rsidR="000E4448">
        <w:rPr>
          <w:rFonts w:ascii="Times New Roman" w:hAnsi="Times New Roman" w:cs="Times New Roman"/>
          <w:sz w:val="24"/>
          <w:szCs w:val="24"/>
        </w:rPr>
        <w:t xml:space="preserve"> in accounting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ERPs</w:t>
      </w:r>
    </w:p>
    <w:p w14:paraId="6DA74826" w14:textId="489C352E"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1730F6">
        <w:rPr>
          <w:rFonts w:ascii="Times New Roman" w:hAnsi="Times New Roman" w:cs="Times New Roman"/>
        </w:rPr>
        <w:t xml:space="preserve">, as one of the automation technologies as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1730F6">
        <w:rPr>
          <w:rFonts w:ascii="Times New Roman" w:eastAsiaTheme="minorEastAsia" w:hAnsi="Times New Roman" w:cs="Times New Roman"/>
        </w:rPr>
        <w:t>Scapen</w:t>
      </w:r>
      <w:proofErr w:type="spellEnd"/>
      <w:r w:rsidR="001730F6">
        <w:rPr>
          <w:rFonts w:ascii="Times New Roman" w:eastAsiaTheme="minorEastAsia" w:hAnsi="Times New Roman" w:cs="Times New Roman"/>
        </w:rPr>
        <w:t xml:space="preserve"> 2003; </w:t>
      </w:r>
      <w:proofErr w:type="spellStart"/>
      <w:r w:rsidR="00BE277F" w:rsidRPr="00BE277F">
        <w:rPr>
          <w:rFonts w:ascii="Times New Roman" w:hAnsi="Times New Roman" w:cs="Times New Roman"/>
        </w:rPr>
        <w:t>Nicolaou</w:t>
      </w:r>
      <w:proofErr w:type="spellEnd"/>
      <w:r w:rsidR="00BE277F" w:rsidRPr="00BE277F">
        <w:rPr>
          <w:rFonts w:ascii="Times New Roman" w:hAnsi="Times New Roman" w:cs="Times New Roman"/>
        </w:rPr>
        <w:t xml:space="preserve"> and Bhattacharya 2008</w:t>
      </w:r>
      <w:r w:rsidR="00BE277F">
        <w:rPr>
          <w:rFonts w:ascii="Times New Roman" w:hAnsi="Times New Roman" w:cs="Times New Roman"/>
        </w:rPr>
        <w:t xml:space="preserve">; </w:t>
      </w:r>
      <w:proofErr w:type="spellStart"/>
      <w:r w:rsidR="00BE277F" w:rsidRPr="00BE277F">
        <w:rPr>
          <w:rFonts w:ascii="Times New Roman" w:hAnsi="Times New Roman" w:cs="Times New Roman"/>
        </w:rPr>
        <w:t>Kanellou</w:t>
      </w:r>
      <w:proofErr w:type="spellEnd"/>
      <w:r w:rsidR="00BE277F">
        <w:rPr>
          <w:rFonts w:ascii="Times New Roman" w:hAnsi="Times New Roman" w:cs="Times New Roman"/>
        </w:rPr>
        <w:t xml:space="preserve"> and </w:t>
      </w:r>
      <w:proofErr w:type="spellStart"/>
      <w:r w:rsidR="00BE277F" w:rsidRPr="00BE277F">
        <w:rPr>
          <w:rFonts w:ascii="Times New Roman" w:hAnsi="Times New Roman" w:cs="Times New Roman"/>
        </w:rPr>
        <w:t>Spathis</w:t>
      </w:r>
      <w:proofErr w:type="spellEnd"/>
      <w:r w:rsidR="00BE277F">
        <w:rPr>
          <w:rFonts w:ascii="Times New Roman" w:hAnsi="Times New Roman" w:cs="Times New Roman"/>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(Boykin, Chen 2001; Yen et al. 2002).</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0B7419">
        <w:rPr>
          <w:rFonts w:ascii="Times New Roman" w:hAnsi="Times New Roman" w:cs="Times New Roman"/>
        </w:rPr>
        <w:t>Shehab</w:t>
      </w:r>
      <w:r w:rsidR="00793549">
        <w:rPr>
          <w:rFonts w:ascii="Times New Roman" w:hAnsi="Times New Roman" w:cs="Times New Roman"/>
        </w:rPr>
        <w:t xml:space="preserve"> et al. 2004)</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FD3BFA">
        <w:rPr>
          <w:rFonts w:ascii="Times New Roman" w:hAnsi="Times New Roman" w:cs="Times New Roman"/>
        </w:rPr>
        <w:t>Kanellou</w:t>
      </w:r>
      <w:proofErr w:type="spellEnd"/>
      <w:r w:rsidR="00FD3BFA">
        <w:rPr>
          <w:rFonts w:ascii="Times New Roman" w:hAnsi="Times New Roman" w:cs="Times New Roman"/>
        </w:rPr>
        <w:t xml:space="preserve"> and </w:t>
      </w:r>
      <w:proofErr w:type="spellStart"/>
      <w:r w:rsidR="00FD3BFA" w:rsidRPr="00FD3BFA">
        <w:rPr>
          <w:rFonts w:ascii="Times New Roman" w:hAnsi="Times New Roman" w:cs="Times New Roman"/>
        </w:rPr>
        <w:t>Spathis</w:t>
      </w:r>
      <w:proofErr w:type="spellEnd"/>
      <w:r w:rsidR="00FD3BFA">
        <w:rPr>
          <w:rFonts w:ascii="Times New Roman" w:hAnsi="Times New Roman" w:cs="Times New Roman"/>
        </w:rPr>
        <w:t xml:space="preserve"> 2013).</w:t>
      </w:r>
      <w:r w:rsidR="00F07C4C">
        <w:rPr>
          <w:rFonts w:ascii="Times New Roman" w:hAnsi="Times New Roman" w:cs="Times New Roman"/>
        </w:rPr>
        <w:t xml:space="preserve"> Additionally,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 xml:space="preserve">enabled the tracking of accounting transactions to specific employees, such </w:t>
      </w:r>
      <w:r w:rsidR="00F07C4C" w:rsidRPr="00F07C4C">
        <w:rPr>
          <w:rFonts w:ascii="Times New Roman" w:hAnsi="Times New Roman" w:cs="Times New Roman"/>
        </w:rPr>
        <w:lastRenderedPageBreak/>
        <w:t>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F07C4C">
        <w:rPr>
          <w:rFonts w:ascii="Times New Roman" w:hAnsi="Times New Roman" w:cs="Times New Roman"/>
        </w:rPr>
        <w:t>Jędrzejka</w:t>
      </w:r>
      <w:proofErr w:type="spellEnd"/>
      <w:r w:rsidR="00F07C4C">
        <w:rPr>
          <w:rFonts w:ascii="Times New Roman" w:hAnsi="Times New Roman" w:cs="Times New Roman"/>
        </w:rPr>
        <w:t xml:space="preserve"> 2019)</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AC6947">
        <w:rPr>
          <w:rFonts w:ascii="Times New Roman" w:hAnsi="Times New Roman" w:cs="Times New Roman"/>
        </w:rPr>
        <w:t>Hyvönen</w:t>
      </w:r>
      <w:proofErr w:type="spellEnd"/>
      <w:r w:rsidR="00D85F90" w:rsidRPr="00AC6947">
        <w:rPr>
          <w:rFonts w:ascii="Times New Roman" w:hAnsi="Times New Roman" w:cs="Times New Roman"/>
        </w:rPr>
        <w:t xml:space="preserve"> et al. 2008)</w:t>
      </w:r>
      <w:r w:rsidR="00AC6947" w:rsidRPr="00AC6947">
        <w:rPr>
          <w:rFonts w:ascii="Times New Roman" w:hAnsi="Times New Roman" w:cs="Times New Roman"/>
        </w:rPr>
        <w:t xml:space="preserve">. Moreover, as </w:t>
      </w:r>
      <w:proofErr w:type="spellStart"/>
      <w:r w:rsidR="00AC6947" w:rsidRPr="00AC6947">
        <w:rPr>
          <w:rFonts w:ascii="Times New Roman" w:hAnsi="Times New Roman" w:cs="Times New Roman"/>
        </w:rPr>
        <w:t>Gotthardt</w:t>
      </w:r>
      <w:proofErr w:type="spellEnd"/>
      <w:r w:rsidR="00AC6947" w:rsidRPr="00AC6947">
        <w:rPr>
          <w:rFonts w:ascii="Times New Roman" w:hAnsi="Times New Roman" w:cs="Times New Roman"/>
        </w:rPr>
        <w:t xml:space="preserve"> et al. (2019) and Kaya et al. (2019) have pointed out, 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2F064B00" w:rsidR="006F2AA8" w:rsidRPr="00BA4329" w:rsidRDefault="00525150"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Recent emergence of automation tools: from ERP to</w:t>
      </w:r>
      <w:r w:rsidR="00DA427F" w:rsidRPr="00BA4329">
        <w:rPr>
          <w:rFonts w:ascii="Times New Roman" w:hAnsi="Times New Roman" w:cs="Times New Roman"/>
          <w:sz w:val="24"/>
          <w:szCs w:val="24"/>
        </w:rPr>
        <w:t xml:space="preserve"> </w:t>
      </w:r>
      <w:r w:rsidR="0019116F" w:rsidRPr="00BA4329">
        <w:rPr>
          <w:rFonts w:ascii="Times New Roman" w:hAnsi="Times New Roman" w:cs="Times New Roman"/>
          <w:sz w:val="24"/>
          <w:szCs w:val="24"/>
        </w:rPr>
        <w:t>RPA</w:t>
      </w:r>
    </w:p>
    <w:p w14:paraId="3F3C02A9" w14:textId="658AE375" w:rsidR="00464A5A" w:rsidRPr="00003CD5"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33"/>
      <w:commentRangeStart w:id="34"/>
      <w:r w:rsidRPr="003C52CE">
        <w:rPr>
          <w:rFonts w:ascii="Times New Roman" w:hAnsi="Times New Roman" w:cs="Times New Roman"/>
        </w:rPr>
        <w:t>efficiency</w:t>
      </w:r>
      <w:commentRangeEnd w:id="33"/>
      <w:r>
        <w:rPr>
          <w:rStyle w:val="a6"/>
          <w:rFonts w:eastAsiaTheme="minorEastAsia"/>
        </w:rPr>
        <w:commentReference w:id="33"/>
      </w:r>
      <w:commentRangeEnd w:id="34"/>
      <w:r>
        <w:rPr>
          <w:rStyle w:val="a6"/>
          <w:rFonts w:eastAsiaTheme="minorEastAsia"/>
        </w:rPr>
        <w:commentReference w:id="34"/>
      </w:r>
      <w:r>
        <w:rPr>
          <w:rFonts w:ascii="Times New Roman" w:hAnsi="Times New Roman" w:cs="Times New Roman"/>
        </w:rPr>
        <w:t>.</w:t>
      </w:r>
      <w:r w:rsidR="00AA7828">
        <w:rPr>
          <w:rFonts w:ascii="Times New Roman" w:hAnsi="Times New Roman" w:cs="Times New Roman"/>
        </w:rPr>
        <w:t xml:space="preserve"> </w:t>
      </w:r>
      <w:r w:rsidR="00047083">
        <w:rPr>
          <w:rFonts w:ascii="Times New Roman" w:hAnsi="Times New Roman" w:cs="Times New Roman"/>
        </w:rPr>
        <w:br/>
      </w:r>
      <w:r w:rsidR="00B57137">
        <w:rPr>
          <w:rFonts w:ascii="Times New Roman" w:hAnsi="Times New Roman" w:cs="Times New Roman"/>
        </w:rPr>
        <w:t xml:space="preserve">    RPA</w:t>
      </w:r>
      <w:r w:rsidR="00B57137" w:rsidRPr="00B57137">
        <w:rPr>
          <w:rFonts w:ascii="Times New Roman" w:hAnsi="Times New Roman" w:cs="Times New Roman"/>
        </w:rPr>
        <w:t xml:space="preserve"> has exert</w:t>
      </w:r>
      <w:r w:rsidR="00B57137">
        <w:rPr>
          <w:rFonts w:ascii="Times New Roman" w:hAnsi="Times New Roman" w:cs="Times New Roman"/>
        </w:rPr>
        <w:t>ed</w:t>
      </w:r>
      <w:r w:rsidR="00B57137"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w:t>
      </w:r>
      <w:r w:rsidR="00B57137" w:rsidRPr="00B57137">
        <w:rPr>
          <w:rFonts w:ascii="Times New Roman" w:hAnsi="Times New Roman" w:cs="Times New Roman"/>
        </w:rPr>
        <w:lastRenderedPageBreak/>
        <w:t>experiencing profound changes</w:t>
      </w:r>
      <w:r w:rsidR="00B57137">
        <w:rPr>
          <w:rFonts w:ascii="Times New Roman" w:hAnsi="Times New Roman" w:cs="Times New Roman"/>
        </w:rPr>
        <w:t xml:space="preserve"> </w:t>
      </w:r>
      <w:r w:rsidR="00B57137" w:rsidRPr="00B57137">
        <w:rPr>
          <w:rFonts w:ascii="Times New Roman" w:hAnsi="Times New Roman" w:cs="Times New Roman"/>
        </w:rPr>
        <w:t>(</w:t>
      </w:r>
      <w:proofErr w:type="spellStart"/>
      <w:r w:rsidR="00B57137" w:rsidRPr="00B57137">
        <w:rPr>
          <w:rFonts w:ascii="Times New Roman" w:hAnsi="Times New Roman" w:cs="Times New Roman"/>
        </w:rPr>
        <w:t>Sobczak</w:t>
      </w:r>
      <w:proofErr w:type="spellEnd"/>
      <w:r w:rsidR="00B57137" w:rsidRPr="00B57137">
        <w:rPr>
          <w:rFonts w:ascii="Times New Roman" w:hAnsi="Times New Roman" w:cs="Times New Roman"/>
        </w:rPr>
        <w:t xml:space="preserve"> 2022).</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48129C">
        <w:rPr>
          <w:rFonts w:ascii="Times New Roman" w:hAnsi="Times New Roman" w:cs="Times New Roman"/>
        </w:rPr>
        <w:t>Jędrzejka</w:t>
      </w:r>
      <w:proofErr w:type="spellEnd"/>
      <w:r w:rsidR="0048129C">
        <w:rPr>
          <w:rFonts w:ascii="Times New Roman" w:hAnsi="Times New Roman" w:cs="Times New Roman"/>
        </w:rPr>
        <w:t xml:space="preserve">, Cooper et al. 2019; </w:t>
      </w:r>
      <w:proofErr w:type="spellStart"/>
      <w:r w:rsidR="0048129C" w:rsidRPr="0048129C">
        <w:rPr>
          <w:rFonts w:ascii="Times New Roman" w:hAnsi="Times New Roman" w:cs="Times New Roman"/>
        </w:rPr>
        <w:t>Tiron</w:t>
      </w:r>
      <w:proofErr w:type="spellEnd"/>
      <w:r w:rsidR="0048129C" w:rsidRPr="0048129C">
        <w:rPr>
          <w:rFonts w:ascii="Times New Roman" w:hAnsi="Times New Roman" w:cs="Times New Roman"/>
        </w:rPr>
        <w:t>‐Tudor</w:t>
      </w:r>
      <w:r w:rsidR="0048129C">
        <w:rPr>
          <w:rFonts w:ascii="Times New Roman" w:hAnsi="Times New Roman" w:cs="Times New Roman"/>
        </w:rPr>
        <w:t xml:space="preserve"> et al. 2024)</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ripe 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thereby saving time and reducing the incidence of errors (Tucker 2017; Chui et al. 2016).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(Introduction to robotic, 2015). Additionally, the presence of legacy systems within organizations, which may not support traditional automation approaches, further underscores the value of RPA in modernizing accounting practices without the need for extensive system overhauls (Robotic process automation, </w:t>
      </w:r>
      <w:commentRangeStart w:id="35"/>
      <w:commentRangeStart w:id="36"/>
      <w:r w:rsidR="0048129C" w:rsidRPr="0048129C">
        <w:rPr>
          <w:rFonts w:ascii="Times New Roman" w:hAnsi="Times New Roman" w:cs="Times New Roman"/>
        </w:rPr>
        <w:t>2018</w:t>
      </w:r>
      <w:commentRangeEnd w:id="35"/>
      <w:r w:rsidR="00C31E3F">
        <w:rPr>
          <w:rStyle w:val="a6"/>
          <w:rFonts w:eastAsiaTheme="minorEastAsia"/>
        </w:rPr>
        <w:commentReference w:id="35"/>
      </w:r>
      <w:commentRangeEnd w:id="36"/>
      <w:r w:rsidR="00C31E3F">
        <w:rPr>
          <w:rStyle w:val="a6"/>
          <w:rFonts w:eastAsiaTheme="minorEastAsia"/>
        </w:rPr>
        <w:commentReference w:id="36"/>
      </w:r>
      <w:r w:rsidR="0048129C" w:rsidRPr="0048129C">
        <w:rPr>
          <w:rFonts w:ascii="Times New Roman" w:hAnsi="Times New Roman" w:cs="Times New Roman"/>
        </w:rPr>
        <w:t>).</w:t>
      </w:r>
      <w:r w:rsidR="00B57137" w:rsidRPr="00B57137">
        <w:rPr>
          <w:rFonts w:ascii="Times New Roman" w:hAnsi="Times New Roman" w:cs="Times New Roman"/>
        </w:rPr>
        <w:t xml:space="preserve"> </w:t>
      </w:r>
      <w:r>
        <w:rPr>
          <w:rFonts w:ascii="Times New Roman" w:hAnsi="Times New Roman" w:cs="Times New Roman"/>
        </w:rPr>
        <w:br/>
      </w:r>
      <w:r w:rsidR="00613107">
        <w:rPr>
          <w:rFonts w:ascii="Times New Roman" w:hAnsi="Times New Roman" w:cs="Times New Roman"/>
        </w:rPr>
        <w:t xml:space="preserve">    </w:t>
      </w:r>
      <w:r w:rsidR="003321C0" w:rsidRPr="003321C0">
        <w:rPr>
          <w:rFonts w:ascii="Times New Roman" w:hAnsi="Times New Roman" w:cs="Times New Roman"/>
        </w:rPr>
        <w:t>Given the backdrop of</w:t>
      </w:r>
      <w:r w:rsidR="003321C0">
        <w:rPr>
          <w:rFonts w:ascii="Times New Roman" w:hAnsi="Times New Roman" w:cs="Times New Roman"/>
        </w:rPr>
        <w:t xml:space="preserve"> </w:t>
      </w:r>
      <w:r w:rsidR="003321C0" w:rsidRPr="003321C0">
        <w:rPr>
          <w:rFonts w:ascii="Times New Roman" w:hAnsi="Times New Roman" w:cs="Times New Roman"/>
        </w:rPr>
        <w:t>ERP</w:t>
      </w:r>
      <w:r w:rsidR="003321C0">
        <w:rPr>
          <w:rFonts w:ascii="Times New Roman" w:hAnsi="Times New Roman" w:cs="Times New Roman"/>
        </w:rPr>
        <w:t xml:space="preserve"> </w:t>
      </w:r>
      <w:r w:rsidR="003321C0" w:rsidRPr="003321C0">
        <w:rPr>
          <w:rFonts w:ascii="Times New Roman" w:hAnsi="Times New Roman" w:cs="Times New Roman"/>
        </w:rPr>
        <w:t>systems' limitations previously discussed</w:t>
      </w:r>
      <w:r w:rsidR="003321C0">
        <w:rPr>
          <w:rFonts w:ascii="Times New Roman" w:hAnsi="Times New Roman" w:cs="Times New Roman"/>
        </w:rPr>
        <w:t xml:space="preserve">, </w:t>
      </w:r>
      <w:r w:rsidR="003321C0" w:rsidRPr="003321C0">
        <w:rPr>
          <w:rFonts w:ascii="Times New Roman" w:hAnsi="Times New Roman" w:cs="Times New Roman"/>
        </w:rPr>
        <w:t xml:space="preserve">RPA </w:t>
      </w:r>
      <w:r w:rsidR="00B57137">
        <w:rPr>
          <w:rFonts w:ascii="Times New Roman" w:hAnsi="Times New Roman" w:cs="Times New Roman"/>
        </w:rPr>
        <w:t xml:space="preserve">does </w:t>
      </w:r>
      <w:r w:rsidR="003321C0" w:rsidRPr="003321C0">
        <w:rPr>
          <w:rFonts w:ascii="Times New Roman" w:hAnsi="Times New Roman" w:cs="Times New Roman"/>
        </w:rPr>
        <w:t xml:space="preserve">emerge as an efficacious countermeasure to the constraints imposed by ERP systems. Distinct from traditional automation approaches that demand extensive programming, creation of bespoke software, and 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003321C0" w:rsidRPr="003321C0">
        <w:rPr>
          <w:rFonts w:ascii="Times New Roman" w:hAnsi="Times New Roman" w:cs="Times New Roman"/>
        </w:rPr>
        <w:t xml:space="preserve"> with existing user interfaces, obviating the need for the direct integration of applications (Cohen et al. 2019; </w:t>
      </w:r>
      <w:proofErr w:type="spellStart"/>
      <w:r w:rsidR="003321C0" w:rsidRPr="003321C0">
        <w:rPr>
          <w:rFonts w:ascii="Times New Roman" w:hAnsi="Times New Roman" w:cs="Times New Roman"/>
        </w:rPr>
        <w:t>Jędrzejka</w:t>
      </w:r>
      <w:proofErr w:type="spellEnd"/>
      <w:r w:rsidR="003321C0" w:rsidRPr="003321C0">
        <w:rPr>
          <w:rFonts w:ascii="Times New Roman" w:hAnsi="Times New Roman" w:cs="Times New Roman"/>
        </w:rPr>
        <w:t xml:space="preserve"> 2019). This adaptability enables RPA </w:t>
      </w:r>
      <w:r w:rsidR="003321C0" w:rsidRPr="003321C0">
        <w:rPr>
          <w:rFonts w:ascii="Times New Roman" w:hAnsi="Times New Roman" w:cs="Times New Roman"/>
        </w:rPr>
        <w:lastRenderedPageBreak/>
        <w:t>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003321C0" w:rsidRPr="003321C0">
        <w:rPr>
          <w:rFonts w:ascii="Times New Roman" w:hAnsi="Times New Roman" w:cs="Times New Roman"/>
        </w:rPr>
        <w:t xml:space="preserve"> without necessitating modifications to the current software ecosystem (Kaya et al., 2019). Therefore, RPA not only circumvents the complexities inherent in ERP systems but also significantly diminishes reliance on manual processes, closing the gap between expected and actual functionalities, and elevating operational efficiency.</w:t>
      </w:r>
      <w:r w:rsidR="002D4505">
        <w:rPr>
          <w:rFonts w:ascii="Times New Roman" w:hAnsi="Times New Roman" w:cs="Times New Roman"/>
        </w:rPr>
        <w:br/>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4AACFC4B" w14:textId="6F2198F3" w:rsidR="006F2AA8" w:rsidRPr="00BA4329"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w:t>
      </w:r>
      <w:r w:rsidR="00C87C5B">
        <w:rPr>
          <w:rFonts w:asciiTheme="minorEastAsia" w:eastAsiaTheme="minorEastAsia" w:hAnsiTheme="minorEastAsia"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 real RM are tactics used by company managers to artificially influence the reported earnings of a company to meet specific benchmarks. AM involves altering financial statements through accounting choices that don't accurately reflect the company's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 xml:space="preserve">. </w:t>
      </w:r>
      <w:r w:rsidRPr="00BA4329">
        <w:rPr>
          <w:rFonts w:ascii="Times New Roman" w:hAnsi="Times New Roman" w:cs="Times New Roman"/>
        </w:rPr>
        <w:t xml:space="preserve"> </w:t>
      </w:r>
      <w:r w:rsidR="00CB16CC">
        <w:rPr>
          <w:rFonts w:ascii="Times New Roman" w:hAnsi="Times New Roman" w:cs="Times New Roman"/>
        </w:rPr>
        <w:br/>
      </w:r>
      <w:r w:rsidR="00CB16CC">
        <w:rPr>
          <w:rFonts w:ascii="Times New Roman" w:hAnsi="Times New Roman" w:cs="Times New Roman"/>
        </w:rPr>
        <w:br/>
        <w:t xml:space="preserve">    A</w:t>
      </w:r>
      <w:r w:rsidR="005B27A1">
        <w:rPr>
          <w:rFonts w:ascii="Times New Roman" w:hAnsi="Times New Roman" w:cs="Times New Roman"/>
        </w:rPr>
        <w:t>s for</w:t>
      </w:r>
      <w:r w:rsidR="00CB16CC">
        <w:rPr>
          <w:rFonts w:ascii="Times New Roman" w:hAnsi="Times New Roman" w:cs="Times New Roman"/>
        </w:rPr>
        <w:t xml:space="preserve"> the two automation tools, </w:t>
      </w:r>
      <w:r w:rsidR="00CB16CC"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sidR="00CB16CC">
        <w:rPr>
          <w:rFonts w:ascii="Times New Roman" w:hAnsi="Times New Roman" w:cs="Times New Roman"/>
        </w:rPr>
        <w:t xml:space="preserve">to </w:t>
      </w:r>
      <w:r w:rsidR="00CB16CC" w:rsidRPr="002D4505">
        <w:rPr>
          <w:rFonts w:ascii="Times New Roman" w:hAnsi="Times New Roman" w:cs="Times New Roman"/>
        </w:rPr>
        <w:t>the quality of financial reporting.</w:t>
      </w:r>
      <w:r w:rsidR="00CB16CC">
        <w:rPr>
          <w:rFonts w:ascii="Times New Roman" w:hAnsi="Times New Roman" w:cs="Times New Roman"/>
        </w:rPr>
        <w:t xml:space="preserve"> </w:t>
      </w:r>
      <w:r w:rsidR="00CB16CC"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(Shehab et al. 2004</w:t>
      </w:r>
      <w:r w:rsidR="00C72BD0">
        <w:rPr>
          <w:rFonts w:ascii="Times New Roman" w:hAnsi="Times New Roman" w:cs="Times New Roman"/>
        </w:rPr>
        <w:t xml:space="preserve">; </w:t>
      </w:r>
      <w:proofErr w:type="spellStart"/>
      <w:r w:rsidR="00C72BD0" w:rsidRPr="00C72BD0">
        <w:rPr>
          <w:rFonts w:ascii="Times New Roman" w:hAnsi="Times New Roman" w:cs="Times New Roman"/>
        </w:rPr>
        <w:t>Jędrzejka</w:t>
      </w:r>
      <w:proofErr w:type="spellEnd"/>
      <w:r w:rsidR="00C72BD0" w:rsidRPr="00C72BD0">
        <w:rPr>
          <w:rFonts w:ascii="Times New Roman" w:hAnsi="Times New Roman" w:cs="Times New Roman"/>
        </w:rPr>
        <w:t xml:space="preserve"> 2019)</w:t>
      </w:r>
      <w:r w:rsidR="00CB16CC" w:rsidRPr="002D4505">
        <w:rPr>
          <w:rFonts w:ascii="Times New Roman" w:hAnsi="Times New Roman" w:cs="Times New Roman"/>
        </w:rPr>
        <w:t>.</w:t>
      </w:r>
      <w:r w:rsidR="00CB16CC">
        <w:rPr>
          <w:rFonts w:ascii="Times New Roman" w:hAnsi="Times New Roman" w:cs="Times New Roman"/>
        </w:rPr>
        <w:t xml:space="preserve"> </w:t>
      </w:r>
      <w:r w:rsidR="005B27A1">
        <w:rPr>
          <w:rFonts w:ascii="Times New Roman" w:hAnsi="Times New Roman" w:cs="Times New Roman"/>
        </w:rPr>
        <w:t>Namel</w:t>
      </w:r>
      <w:r w:rsidR="00CB16CC">
        <w:rPr>
          <w:rFonts w:ascii="Times New Roman" w:hAnsi="Times New Roman" w:cs="Times New Roman"/>
        </w:rPr>
        <w:t xml:space="preserve">y, </w:t>
      </w:r>
      <w:r w:rsidR="00CB16CC" w:rsidRPr="00B80CAE">
        <w:rPr>
          <w:rFonts w:ascii="Times New Roman" w:hAnsi="Times New Roman" w:cs="Times New Roman"/>
        </w:rPr>
        <w:t xml:space="preserve">RPA </w:t>
      </w:r>
      <w:r w:rsidR="00CB16CC">
        <w:rPr>
          <w:rFonts w:ascii="Times New Roman" w:hAnsi="Times New Roman" w:cs="Times New Roman"/>
        </w:rPr>
        <w:t>serves</w:t>
      </w:r>
      <w:r w:rsidR="00CB16CC" w:rsidRPr="00B80CAE">
        <w:rPr>
          <w:rFonts w:ascii="Times New Roman" w:hAnsi="Times New Roman" w:cs="Times New Roman"/>
        </w:rPr>
        <w:t xml:space="preserve"> as a</w:t>
      </w:r>
      <w:r w:rsidR="00CB16CC">
        <w:rPr>
          <w:rFonts w:ascii="Times New Roman" w:hAnsi="Times New Roman" w:cs="Times New Roman"/>
        </w:rPr>
        <w:t>n auxiliary role</w:t>
      </w:r>
      <w:r w:rsidR="00CB16CC" w:rsidRPr="00B80CAE">
        <w:rPr>
          <w:rFonts w:ascii="Times New Roman" w:hAnsi="Times New Roman" w:cs="Times New Roman"/>
        </w:rPr>
        <w:t xml:space="preserve"> to ERP, concentrating on automating specific tasks that, although not the primary focus of ERP systems, are still </w:t>
      </w:r>
      <w:r w:rsidR="00CB16CC">
        <w:rPr>
          <w:rFonts w:ascii="Times New Roman" w:hAnsi="Times New Roman" w:cs="Times New Roman"/>
        </w:rPr>
        <w:t>essential</w:t>
      </w:r>
      <w:r w:rsidR="00CB16CC"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r w:rsidR="005B27A1">
        <w:rPr>
          <w:rFonts w:ascii="Times New Roman" w:hAnsi="Times New Roman" w:cs="Times New Roman"/>
        </w:rPr>
        <w:br/>
      </w:r>
      <w:r w:rsidR="005B27A1">
        <w:rPr>
          <w:rFonts w:ascii="Times New Roman" w:hAnsi="Times New Roman" w:cs="Times New Roman"/>
        </w:rPr>
        <w:lastRenderedPageBreak/>
        <w:t xml:space="preserve">   </w:t>
      </w:r>
      <w:r w:rsidR="005B27A1" w:rsidRPr="005B27A1">
        <w:rPr>
          <w:rFonts w:ascii="Times New Roman" w:hAnsi="Times New Roman" w:cs="Times New Roman"/>
        </w:rPr>
        <w:t>Given</w:t>
      </w:r>
      <w:r w:rsidR="00C52DF1">
        <w:rPr>
          <w:rFonts w:ascii="Times New Roman" w:hAnsi="Times New Roman" w:cs="Times New Roman"/>
        </w:rPr>
        <w:t xml:space="preserve"> no </w:t>
      </w:r>
      <w:r w:rsidR="005B27A1" w:rsidRPr="005B27A1">
        <w:rPr>
          <w:rFonts w:ascii="Times New Roman" w:hAnsi="Times New Roman" w:cs="Times New Roman"/>
        </w:rPr>
        <w:t xml:space="preserve">empirical research directly linking RPA with </w:t>
      </w:r>
      <w:r w:rsidR="00C52DF1">
        <w:rPr>
          <w:rFonts w:ascii="Times New Roman" w:hAnsi="Times New Roman" w:cs="Times New Roman"/>
        </w:rPr>
        <w:t>EM to our knowledge</w:t>
      </w:r>
      <w:r w:rsidR="005B27A1"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005B27A1" w:rsidRPr="005B27A1">
        <w:rPr>
          <w:rFonts w:ascii="Times New Roman" w:hAnsi="Times New Roman" w:cs="Times New Roman"/>
        </w:rPr>
        <w:t xml:space="preserve"> RPA </w:t>
      </w:r>
      <w:r w:rsidR="00C52DF1">
        <w:rPr>
          <w:rFonts w:ascii="Times New Roman" w:hAnsi="Times New Roman" w:cs="Times New Roman"/>
        </w:rPr>
        <w:t>and</w:t>
      </w:r>
      <w:r w:rsidR="005B27A1"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r w:rsidR="00CB16CC">
        <w:rPr>
          <w:rFonts w:ascii="Times New Roman" w:hAnsi="Times New Roman" w:cs="Times New Roman"/>
        </w:rPr>
        <w:br/>
      </w: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183CAD98" w14:textId="6ACB2C57"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 xml:space="preserve">Research on the impact of ERP systems on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 xml:space="preserve">(Poston and </w:t>
      </w:r>
      <w:proofErr w:type="spellStart"/>
      <w:r w:rsidR="00BA5678" w:rsidRPr="00BA5678">
        <w:rPr>
          <w:rFonts w:ascii="Times New Roman" w:hAnsi="Times New Roman" w:cs="Times New Roman"/>
        </w:rPr>
        <w:t>Grabski</w:t>
      </w:r>
      <w:proofErr w:type="spellEnd"/>
      <w:r w:rsidR="00BA5678" w:rsidRPr="00BA5678">
        <w:rPr>
          <w:rFonts w:ascii="Times New Roman" w:hAnsi="Times New Roman" w:cs="Times New Roman"/>
        </w:rPr>
        <w:t xml:space="preserve">, 2001; Davenport, 1998; </w:t>
      </w:r>
      <w:proofErr w:type="spellStart"/>
      <w:r w:rsidR="00BA5678" w:rsidRPr="00BA5678">
        <w:rPr>
          <w:rFonts w:ascii="Times New Roman" w:hAnsi="Times New Roman" w:cs="Times New Roman"/>
        </w:rPr>
        <w:t>Hitt</w:t>
      </w:r>
      <w:proofErr w:type="spellEnd"/>
      <w:r w:rsidR="00BA5678" w:rsidRPr="00BA5678">
        <w:rPr>
          <w:rFonts w:ascii="Times New Roman" w:hAnsi="Times New Roman" w:cs="Times New Roman"/>
        </w:rPr>
        <w:t xml:space="preserve"> et al., 2002). These systems facilitate the monitoring of firm performance and offer insights into the financial condition, streamlining accounting processes (Oliver, 1999; Davenport, 2000; Dillon, 1999; O’Leary, 2000).</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BA5678">
        <w:rPr>
          <w:rFonts w:ascii="Times New Roman" w:hAnsi="Times New Roman" w:cs="Times New Roman"/>
        </w:rPr>
        <w:t>Hunton</w:t>
      </w:r>
      <w:proofErr w:type="spellEnd"/>
      <w:r w:rsidR="00BA5678" w:rsidRPr="00BA5678">
        <w:rPr>
          <w:rFonts w:ascii="Times New Roman" w:hAnsi="Times New Roman" w:cs="Times New Roman"/>
        </w:rPr>
        <w:t xml:space="preserve"> et al. (2004) and </w:t>
      </w:r>
      <w:proofErr w:type="spellStart"/>
      <w:r w:rsidR="00BA5678" w:rsidRPr="00BA5678">
        <w:rPr>
          <w:rFonts w:ascii="Times New Roman" w:hAnsi="Times New Roman" w:cs="Times New Roman"/>
        </w:rPr>
        <w:t>Brazel</w:t>
      </w:r>
      <w:proofErr w:type="spellEnd"/>
      <w:r w:rsidR="00BA5678" w:rsidRPr="00BA5678">
        <w:rPr>
          <w:rFonts w:ascii="Times New Roman" w:hAnsi="Times New Roman" w:cs="Times New Roman"/>
        </w:rPr>
        <w:t xml:space="preserve"> and Agoglia (2007) indicates that ERP implementations may compromise the effectiveness of auditor risk assessments and testing quality. Concerns also extend to the competency of IT auditors in evaluating ERP systems (</w:t>
      </w:r>
      <w:proofErr w:type="spellStart"/>
      <w:r w:rsidR="00BA5678" w:rsidRPr="00BA5678">
        <w:rPr>
          <w:rFonts w:ascii="Times New Roman" w:hAnsi="Times New Roman" w:cs="Times New Roman"/>
        </w:rPr>
        <w:t>Bagranoff</w:t>
      </w:r>
      <w:proofErr w:type="spellEnd"/>
      <w:r w:rsidR="00BA5678" w:rsidRPr="00BA5678">
        <w:rPr>
          <w:rFonts w:ascii="Times New Roman" w:hAnsi="Times New Roman" w:cs="Times New Roman"/>
        </w:rPr>
        <w:t xml:space="preserve"> and </w:t>
      </w:r>
      <w:proofErr w:type="spellStart"/>
      <w:r w:rsidR="00BA5678" w:rsidRPr="00BA5678">
        <w:rPr>
          <w:rFonts w:ascii="Times New Roman" w:hAnsi="Times New Roman" w:cs="Times New Roman"/>
        </w:rPr>
        <w:t>Vendrzyk</w:t>
      </w:r>
      <w:proofErr w:type="spellEnd"/>
      <w:r w:rsidR="00BA5678" w:rsidRPr="00BA5678">
        <w:rPr>
          <w:rFonts w:ascii="Times New Roman" w:hAnsi="Times New Roman" w:cs="Times New Roman"/>
        </w:rPr>
        <w:t>, 2000; Janvrin et al., 2004). Furthermore, Wright and Wright (2002) found that a significant portion of IT audit specialists reported inadequate internal controls within ERP systems, necessitating additional measures to uphold governance standards (Moore and Warrick, 1998; Weinberg, 1998), with such deficiencies often cited in SEC filings as sources of material weaknesses (Solomon, 2005).</w:t>
      </w:r>
      <w:r w:rsidR="003871F4" w:rsidRPr="00BA4329">
        <w:rPr>
          <w:rFonts w:ascii="Times New Roman" w:hAnsi="Times New Roman" w:cs="Times New Roman"/>
        </w:rPr>
        <w:t xml:space="preserve"> </w:t>
      </w:r>
    </w:p>
    <w:p w14:paraId="7DD9F74A" w14:textId="6B9697A9"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w:t>
      </w:r>
      <w:r w:rsidR="00C20CA1" w:rsidRPr="00C20CA1">
        <w:rPr>
          <w:rFonts w:ascii="Times New Roman" w:hAnsi="Times New Roman" w:cs="Times New Roman"/>
        </w:rPr>
        <w:lastRenderedPageBreak/>
        <w:t xml:space="preserve">posit that ERP systems mitigate earnings management by enhancing transparency across organizational levels, making it harder for managers to make undetected adjustments. Studies like </w:t>
      </w:r>
      <w:proofErr w:type="spellStart"/>
      <w:r w:rsidR="00C20CA1" w:rsidRPr="00C20CA1">
        <w:rPr>
          <w:rFonts w:ascii="Times New Roman" w:hAnsi="Times New Roman" w:cs="Times New Roman"/>
        </w:rPr>
        <w:t>Brazel</w:t>
      </w:r>
      <w:proofErr w:type="spellEnd"/>
      <w:r w:rsidR="00C20CA1" w:rsidRPr="00C20CA1">
        <w:rPr>
          <w:rFonts w:ascii="Times New Roman" w:hAnsi="Times New Roman" w:cs="Times New Roman"/>
        </w:rPr>
        <w:t xml:space="preserve"> and Dang (2008) focus on total discretionary accruals to assess earnings management, predominantly at the top management level. Extending this, their approach examines both short-term and long-term accruals to address information asymmetries at lower management levels. Prior research (e.g., Nelson et al. 2003; </w:t>
      </w:r>
      <w:proofErr w:type="spellStart"/>
      <w:r w:rsidR="00C20CA1" w:rsidRPr="00C20CA1">
        <w:rPr>
          <w:rFonts w:ascii="Times New Roman" w:hAnsi="Times New Roman" w:cs="Times New Roman"/>
        </w:rPr>
        <w:t>Hunton</w:t>
      </w:r>
      <w:proofErr w:type="spellEnd"/>
      <w:r w:rsidR="00C20CA1" w:rsidRPr="00C20CA1">
        <w:rPr>
          <w:rFonts w:ascii="Times New Roman" w:hAnsi="Times New Roman" w:cs="Times New Roman"/>
        </w:rPr>
        <w:t xml:space="preserve"> et al. 2006)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r w:rsidR="0094400A">
        <w:rPr>
          <w:rFonts w:ascii="Times New Roman" w:hAnsi="Times New Roman" w:cs="Times New Roman"/>
        </w:rPr>
        <w:t xml:space="preserve"> Despite the advantages RPA bring to the </w:t>
      </w:r>
      <w:r w:rsidR="009A240B">
        <w:rPr>
          <w:rFonts w:ascii="Times New Roman" w:hAnsi="Times New Roman" w:cs="Times New Roman"/>
        </w:rPr>
        <w:br/>
      </w:r>
    </w:p>
    <w:p w14:paraId="1B32835F" w14:textId="3DEF41F0" w:rsidR="006F2AA8" w:rsidRPr="00BA4329" w:rsidRDefault="000D3D62" w:rsidP="006F2AA8">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C773DE">
        <w:rPr>
          <w:rFonts w:ascii="Times New Roman" w:eastAsiaTheme="minorEastAsia" w:hAnsi="Times New Roman" w:cs="Times New Roman"/>
        </w:rPr>
        <w:t>Brazel</w:t>
      </w:r>
      <w:proofErr w:type="spellEnd"/>
      <w:r w:rsidR="00C773DE" w:rsidRPr="00C773DE">
        <w:rPr>
          <w:rFonts w:ascii="Times New Roman" w:eastAsiaTheme="minorEastAsia" w:hAnsi="Times New Roman" w:cs="Times New Roman"/>
        </w:rPr>
        <w:t xml:space="preserve"> and Dang (2008) examined data from 1993 to 1999, whereas Morris and </w:t>
      </w:r>
      <w:proofErr w:type="spellStart"/>
      <w:r w:rsidR="00C773DE" w:rsidRPr="00C773DE">
        <w:rPr>
          <w:rFonts w:ascii="Times New Roman" w:eastAsiaTheme="minorEastAsia" w:hAnsi="Times New Roman" w:cs="Times New Roman"/>
        </w:rPr>
        <w:t>Laksmana</w:t>
      </w:r>
      <w:proofErr w:type="spellEnd"/>
      <w:r w:rsidR="00C773DE" w:rsidRPr="00C773DE">
        <w:rPr>
          <w:rFonts w:ascii="Times New Roman" w:eastAsiaTheme="minorEastAsia" w:hAnsi="Times New Roman" w:cs="Times New Roman"/>
        </w:rPr>
        <w:t xml:space="preserve"> (2010)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 </w:t>
      </w:r>
      <w:r w:rsidR="00C773DE">
        <w:rPr>
          <w:rFonts w:ascii="Times New Roman" w:eastAsiaTheme="minorEastAsia" w:hAnsi="Times New Roman" w:cs="Times New Roman"/>
        </w:rPr>
        <w:t>SOX</w:t>
      </w:r>
      <w:r w:rsidR="00C773DE" w:rsidRPr="00C773DE">
        <w:rPr>
          <w:rFonts w:ascii="Times New Roman" w:eastAsiaTheme="minorEastAsia" w:hAnsi="Times New Roman" w:cs="Times New Roman"/>
        </w:rPr>
        <w:t xml:space="preserve"> </w:t>
      </w:r>
      <w:r w:rsidR="00C773DE" w:rsidRPr="00C773DE">
        <w:rPr>
          <w:rFonts w:ascii="Times New Roman" w:eastAsiaTheme="minorEastAsia" w:hAnsi="Times New Roman" w:cs="Times New Roman"/>
        </w:rPr>
        <w:t>and may be influenced by the increased emphasis in internal controls that resulted from SOX</w:t>
      </w:r>
      <w:r w:rsidR="00C773DE">
        <w:rPr>
          <w:rFonts w:ascii="Times New Roman" w:eastAsiaTheme="minorEastAsia" w:hAnsi="Times New Roman" w:cs="Times New Roman"/>
        </w:rPr>
        <w:t xml:space="preserve">, which is supported by </w:t>
      </w:r>
      <w:r w:rsidR="00C773DE" w:rsidRPr="00C773DE">
        <w:rPr>
          <w:rFonts w:ascii="Times New Roman" w:eastAsiaTheme="minorEastAsia" w:hAnsi="Times New Roman" w:cs="Times New Roman"/>
        </w:rPr>
        <w:t xml:space="preserve">Kumar et al. (2008)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after SOX was more fully implemented</w:t>
      </w:r>
      <w:r w:rsidR="0005686D">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Paredes and Wheatley</w:t>
      </w:r>
      <w:r w:rsidR="0005686D">
        <w:rPr>
          <w:rFonts w:ascii="Times New Roman" w:eastAsiaTheme="minorEastAsia" w:hAnsi="Times New Roman" w:cs="Times New Roman"/>
        </w:rPr>
        <w:t xml:space="preserve"> 2017)</w:t>
      </w:r>
      <w:r w:rsidR="00040857" w:rsidRPr="00040857">
        <w:rPr>
          <w:rFonts w:ascii="Times New Roman" w:eastAsiaTheme="minorEastAsia" w:hAnsi="Times New Roman" w:cs="Times New Roman"/>
        </w:rPr>
        <w:t>.</w:t>
      </w:r>
      <w:r w:rsidR="009A240B">
        <w:rPr>
          <w:rFonts w:ascii="Times New Roman" w:eastAsiaTheme="minorEastAsia" w:hAnsi="Times New Roman" w:cs="Times New Roman"/>
        </w:rPr>
        <w:br/>
      </w:r>
      <w:r w:rsidR="0005686D">
        <w:rPr>
          <w:rFonts w:ascii="Times New Roman" w:eastAsiaTheme="minorEastAsia" w:hAnsi="Times New Roman" w:cs="Times New Roman"/>
        </w:rPr>
        <w:br/>
        <w:t xml:space="preserve">    </w:t>
      </w:r>
      <w:r w:rsidR="0005686D" w:rsidRPr="0005686D">
        <w:rPr>
          <w:rFonts w:ascii="Times New Roman" w:eastAsiaTheme="minorEastAsia" w:hAnsi="Times New Roman" w:cs="Times New Roman"/>
        </w:rPr>
        <w:t>Companies invest in ERP systems primarily for cost reduction and productivity gains</w:t>
      </w:r>
      <w:r w:rsidR="0005686D">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Shehab</w:t>
      </w:r>
      <w:r w:rsidR="0005686D">
        <w:rPr>
          <w:rFonts w:ascii="Times New Roman" w:eastAsiaTheme="minorEastAsia" w:hAnsi="Times New Roman" w:cs="Times New Roman"/>
        </w:rPr>
        <w:t xml:space="preserve"> et al. 2004)</w:t>
      </w:r>
      <w:r w:rsidR="0005686D"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w:t>
      </w:r>
      <w:r w:rsidR="0005686D" w:rsidRPr="0005686D">
        <w:rPr>
          <w:rFonts w:ascii="Times New Roman" w:eastAsiaTheme="minorEastAsia" w:hAnsi="Times New Roman" w:cs="Times New Roman"/>
        </w:rPr>
        <w:lastRenderedPageBreak/>
        <w:t>collecting, analyzing, and reporting financial data and for enforcing internal controls required by SOX. Among SOX's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404's focus on internal controls underscores the role of ERPs in ensuring regulatory compliance and enhancing financial reporting integrity</w:t>
      </w:r>
      <w:r w:rsidR="0005686D">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0005686D"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0005686D" w:rsidRPr="0005686D">
        <w:rPr>
          <w:rFonts w:ascii="Times New Roman" w:eastAsiaTheme="minorEastAsia" w:hAnsi="Times New Roman" w:cs="Times New Roman"/>
        </w:rPr>
        <w:t>to achieve SOX compliance.</w:t>
      </w:r>
      <w:r w:rsidR="0005686D">
        <w:rPr>
          <w:rFonts w:ascii="Times New Roman" w:eastAsiaTheme="minorEastAsia" w:hAnsi="Times New Roman" w:cs="Times New Roman"/>
        </w:rPr>
        <w:br/>
      </w:r>
      <w:r w:rsidR="0005686D">
        <w:rPr>
          <w:rFonts w:ascii="Times New Roman" w:eastAsiaTheme="minorEastAsia" w:hAnsi="Times New Roman" w:cs="Times New Roman"/>
        </w:rPr>
        <w:br/>
      </w:r>
      <w:r w:rsidR="009A240B">
        <w:rPr>
          <w:rFonts w:ascii="Times New Roman" w:eastAsiaTheme="minorEastAsia" w:hAnsi="Times New Roman" w:cs="Times New Roman"/>
        </w:rPr>
        <w:t xml:space="preserve">  </w:t>
      </w:r>
      <w:r w:rsidR="009A240B" w:rsidRPr="009A240B">
        <w:rPr>
          <w:rFonts w:ascii="Times New Roman" w:eastAsiaTheme="minorEastAsia" w:hAnsi="Times New Roman" w:cs="Times New Roman"/>
        </w:rPr>
        <w:t>Considering the</w:t>
      </w:r>
      <w:r w:rsidR="009A240B">
        <w:rPr>
          <w:rFonts w:ascii="Times New Roman" w:eastAsiaTheme="minorEastAsia" w:hAnsi="Times New Roman" w:cs="Times New Roman"/>
        </w:rPr>
        <w:t xml:space="preserve"> mixed results</w:t>
      </w:r>
      <w:r w:rsidR="009A240B" w:rsidRPr="009A240B">
        <w:rPr>
          <w:rFonts w:ascii="Times New Roman" w:eastAsiaTheme="minorEastAsia" w:hAnsi="Times New Roman" w:cs="Times New Roman"/>
        </w:rPr>
        <w:t xml:space="preserve"> from prior studies on the link between ERP deployment and </w:t>
      </w:r>
      <w:r w:rsidR="009A240B">
        <w:rPr>
          <w:rFonts w:ascii="Times New Roman" w:eastAsiaTheme="minorEastAsia" w:hAnsi="Times New Roman" w:cs="Times New Roman"/>
        </w:rPr>
        <w:t>AM</w:t>
      </w:r>
      <w:r w:rsidR="009A240B" w:rsidRPr="009A240B">
        <w:rPr>
          <w:rFonts w:ascii="Times New Roman" w:eastAsiaTheme="minorEastAsia" w:hAnsi="Times New Roman" w:cs="Times New Roman"/>
        </w:rPr>
        <w:t xml:space="preserve">, it's essential to factor in the regulatory context, including established internal control frameworks like COSO and COBIT, when extrapolating the impact of ERP implementation on AM to assess how adopting </w:t>
      </w:r>
      <w:r w:rsidR="009A240B">
        <w:rPr>
          <w:rFonts w:ascii="Times New Roman" w:eastAsiaTheme="minorEastAsia" w:hAnsi="Times New Roman" w:cs="Times New Roman"/>
        </w:rPr>
        <w:t xml:space="preserve">RM </w:t>
      </w:r>
      <w:r w:rsidR="009A240B" w:rsidRPr="009A240B">
        <w:rPr>
          <w:rFonts w:ascii="Times New Roman" w:eastAsiaTheme="minorEastAsia" w:hAnsi="Times New Roman" w:cs="Times New Roman"/>
        </w:rPr>
        <w:t>might influence AM.</w:t>
      </w:r>
      <w:r w:rsidR="009A240B">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company's decision to implement RPA, whether driven by the benefits of automation tools or compliance requirements.</w:t>
      </w:r>
      <w:r w:rsidR="00AA6C43">
        <w:rPr>
          <w:rFonts w:ascii="Times New Roman" w:eastAsiaTheme="minorEastAsia" w:hAnsi="Times New Roman" w:cs="Times New Roman"/>
        </w:rPr>
        <w:t xml:space="preserve"> </w:t>
      </w:r>
      <w:r w:rsidR="00AA6C43">
        <w:rPr>
          <w:rFonts w:ascii="Times New Roman" w:eastAsiaTheme="minorEastAsia" w:hAnsi="Times New Roman" w:cs="Times New Roman"/>
        </w:rPr>
        <w:br/>
      </w:r>
      <w:r w:rsidR="00AA6C43">
        <w:rPr>
          <w:rFonts w:ascii="Times New Roman" w:eastAsiaTheme="minorEastAsia" w:hAnsi="Times New Roman" w:cs="Times New Roman"/>
        </w:rPr>
        <w:br/>
        <w:t xml:space="preserve">  </w:t>
      </w:r>
      <w:r w:rsidR="0094400A">
        <w:rPr>
          <w:rFonts w:ascii="Times New Roman" w:eastAsiaTheme="minorEastAsia" w:hAnsi="Times New Roman" w:cs="Times New Roman"/>
        </w:rPr>
        <w:t>A</w:t>
      </w:r>
      <w:r w:rsidR="0094400A" w:rsidRPr="0094400A">
        <w:rPr>
          <w:rFonts w:ascii="Times New Roman" w:eastAsiaTheme="minorEastAsia" w:hAnsi="Times New Roman" w:cs="Times New Roman"/>
        </w:rPr>
        <w:t>ccording to Hong et al. (2023),</w:t>
      </w:r>
      <w:r w:rsidR="0094400A">
        <w:rPr>
          <w:rFonts w:ascii="Times New Roman" w:eastAsiaTheme="minorEastAsia" w:hAnsi="Times New Roman" w:cs="Times New Roman"/>
        </w:rPr>
        <w:t xml:space="preserve"> t</w:t>
      </w:r>
      <w:r w:rsidR="0094400A" w:rsidRPr="0094400A">
        <w:rPr>
          <w:rFonts w:ascii="Times New Roman" w:eastAsiaTheme="minorEastAsia" w:hAnsi="Times New Roman" w:cs="Times New Roman"/>
        </w:rPr>
        <w:t>he risk management and control considerations for RPA partially overlap with those for ERP systems.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there's no singular framework that effectively covers all aspects of RPA risk management as of now.</w:t>
      </w:r>
      <w:r w:rsidR="00AA6C43">
        <w:rPr>
          <w:rFonts w:ascii="Times New Roman" w:eastAsiaTheme="minorEastAsia" w:hAnsi="Times New Roman" w:cs="Times New Roman"/>
        </w:rPr>
        <w:t xml:space="preserve"> </w:t>
      </w:r>
      <w:r w:rsidR="0094400A">
        <w:rPr>
          <w:rFonts w:ascii="Times New Roman" w:eastAsiaTheme="minorEastAsia" w:hAnsi="Times New Roman" w:cs="Times New Roman"/>
        </w:rPr>
        <w:br/>
      </w:r>
      <w:r w:rsidR="0094400A">
        <w:rPr>
          <w:rFonts w:ascii="Times New Roman" w:eastAsiaTheme="minorEastAsia" w:hAnsi="Times New Roman" w:cs="Times New Roman"/>
        </w:rPr>
        <w:lastRenderedPageBreak/>
        <w:br/>
      </w:r>
      <w:r w:rsidR="009409B9">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proofErr w:type="spellStart"/>
      <w:r w:rsidR="009409B9" w:rsidRPr="009409B9">
        <w:rPr>
          <w:rFonts w:ascii="Times New Roman" w:eastAsiaTheme="minorEastAsia" w:hAnsi="Times New Roman" w:cs="Times New Roman"/>
        </w:rPr>
        <w:t>Brazel</w:t>
      </w:r>
      <w:proofErr w:type="spellEnd"/>
      <w:r w:rsidR="009409B9" w:rsidRPr="009409B9">
        <w:rPr>
          <w:rFonts w:ascii="Times New Roman" w:eastAsiaTheme="minorEastAsia" w:hAnsi="Times New Roman" w:cs="Times New Roman"/>
        </w:rPr>
        <w:t xml:space="preserve"> and Dang (2008).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554B6FCA" w14:textId="77777777" w:rsidR="006F2AA8" w:rsidRPr="00BA4329" w:rsidRDefault="006F2AA8" w:rsidP="00271BE8">
      <w:pPr>
        <w:pStyle w:val="31"/>
        <w:rPr>
          <w:rFonts w:ascii="Times New Roman" w:eastAsiaTheme="minorEastAsia" w:hAnsi="Times New Roman" w:cs="Times New Roman" w:hint="eastAsia"/>
        </w:rPr>
      </w:pPr>
    </w:p>
    <w:p w14:paraId="2E868EC8" w14:textId="52905E17"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be</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bookmarkStart w:id="37" w:name="_GoBack"/>
      <w:bookmarkEnd w:id="37"/>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38"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39"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40"/>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41"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3508A3" w:rsidRPr="00BA4329">
        <w:rPr>
          <w:rFonts w:ascii="Times New Roman" w:hAnsi="Times New Roman" w:cs="Times New Roman"/>
        </w:rPr>
        <w:t>)</w:t>
      </w:r>
      <w:ins w:id="42" w:author="Sheng-Feng Hsieh" w:date="2024-03-21T16:12:00Z">
        <w:r w:rsidR="00D40020">
          <w:rPr>
            <w:rFonts w:ascii="Times New Roman" w:hAnsi="Times New Roman" w:cs="Times New Roman"/>
          </w:rPr>
          <w:t>.</w:t>
        </w:r>
      </w:ins>
      <w:commentRangeEnd w:id="40"/>
      <w:ins w:id="43" w:author="Sheng-Feng Hsieh" w:date="2024-03-21T16:13:00Z">
        <w:r w:rsidR="00D40020">
          <w:rPr>
            <w:rStyle w:val="a6"/>
            <w:rFonts w:eastAsiaTheme="minorEastAsia"/>
          </w:rPr>
          <w:commentReference w:id="40"/>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44"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45"/>
      <w:r w:rsidRPr="00BA4329">
        <w:rPr>
          <w:rFonts w:ascii="Times New Roman" w:hAnsi="Times New Roman" w:cs="Times New Roman"/>
        </w:rPr>
        <w:t xml:space="preserve">RPA, like ERP in its technological advancement and impact on financial reporting, lacks a standardized control </w:t>
      </w:r>
      <w:r w:rsidRPr="00BA4329">
        <w:rPr>
          <w:rFonts w:ascii="Times New Roman" w:hAnsi="Times New Roman" w:cs="Times New Roman"/>
        </w:rPr>
        <w:lastRenderedPageBreak/>
        <w:t>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45"/>
      <w:r w:rsidR="00D40020">
        <w:rPr>
          <w:rStyle w:val="a6"/>
          <w:rFonts w:eastAsiaTheme="minorEastAsia"/>
        </w:rPr>
        <w:commentReference w:id="45"/>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46"/>
      <w:r w:rsidRPr="00BA4329">
        <w:rPr>
          <w:rFonts w:ascii="Times New Roman" w:hAnsi="Times New Roman" w:cs="Times New Roman"/>
        </w:rPr>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47"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48"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46"/>
      <w:r w:rsidR="00D40020">
        <w:rPr>
          <w:rStyle w:val="a6"/>
          <w:rFonts w:eastAsiaTheme="minorEastAsia"/>
        </w:rPr>
        <w:commentReference w:id="46"/>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r w:rsidR="00FB3EEC" w:rsidRPr="00DD0178">
        <w:rPr>
          <w:rFonts w:ascii="Times New Roman" w:hAnsi="Times New Roman" w:cs="Times New Roman"/>
          <w:strike/>
        </w:rPr>
        <w:t xml:space="preserve"> Their meticulous analysis, which highlights the insights </w:t>
      </w:r>
      <w:r w:rsidR="00FB3EEC" w:rsidRPr="00DD0178">
        <w:rPr>
          <w:rFonts w:ascii="Times New Roman" w:hAnsi="Times New Roman" w:cs="Times New Roman"/>
          <w:strike/>
        </w:rPr>
        <w:lastRenderedPageBreak/>
        <w:t xml:space="preserve">that can be garnered from corporate disclosures </w:t>
      </w:r>
      <w:commentRangeStart w:id="49"/>
      <w:commentRangeStart w:id="50"/>
      <w:r w:rsidR="00FB3EEC" w:rsidRPr="00DD0178">
        <w:rPr>
          <w:rFonts w:ascii="Times New Roman" w:hAnsi="Times New Roman" w:cs="Times New Roman"/>
          <w:strike/>
        </w:rPr>
        <w:t>despite potential biases</w:t>
      </w:r>
      <w:commentRangeEnd w:id="49"/>
      <w:r w:rsidR="00E76BB2" w:rsidRPr="00DD0178">
        <w:rPr>
          <w:rStyle w:val="a6"/>
          <w:rFonts w:eastAsiaTheme="minorEastAsia"/>
          <w:strike/>
        </w:rPr>
        <w:commentReference w:id="49"/>
      </w:r>
      <w:commentRangeEnd w:id="50"/>
      <w:r w:rsidR="00E76BB2" w:rsidRPr="00DD0178">
        <w:rPr>
          <w:rStyle w:val="a6"/>
          <w:rFonts w:eastAsiaTheme="minorEastAsia"/>
          <w:strike/>
        </w:rPr>
        <w:commentReference w:id="50"/>
      </w:r>
      <w:r w:rsidR="00FB3EEC" w:rsidRPr="00DD0178">
        <w:rPr>
          <w:rFonts w:ascii="Times New Roman" w:hAnsi="Times New Roman" w:cs="Times New Roman"/>
          <w:strike/>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51"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52"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53"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54" w:author="Sheng-Feng Hsieh" w:date="2024-03-21T16:22:00Z">
        <w:r w:rsidR="00075C53">
          <w:rPr>
            <w:rFonts w:ascii="Times New Roman" w:hAnsi="Times New Roman" w:cs="Times New Roman"/>
          </w:rPr>
          <w:t>“</w:t>
        </w:r>
      </w:ins>
      <w:r w:rsidRPr="00BA4329">
        <w:rPr>
          <w:rFonts w:ascii="Times New Roman" w:hAnsi="Times New Roman" w:cs="Times New Roman"/>
        </w:rPr>
        <w:t>RPA,</w:t>
      </w:r>
      <w:ins w:id="55"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56"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57"/>
      <w:commentRangeStart w:id="58"/>
      <w:commentRangeStart w:id="59"/>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57"/>
      <w:r w:rsidR="00895B3C">
        <w:rPr>
          <w:rStyle w:val="a6"/>
          <w:rFonts w:eastAsiaTheme="minorEastAsia"/>
        </w:rPr>
        <w:commentReference w:id="57"/>
      </w:r>
      <w:commentRangeEnd w:id="58"/>
      <w:r w:rsidR="002C5686">
        <w:rPr>
          <w:rStyle w:val="a6"/>
          <w:rFonts w:eastAsiaTheme="minorEastAsia"/>
        </w:rPr>
        <w:commentReference w:id="58"/>
      </w:r>
      <w:commentRangeEnd w:id="59"/>
      <w:r w:rsidR="00E76BB2">
        <w:rPr>
          <w:rStyle w:val="a6"/>
          <w:rFonts w:eastAsiaTheme="minorEastAsia"/>
        </w:rPr>
        <w:commentReference w:id="59"/>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60" w:author="Sheng-Feng Hsieh" w:date="2024-03-21T16:22:00Z">
        <w:r w:rsidR="00075C53">
          <w:rPr>
            <w:rFonts w:ascii="Times New Roman" w:hAnsi="Times New Roman" w:cs="Times New Roman"/>
          </w:rPr>
          <w:t>s</w:t>
        </w:r>
      </w:ins>
      <w:ins w:id="61"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62" w:author="Sheng-Feng Hsieh" w:date="2024-03-21T16:26:00Z">
        <w:r w:rsidR="00EC6172">
          <w:rPr>
            <w:rFonts w:ascii="Times New Roman" w:hAnsi="Times New Roman" w:cs="Times New Roman"/>
          </w:rPr>
          <w:t>in Panel A to C of Table 1</w:t>
        </w:r>
      </w:ins>
      <w:del w:id="63"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64"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77"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78"/>
      <w:r w:rsidRPr="00BA4329">
        <w:rPr>
          <w:rFonts w:ascii="Times New Roman" w:hAnsi="Times New Roman" w:cs="Times New Roman"/>
        </w:rPr>
        <w:t>15 firm-</w:t>
      </w:r>
      <w:r w:rsidRPr="00BA4329">
        <w:rPr>
          <w:rFonts w:ascii="Times New Roman" w:hAnsi="Times New Roman" w:cs="Times New Roman"/>
        </w:rPr>
        <w:lastRenderedPageBreak/>
        <w:t xml:space="preserve">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78"/>
      <w:r w:rsidR="00A97EED">
        <w:rPr>
          <w:rStyle w:val="a6"/>
          <w:rFonts w:eastAsiaTheme="minorEastAsia"/>
        </w:rPr>
        <w:commentReference w:id="78"/>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79"/>
      <w:commentRangeStart w:id="80"/>
      <w:commentRangeStart w:id="81"/>
      <w:r w:rsidRPr="00BA4329">
        <w:rPr>
          <w:rFonts w:ascii="Times New Roman" w:hAnsi="Times New Roman" w:cs="Times New Roman"/>
        </w:rPr>
        <w:t>, despite their potential prevalence in our sample</w:t>
      </w:r>
      <w:commentRangeEnd w:id="79"/>
      <w:r w:rsidR="000B705B">
        <w:rPr>
          <w:rStyle w:val="a6"/>
          <w:rFonts w:eastAsiaTheme="minorEastAsia"/>
        </w:rPr>
        <w:commentReference w:id="79"/>
      </w:r>
      <w:commentRangeEnd w:id="80"/>
      <w:r w:rsidR="007171C9">
        <w:rPr>
          <w:rStyle w:val="a6"/>
          <w:rFonts w:eastAsiaTheme="minorEastAsia"/>
        </w:rPr>
        <w:commentReference w:id="80"/>
      </w:r>
      <w:commentRangeEnd w:id="81"/>
      <w:r w:rsidR="00653E64">
        <w:rPr>
          <w:rStyle w:val="a6"/>
          <w:rFonts w:eastAsiaTheme="minorEastAsia"/>
        </w:rPr>
        <w:commentReference w:id="81"/>
      </w:r>
      <w:r w:rsidRPr="00BA4329">
        <w:rPr>
          <w:rFonts w:ascii="Times New Roman" w:hAnsi="Times New Roman" w:cs="Times New Roman"/>
        </w:rPr>
        <w:t xml:space="preserve">. Panel B </w:t>
      </w:r>
      <w:ins w:id="82"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83" w:author="Sheng-Feng Hsieh" w:date="2024-03-21T16:33:00Z">
        <w:r w:rsidR="000B705B">
          <w:rPr>
            <w:rFonts w:ascii="Times New Roman" w:hAnsi="Times New Roman" w:cs="Times New Roman"/>
          </w:rPr>
          <w:t xml:space="preserve"> in Table 1 </w:t>
        </w:r>
      </w:ins>
      <w:del w:id="84"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088DE4E8"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85"/>
      <w:commentRangeStart w:id="86"/>
      <w:commentRangeStart w:id="87"/>
      <w:commentRangeStart w:id="88"/>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85"/>
      <w:r w:rsidR="006B160F">
        <w:rPr>
          <w:rStyle w:val="a6"/>
          <w:rFonts w:eastAsiaTheme="minorEastAsia"/>
        </w:rPr>
        <w:commentReference w:id="85"/>
      </w:r>
      <w:commentRangeEnd w:id="86"/>
      <w:r w:rsidR="00520959">
        <w:rPr>
          <w:rStyle w:val="a6"/>
          <w:rFonts w:eastAsiaTheme="minorEastAsia"/>
        </w:rPr>
        <w:commentReference w:id="86"/>
      </w:r>
      <w:commentRangeEnd w:id="87"/>
      <w:r w:rsidR="00520959">
        <w:rPr>
          <w:rStyle w:val="a6"/>
          <w:rFonts w:eastAsiaTheme="minorEastAsia"/>
        </w:rPr>
        <w:commentReference w:id="87"/>
      </w:r>
      <w:commentRangeEnd w:id="88"/>
      <w:r w:rsidR="00D227D2">
        <w:rPr>
          <w:rStyle w:val="a6"/>
          <w:rFonts w:eastAsiaTheme="minorEastAsia"/>
        </w:rPr>
        <w:commentReference w:id="88"/>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89"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90"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91"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w:t>
      </w:r>
      <w:r w:rsidRPr="00BA4329">
        <w:rPr>
          <w:rFonts w:ascii="Times New Roman" w:hAnsi="Times New Roman" w:cs="Times New Roman"/>
        </w:rPr>
        <w:lastRenderedPageBreak/>
        <w:t>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92" w:author="Sheng-Feng Hsieh" w:date="2024-03-21T16:39:00Z">
          <w:pPr>
            <w:pStyle w:val="a3"/>
            <w:spacing w:line="360" w:lineRule="auto"/>
            <w:ind w:leftChars="0" w:left="992"/>
          </w:pPr>
        </w:pPrChange>
      </w:pPr>
    </w:p>
    <w:p w14:paraId="2A75F44F" w14:textId="045896D9"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93"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94"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95"/>
      <w:r w:rsidR="008F79DA">
        <w:rPr>
          <w:rStyle w:val="a6"/>
          <w:rFonts w:eastAsiaTheme="minorEastAsia"/>
        </w:rPr>
        <w:commentReference w:id="96"/>
      </w:r>
      <w:commentRangeEnd w:id="95"/>
      <w:r w:rsidR="003405F2">
        <w:rPr>
          <w:rStyle w:val="a6"/>
          <w:rFonts w:eastAsiaTheme="minorEastAsia"/>
        </w:rPr>
        <w:commentReference w:id="95"/>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r>
      <w:r w:rsidR="005D6F05">
        <w:rPr>
          <w:rFonts w:ascii="Times New Roman" w:eastAsiaTheme="minorEastAsia" w:hAnsi="Times New Roman" w:cs="Times New Roman"/>
        </w:rPr>
        <w:br/>
      </w:r>
      <w:commentRangeStart w:id="97"/>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97"/>
      <w:r w:rsidR="00F45E39">
        <w:rPr>
          <w:rStyle w:val="a6"/>
          <w:rFonts w:eastAsiaTheme="minorEastAsia"/>
        </w:rPr>
        <w:commentReference w:id="97"/>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98"/>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98"/>
      <w:r w:rsidR="00535663">
        <w:rPr>
          <w:rStyle w:val="a6"/>
          <w:rFonts w:eastAsiaTheme="minorEastAsia"/>
        </w:rPr>
        <w:commentReference w:id="98"/>
      </w:r>
      <w:r w:rsidRPr="00BA4329">
        <w:rPr>
          <w:rFonts w:ascii="Times New Roman" w:hAnsi="Times New Roman" w:cs="Times New Roman"/>
        </w:rPr>
        <w:t xml:space="preserve"> Initially, we regress AM and RM on the exogenous (control) variables of each equation model to </w:t>
      </w:r>
      <w:r w:rsidRPr="00BA4329">
        <w:rPr>
          <w:rFonts w:ascii="Times New Roman" w:hAnsi="Times New Roman" w:cs="Times New Roman"/>
        </w:rPr>
        <w:lastRenderedPageBreak/>
        <w:t>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99"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00"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01"/>
      <w:commentRangeStart w:id="102"/>
      <w:commentRangeStart w:id="103"/>
      <w:r w:rsidRPr="00BA4329">
        <w:rPr>
          <w:rFonts w:ascii="Times New Roman" w:hAnsi="Times New Roman" w:cs="Times New Roman"/>
        </w:rPr>
        <w:t xml:space="preserve">equations </w:t>
      </w:r>
      <w:commentRangeEnd w:id="101"/>
      <w:r w:rsidR="00EA72FF">
        <w:rPr>
          <w:rStyle w:val="a6"/>
          <w:rFonts w:eastAsiaTheme="minorEastAsia"/>
        </w:rPr>
        <w:commentReference w:id="101"/>
      </w:r>
      <w:commentRangeEnd w:id="102"/>
      <w:r w:rsidR="00CF2A89">
        <w:rPr>
          <w:rStyle w:val="a6"/>
          <w:rFonts w:eastAsiaTheme="minorEastAsia"/>
        </w:rPr>
        <w:commentReference w:id="102"/>
      </w:r>
      <w:commentRangeEnd w:id="103"/>
      <w:r w:rsidR="0033584C">
        <w:rPr>
          <w:rStyle w:val="a6"/>
          <w:rFonts w:eastAsiaTheme="minorEastAsia"/>
        </w:rPr>
        <w:commentReference w:id="103"/>
      </w:r>
      <w:r w:rsidRPr="00BA4329">
        <w:rPr>
          <w:rFonts w:ascii="Times New Roman" w:hAnsi="Times New Roman" w:cs="Times New Roman"/>
        </w:rPr>
        <w:t xml:space="preserve">aim to test for the within RPA </w:t>
      </w:r>
      <w:commentRangeStart w:id="104"/>
      <w:ins w:id="105" w:author="Sheng-Feng Hsieh" w:date="2024-03-21T16:54:00Z">
        <w:r w:rsidR="00EA72FF">
          <w:rPr>
            <w:rFonts w:ascii="Times New Roman" w:hAnsi="Times New Roman" w:cs="Times New Roman"/>
          </w:rPr>
          <w:t>adopter</w:t>
        </w:r>
      </w:ins>
      <w:ins w:id="106" w:author="Sheng-Feng Hsieh" w:date="2024-03-21T16:53:00Z">
        <w:r w:rsidR="00EA72FF" w:rsidRPr="00BA4329">
          <w:rPr>
            <w:rFonts w:ascii="Times New Roman" w:hAnsi="Times New Roman" w:cs="Times New Roman"/>
          </w:rPr>
          <w:t xml:space="preserve"> </w:t>
        </w:r>
      </w:ins>
      <w:commentRangeEnd w:id="104"/>
      <w:ins w:id="107" w:author="Sheng-Feng Hsieh" w:date="2024-03-21T16:55:00Z">
        <w:r w:rsidR="00EA72FF">
          <w:rPr>
            <w:rStyle w:val="a6"/>
            <w:rFonts w:eastAsiaTheme="minorEastAsia"/>
          </w:rPr>
          <w:commentReference w:id="104"/>
        </w:r>
      </w:ins>
      <w:r w:rsidRPr="00BA4329">
        <w:rPr>
          <w:rFonts w:ascii="Times New Roman" w:hAnsi="Times New Roman" w:cs="Times New Roman"/>
        </w:rPr>
        <w:t xml:space="preserve">group: </w:t>
      </w:r>
    </w:p>
    <w:p w14:paraId="3BB36B5D" w14:textId="01FCA7E5" w:rsidR="004E51A8" w:rsidRPr="00F11C2C" w:rsidRDefault="007B0AC2" w:rsidP="00F33B9B">
      <w:pPr>
        <w:pStyle w:val="a3"/>
        <w:spacing w:line="360" w:lineRule="auto"/>
        <w:ind w:leftChars="0" w:left="992"/>
        <w:rPr>
          <w:rFonts w:ascii="Times New Roman" w:hAnsi="Times New Roman" w:cs="Times New Roman"/>
          <w:i/>
          <w:rPrChange w:id="108"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4CA402FD" w:rsidR="001F2099" w:rsidRPr="00BA4329" w:rsidRDefault="007B641D"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09"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6F361E4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611DECC1" w:rsidR="00FF0246" w:rsidRPr="00BA4329" w:rsidRDefault="007B641D"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10"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7B641D"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11"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7B641D"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12"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14469F1"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F5E0DEB" w:rsidR="00BC43AF" w:rsidRPr="00BA4329" w:rsidRDefault="007B641D"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13"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20E456E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602FDC96" w:rsidR="00BC43AF" w:rsidRPr="00BA4329" w:rsidRDefault="007B641D"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14"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15"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16"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17"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18"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19"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20"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21"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22"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23"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24"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25"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26"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27"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28"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29"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30"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31"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32"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33"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34"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35"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36"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w:t>
      </w:r>
      <w:r w:rsidR="00641311" w:rsidRPr="00BA4329">
        <w:rPr>
          <w:rFonts w:ascii="Times New Roman" w:hAnsi="Times New Roman" w:cs="Times New Roman"/>
        </w:rPr>
        <w:lastRenderedPageBreak/>
        <w:t xml:space="preserve">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w:t>
      </w:r>
      <w:r w:rsidR="009462D0">
        <w:rPr>
          <w:rFonts w:ascii="Times New Roman" w:hAnsi="Times New Roman" w:cs="Times New Roman"/>
        </w:rPr>
        <w:lastRenderedPageBreak/>
        <w:t>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 xml:space="preserve">P&lt;0.05, </w:t>
      </w:r>
      <w:r w:rsidR="0013082B" w:rsidRPr="00BA4329">
        <w:rPr>
          <w:rFonts w:ascii="Times New Roman" w:eastAsiaTheme="minorEastAsia" w:hAnsi="Times New Roman" w:cs="Times New Roman"/>
        </w:rPr>
        <w:lastRenderedPageBreak/>
        <w:t>&lt;0.01,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w:t>
      </w:r>
      <w:r w:rsidRPr="00BA4329">
        <w:rPr>
          <w:rFonts w:ascii="Times New Roman" w:hAnsi="Times New Roman" w:cs="Times New Roman"/>
        </w:rPr>
        <w:lastRenderedPageBreak/>
        <w:t>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37"/>
      <w:commentRangeStart w:id="138"/>
      <w:commentRangeStart w:id="139"/>
      <w:r w:rsidRPr="00BA4329">
        <w:rPr>
          <w:rFonts w:ascii="Times New Roman" w:hAnsi="Times New Roman" w:cs="Times New Roman"/>
          <w:sz w:val="24"/>
          <w:szCs w:val="24"/>
        </w:rPr>
        <w:lastRenderedPageBreak/>
        <w:t>REFERENCE</w:t>
      </w:r>
      <w:commentRangeEnd w:id="137"/>
      <w:r w:rsidR="003A0734" w:rsidRPr="00BA4329">
        <w:rPr>
          <w:rStyle w:val="a6"/>
          <w:rFonts w:ascii="Times New Roman" w:eastAsiaTheme="minorEastAsia" w:hAnsi="Times New Roman" w:cs="Times New Roman"/>
          <w:b w:val="0"/>
          <w:bCs w:val="0"/>
          <w:kern w:val="2"/>
        </w:rPr>
        <w:commentReference w:id="137"/>
      </w:r>
      <w:commentRangeEnd w:id="138"/>
      <w:r w:rsidR="00C4755C">
        <w:rPr>
          <w:rStyle w:val="a6"/>
          <w:rFonts w:asciiTheme="minorHAnsi" w:eastAsiaTheme="minorEastAsia" w:hAnsiTheme="minorHAnsi" w:cstheme="minorBidi"/>
          <w:b w:val="0"/>
          <w:bCs w:val="0"/>
          <w:kern w:val="2"/>
        </w:rPr>
        <w:commentReference w:id="138"/>
      </w:r>
      <w:commentRangeEnd w:id="139"/>
      <w:r w:rsidR="00C4755C">
        <w:rPr>
          <w:rStyle w:val="a6"/>
          <w:rFonts w:asciiTheme="minorHAnsi" w:eastAsiaTheme="minorEastAsia" w:hAnsiTheme="minorHAnsi" w:cstheme="minorBidi"/>
          <w:b w:val="0"/>
          <w:bCs w:val="0"/>
          <w:kern w:val="2"/>
        </w:rPr>
        <w:commentReference w:id="139"/>
      </w:r>
    </w:p>
    <w:p w14:paraId="24883EE8" w14:textId="77777777" w:rsidR="009B6AB0" w:rsidRPr="009B6AB0" w:rsidRDefault="009B6AB0" w:rsidP="009B6AB0">
      <w:pPr>
        <w:widowControl/>
        <w:rPr>
          <w:rFonts w:ascii="新細明體" w:eastAsia="新細明體" w:hAnsi="新細明體" w:cs="新細明體"/>
          <w:kern w:val="0"/>
        </w:rPr>
      </w:pPr>
      <w:r w:rsidRPr="009B6AB0">
        <w:rPr>
          <w:rFonts w:ascii="Times New Roman" w:eastAsia="新細明體" w:hAnsi="Times New Roman" w:cs="Times New Roman"/>
          <w:color w:val="000000"/>
          <w:kern w:val="0"/>
          <w:sz w:val="27"/>
          <w:szCs w:val="27"/>
        </w:rPr>
        <w:t xml:space="preserve">Al-Jabri, I. M., and N. </w:t>
      </w:r>
      <w:proofErr w:type="spellStart"/>
      <w:r w:rsidRPr="009B6AB0">
        <w:rPr>
          <w:rFonts w:ascii="Times New Roman" w:eastAsia="新細明體" w:hAnsi="Times New Roman" w:cs="Times New Roman"/>
          <w:color w:val="000000"/>
          <w:kern w:val="0"/>
          <w:sz w:val="27"/>
          <w:szCs w:val="27"/>
        </w:rPr>
        <w:t>Roztocki</w:t>
      </w:r>
      <w:proofErr w:type="spellEnd"/>
      <w:r w:rsidRPr="009B6AB0">
        <w:rPr>
          <w:rFonts w:ascii="Times New Roman" w:eastAsia="新細明體" w:hAnsi="Times New Roman" w:cs="Times New Roman"/>
          <w:color w:val="000000"/>
          <w:kern w:val="0"/>
          <w:sz w:val="27"/>
          <w:szCs w:val="27"/>
        </w:rPr>
        <w:t>. 2015. Adoption of ERP systems: Does information transparency matter? </w:t>
      </w:r>
      <w:r w:rsidRPr="009B6AB0">
        <w:rPr>
          <w:rFonts w:ascii="Times New Roman" w:eastAsia="新細明體" w:hAnsi="Times New Roman" w:cs="Times New Roman"/>
          <w:i/>
          <w:iCs/>
          <w:color w:val="000000"/>
          <w:kern w:val="0"/>
          <w:sz w:val="27"/>
          <w:szCs w:val="27"/>
        </w:rPr>
        <w:t>Telematics and Informatics</w:t>
      </w:r>
      <w:r w:rsidRPr="009B6AB0">
        <w:rPr>
          <w:rFonts w:ascii="Times New Roman" w:eastAsia="新細明體" w:hAnsi="Times New Roman" w:cs="Times New Roman"/>
          <w:color w:val="000000"/>
          <w:kern w:val="0"/>
          <w:sz w:val="27"/>
          <w:szCs w:val="27"/>
        </w:rPr>
        <w:t> 32 (2):300-310.</w:t>
      </w:r>
    </w:p>
    <w:p w14:paraId="19E20AA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Asatiani</w:t>
      </w:r>
      <w:proofErr w:type="spellEnd"/>
      <w:r w:rsidRPr="009B6AB0">
        <w:rPr>
          <w:rFonts w:ascii="Times New Roman" w:eastAsia="新細明體" w:hAnsi="Times New Roman" w:cs="Times New Roman"/>
          <w:color w:val="000000"/>
          <w:kern w:val="0"/>
          <w:sz w:val="27"/>
          <w:szCs w:val="27"/>
        </w:rPr>
        <w:t xml:space="preserve">, A., E. </w:t>
      </w:r>
      <w:proofErr w:type="spellStart"/>
      <w:r w:rsidRPr="009B6AB0">
        <w:rPr>
          <w:rFonts w:ascii="Times New Roman" w:eastAsia="新細明體" w:hAnsi="Times New Roman" w:cs="Times New Roman"/>
          <w:color w:val="000000"/>
          <w:kern w:val="0"/>
          <w:sz w:val="27"/>
          <w:szCs w:val="27"/>
        </w:rPr>
        <w:t>Penttinen</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Ruissalo</w:t>
      </w:r>
      <w:proofErr w:type="spellEnd"/>
      <w:r w:rsidRPr="009B6AB0">
        <w:rPr>
          <w:rFonts w:ascii="Times New Roman" w:eastAsia="新細明體" w:hAnsi="Times New Roman" w:cs="Times New Roman"/>
          <w:color w:val="000000"/>
          <w:kern w:val="0"/>
          <w:sz w:val="27"/>
          <w:szCs w:val="27"/>
        </w:rPr>
        <w:t xml:space="preserve">, and A. </w:t>
      </w:r>
      <w:proofErr w:type="spellStart"/>
      <w:r w:rsidRPr="009B6AB0">
        <w:rPr>
          <w:rFonts w:ascii="Times New Roman" w:eastAsia="新細明體" w:hAnsi="Times New Roman" w:cs="Times New Roman"/>
          <w:color w:val="000000"/>
          <w:kern w:val="0"/>
          <w:sz w:val="27"/>
          <w:szCs w:val="27"/>
        </w:rPr>
        <w:t>Salovaara</w:t>
      </w:r>
      <w:proofErr w:type="spellEnd"/>
      <w:r w:rsidRPr="009B6AB0">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9B6AB0">
        <w:rPr>
          <w:rFonts w:ascii="Times New Roman" w:eastAsia="新細明體" w:hAnsi="Times New Roman" w:cs="Times New Roman"/>
          <w:i/>
          <w:iCs/>
          <w:color w:val="000000"/>
          <w:kern w:val="0"/>
          <w:sz w:val="27"/>
          <w:szCs w:val="27"/>
        </w:rPr>
        <w:t>Information Systems Outsourcing: The Era of Digital Transformation</w:t>
      </w:r>
      <w:r w:rsidRPr="009B6AB0">
        <w:rPr>
          <w:rFonts w:ascii="Times New Roman" w:eastAsia="新細明體" w:hAnsi="Times New Roman" w:cs="Times New Roman"/>
          <w:color w:val="000000"/>
          <w:kern w:val="0"/>
          <w:sz w:val="27"/>
          <w:szCs w:val="27"/>
        </w:rPr>
        <w:t xml:space="preserve">, edited by R. </w:t>
      </w:r>
      <w:proofErr w:type="spellStart"/>
      <w:r w:rsidRPr="009B6AB0">
        <w:rPr>
          <w:rFonts w:ascii="Times New Roman" w:eastAsia="新細明體" w:hAnsi="Times New Roman" w:cs="Times New Roman"/>
          <w:color w:val="000000"/>
          <w:kern w:val="0"/>
          <w:sz w:val="27"/>
          <w:szCs w:val="27"/>
        </w:rPr>
        <w:t>Hirschheim</w:t>
      </w:r>
      <w:proofErr w:type="spellEnd"/>
      <w:r w:rsidRPr="009B6AB0">
        <w:rPr>
          <w:rFonts w:ascii="Times New Roman" w:eastAsia="新細明體" w:hAnsi="Times New Roman" w:cs="Times New Roman"/>
          <w:color w:val="000000"/>
          <w:kern w:val="0"/>
          <w:sz w:val="27"/>
          <w:szCs w:val="27"/>
        </w:rPr>
        <w:t xml:space="preserve">, A. </w:t>
      </w:r>
      <w:proofErr w:type="spellStart"/>
      <w:r w:rsidRPr="009B6AB0">
        <w:rPr>
          <w:rFonts w:ascii="Times New Roman" w:eastAsia="新細明體" w:hAnsi="Times New Roman" w:cs="Times New Roman"/>
          <w:color w:val="000000"/>
          <w:kern w:val="0"/>
          <w:sz w:val="27"/>
          <w:szCs w:val="27"/>
        </w:rPr>
        <w:t>Heinzl</w:t>
      </w:r>
      <w:proofErr w:type="spellEnd"/>
      <w:r w:rsidRPr="009B6AB0">
        <w:rPr>
          <w:rFonts w:ascii="Times New Roman" w:eastAsia="新細明體" w:hAnsi="Times New Roman" w:cs="Times New Roman"/>
          <w:color w:val="000000"/>
          <w:kern w:val="0"/>
          <w:sz w:val="27"/>
          <w:szCs w:val="27"/>
        </w:rPr>
        <w:t xml:space="preserve"> and J. </w:t>
      </w:r>
      <w:proofErr w:type="spellStart"/>
      <w:r w:rsidRPr="009B6AB0">
        <w:rPr>
          <w:rFonts w:ascii="Times New Roman" w:eastAsia="新細明體" w:hAnsi="Times New Roman" w:cs="Times New Roman"/>
          <w:color w:val="000000"/>
          <w:kern w:val="0"/>
          <w:sz w:val="27"/>
          <w:szCs w:val="27"/>
        </w:rPr>
        <w:t>Dibbern</w:t>
      </w:r>
      <w:proofErr w:type="spellEnd"/>
      <w:r w:rsidRPr="009B6AB0">
        <w:rPr>
          <w:rFonts w:ascii="Times New Roman" w:eastAsia="新細明體" w:hAnsi="Times New Roman" w:cs="Times New Roman"/>
          <w:color w:val="000000"/>
          <w:kern w:val="0"/>
          <w:sz w:val="27"/>
          <w:szCs w:val="27"/>
        </w:rPr>
        <w:t>. Cham: Springer International Publishing, 413-452.</w:t>
      </w:r>
    </w:p>
    <w:p w14:paraId="0FBF36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Ashraf, M. 2024. Does Automation Improve Financial Reporting? Evidence from Internal Controls. </w:t>
      </w:r>
      <w:r w:rsidRPr="009B6AB0">
        <w:rPr>
          <w:rFonts w:ascii="Times New Roman" w:eastAsia="新細明體" w:hAnsi="Times New Roman" w:cs="Times New Roman"/>
          <w:i/>
          <w:iCs/>
          <w:color w:val="000000"/>
          <w:kern w:val="0"/>
          <w:sz w:val="27"/>
          <w:szCs w:val="27"/>
        </w:rPr>
        <w:t>Review of Accounting Studies, Forthcoming</w:t>
      </w:r>
      <w:r w:rsidRPr="009B6AB0">
        <w:rPr>
          <w:rFonts w:ascii="Times New Roman" w:eastAsia="新細明體" w:hAnsi="Times New Roman" w:cs="Times New Roman"/>
          <w:color w:val="000000"/>
          <w:kern w:val="0"/>
          <w:sz w:val="27"/>
          <w:szCs w:val="27"/>
        </w:rPr>
        <w:t>.</w:t>
      </w:r>
    </w:p>
    <w:p w14:paraId="35AA296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Becker, C. L., M. L. </w:t>
      </w:r>
      <w:proofErr w:type="spellStart"/>
      <w:r w:rsidRPr="009B6AB0">
        <w:rPr>
          <w:rFonts w:ascii="Times New Roman" w:eastAsia="新細明體" w:hAnsi="Times New Roman" w:cs="Times New Roman"/>
          <w:color w:val="000000"/>
          <w:kern w:val="0"/>
          <w:sz w:val="27"/>
          <w:szCs w:val="27"/>
        </w:rPr>
        <w:t>Defond</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Jiambalvo</w:t>
      </w:r>
      <w:proofErr w:type="spellEnd"/>
      <w:r w:rsidRPr="009B6AB0">
        <w:rPr>
          <w:rFonts w:ascii="Times New Roman" w:eastAsia="新細明體" w:hAnsi="Times New Roman" w:cs="Times New Roman"/>
          <w:color w:val="000000"/>
          <w:kern w:val="0"/>
          <w:sz w:val="27"/>
          <w:szCs w:val="27"/>
        </w:rPr>
        <w:t>, and K. R. Subramanyam. 2010. The Effect of Audit Quality on Earnings Management*. </w:t>
      </w:r>
      <w:r w:rsidRPr="009B6AB0">
        <w:rPr>
          <w:rFonts w:ascii="Times New Roman" w:eastAsia="新細明體" w:hAnsi="Times New Roman" w:cs="Times New Roman"/>
          <w:i/>
          <w:iCs/>
          <w:color w:val="000000"/>
          <w:kern w:val="0"/>
          <w:sz w:val="27"/>
          <w:szCs w:val="27"/>
        </w:rPr>
        <w:t>Contemporary Accounting Research</w:t>
      </w:r>
      <w:r w:rsidRPr="009B6AB0">
        <w:rPr>
          <w:rFonts w:ascii="Times New Roman" w:eastAsia="新細明體" w:hAnsi="Times New Roman" w:cs="Times New Roman"/>
          <w:color w:val="000000"/>
          <w:kern w:val="0"/>
          <w:sz w:val="27"/>
          <w:szCs w:val="27"/>
        </w:rPr>
        <w:t> 15 (1):1-24.</w:t>
      </w:r>
    </w:p>
    <w:p w14:paraId="5C02A34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Brazel</w:t>
      </w:r>
      <w:proofErr w:type="spellEnd"/>
      <w:r w:rsidRPr="009B6AB0">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22 (2):1-21.</w:t>
      </w:r>
    </w:p>
    <w:p w14:paraId="6C3E3B8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9B6AB0">
        <w:rPr>
          <w:rFonts w:ascii="Times New Roman" w:eastAsia="新細明體" w:hAnsi="Times New Roman" w:cs="Times New Roman"/>
          <w:i/>
          <w:iCs/>
          <w:color w:val="000000"/>
          <w:kern w:val="0"/>
          <w:sz w:val="27"/>
          <w:szCs w:val="27"/>
        </w:rPr>
        <w:t>AUDITING: A Journal of Practice &amp; Theory</w:t>
      </w:r>
      <w:r w:rsidRPr="009B6AB0">
        <w:rPr>
          <w:rFonts w:ascii="Times New Roman" w:eastAsia="新細明體" w:hAnsi="Times New Roman" w:cs="Times New Roman"/>
          <w:color w:val="000000"/>
          <w:kern w:val="0"/>
          <w:sz w:val="27"/>
          <w:szCs w:val="27"/>
        </w:rPr>
        <w:t> 27 (2):161-179.</w:t>
      </w:r>
    </w:p>
    <w:p w14:paraId="2A7F4D8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9B6AB0">
        <w:rPr>
          <w:rFonts w:ascii="Times New Roman" w:eastAsia="新細明體" w:hAnsi="Times New Roman" w:cs="Times New Roman"/>
          <w:i/>
          <w:iCs/>
          <w:color w:val="000000"/>
          <w:kern w:val="0"/>
          <w:sz w:val="27"/>
          <w:szCs w:val="27"/>
        </w:rPr>
        <w:t>Journal of Economic Policy Reform</w:t>
      </w:r>
      <w:r w:rsidRPr="009B6AB0">
        <w:rPr>
          <w:rFonts w:ascii="Times New Roman" w:eastAsia="新細明體" w:hAnsi="Times New Roman" w:cs="Times New Roman"/>
          <w:color w:val="000000"/>
          <w:kern w:val="0"/>
          <w:sz w:val="27"/>
          <w:szCs w:val="27"/>
        </w:rPr>
        <w:t> 15 (2):93-108.</w:t>
      </w:r>
    </w:p>
    <w:p w14:paraId="70CD8A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Chouaibi</w:t>
      </w:r>
      <w:proofErr w:type="spellEnd"/>
      <w:r w:rsidRPr="009B6AB0">
        <w:rPr>
          <w:rFonts w:ascii="Times New Roman" w:eastAsia="新細明體" w:hAnsi="Times New Roman" w:cs="Times New Roman"/>
          <w:color w:val="000000"/>
          <w:kern w:val="0"/>
          <w:sz w:val="27"/>
          <w:szCs w:val="27"/>
        </w:rPr>
        <w:t xml:space="preserve">, J., G. </w:t>
      </w:r>
      <w:proofErr w:type="spellStart"/>
      <w:r w:rsidRPr="009B6AB0">
        <w:rPr>
          <w:rFonts w:ascii="Times New Roman" w:eastAsia="新細明體" w:hAnsi="Times New Roman" w:cs="Times New Roman"/>
          <w:color w:val="000000"/>
          <w:kern w:val="0"/>
          <w:sz w:val="27"/>
          <w:szCs w:val="27"/>
        </w:rPr>
        <w:t>Zouari</w:t>
      </w:r>
      <w:proofErr w:type="spellEnd"/>
      <w:r w:rsidRPr="009B6AB0">
        <w:rPr>
          <w:rFonts w:ascii="Times New Roman" w:eastAsia="新細明體" w:hAnsi="Times New Roman" w:cs="Times New Roman"/>
          <w:color w:val="000000"/>
          <w:kern w:val="0"/>
          <w:sz w:val="27"/>
          <w:szCs w:val="27"/>
        </w:rPr>
        <w:t xml:space="preserve">, and S. </w:t>
      </w:r>
      <w:proofErr w:type="spellStart"/>
      <w:r w:rsidRPr="009B6AB0">
        <w:rPr>
          <w:rFonts w:ascii="Times New Roman" w:eastAsia="新細明體" w:hAnsi="Times New Roman" w:cs="Times New Roman"/>
          <w:color w:val="000000"/>
          <w:kern w:val="0"/>
          <w:sz w:val="27"/>
          <w:szCs w:val="27"/>
        </w:rPr>
        <w:t>Khlifi</w:t>
      </w:r>
      <w:proofErr w:type="spellEnd"/>
      <w:r w:rsidRPr="009B6AB0">
        <w:rPr>
          <w:rFonts w:ascii="Times New Roman" w:eastAsia="新細明體" w:hAnsi="Times New Roman" w:cs="Times New Roman"/>
          <w:color w:val="000000"/>
          <w:kern w:val="0"/>
          <w:sz w:val="27"/>
          <w:szCs w:val="27"/>
        </w:rPr>
        <w:t>. 2019. How does the real earnings management affect firms innovative? Evidence from US firms. </w:t>
      </w:r>
      <w:r w:rsidRPr="009B6AB0">
        <w:rPr>
          <w:rFonts w:ascii="Times New Roman" w:eastAsia="新細明體" w:hAnsi="Times New Roman" w:cs="Times New Roman"/>
          <w:i/>
          <w:iCs/>
          <w:color w:val="000000"/>
          <w:kern w:val="0"/>
          <w:sz w:val="27"/>
          <w:szCs w:val="27"/>
        </w:rPr>
        <w:t>International Journal of Law and Management</w:t>
      </w:r>
      <w:r w:rsidRPr="009B6AB0">
        <w:rPr>
          <w:rFonts w:ascii="Times New Roman" w:eastAsia="新細明體" w:hAnsi="Times New Roman" w:cs="Times New Roman"/>
          <w:color w:val="000000"/>
          <w:kern w:val="0"/>
          <w:sz w:val="27"/>
          <w:szCs w:val="27"/>
        </w:rPr>
        <w:t> 61 (1):151-169.</w:t>
      </w:r>
    </w:p>
    <w:p w14:paraId="1856CAD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Cohen, D. A., and P. </w:t>
      </w:r>
      <w:proofErr w:type="spellStart"/>
      <w:r w:rsidRPr="009B6AB0">
        <w:rPr>
          <w:rFonts w:ascii="Times New Roman" w:eastAsia="新細明體" w:hAnsi="Times New Roman" w:cs="Times New Roman"/>
          <w:color w:val="000000"/>
          <w:kern w:val="0"/>
          <w:sz w:val="27"/>
          <w:szCs w:val="27"/>
        </w:rPr>
        <w:t>Zarowin</w:t>
      </w:r>
      <w:proofErr w:type="spellEnd"/>
      <w:r w:rsidRPr="009B6AB0">
        <w:rPr>
          <w:rFonts w:ascii="Times New Roman" w:eastAsia="新細明體" w:hAnsi="Times New Roman" w:cs="Times New Roman"/>
          <w:color w:val="000000"/>
          <w:kern w:val="0"/>
          <w:sz w:val="27"/>
          <w:szCs w:val="27"/>
        </w:rPr>
        <w:t>. 2010. Accrual-based and real earnings management activities around seasoned equity offerings.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50 (1):2-19.</w:t>
      </w:r>
    </w:p>
    <w:p w14:paraId="54B0449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Fernandez, D., and A. Aman. 2018. Impacts of Robotic Process Automation on Global Accounting Services. </w:t>
      </w:r>
      <w:r w:rsidRPr="009B6AB0">
        <w:rPr>
          <w:rFonts w:ascii="Times New Roman" w:eastAsia="新細明體" w:hAnsi="Times New Roman" w:cs="Times New Roman"/>
          <w:i/>
          <w:iCs/>
          <w:color w:val="000000"/>
          <w:kern w:val="0"/>
          <w:sz w:val="27"/>
          <w:szCs w:val="27"/>
        </w:rPr>
        <w:t>Asian Journal of Accounting and Governance</w:t>
      </w:r>
      <w:r w:rsidRPr="009B6AB0">
        <w:rPr>
          <w:rFonts w:ascii="Times New Roman" w:eastAsia="新細明體" w:hAnsi="Times New Roman" w:cs="Times New Roman"/>
          <w:color w:val="000000"/>
          <w:kern w:val="0"/>
          <w:sz w:val="27"/>
          <w:szCs w:val="27"/>
        </w:rPr>
        <w:t> 9:123-132.</w:t>
      </w:r>
    </w:p>
    <w:p w14:paraId="09442E5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Graham, J. R., J. L. Koski, and U. Loewenstein. 2006. Information flow and liquidity around anticipated and unanticipated dividend announcements. </w:t>
      </w:r>
      <w:r w:rsidRPr="009B6AB0">
        <w:rPr>
          <w:rFonts w:ascii="Times New Roman" w:eastAsia="新細明體" w:hAnsi="Times New Roman" w:cs="Times New Roman"/>
          <w:i/>
          <w:iCs/>
          <w:color w:val="000000"/>
          <w:kern w:val="0"/>
          <w:sz w:val="27"/>
          <w:szCs w:val="27"/>
        </w:rPr>
        <w:t>The Journal of Business</w:t>
      </w:r>
      <w:r w:rsidRPr="009B6AB0">
        <w:rPr>
          <w:rFonts w:ascii="Times New Roman" w:eastAsia="新細明體" w:hAnsi="Times New Roman" w:cs="Times New Roman"/>
          <w:color w:val="000000"/>
          <w:kern w:val="0"/>
          <w:sz w:val="27"/>
          <w:szCs w:val="27"/>
        </w:rPr>
        <w:t> 79 (5):2301-2336.</w:t>
      </w:r>
    </w:p>
    <w:p w14:paraId="17B1D4F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Hayes, D. C., J. E. </w:t>
      </w: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2001. Market reaction to ERP implementation announcements.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15 (1):3-18.</w:t>
      </w:r>
    </w:p>
    <w:p w14:paraId="1C448F2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Healy, P. M., and J. M. </w:t>
      </w:r>
      <w:proofErr w:type="spellStart"/>
      <w:r w:rsidRPr="009B6AB0">
        <w:rPr>
          <w:rFonts w:ascii="Times New Roman" w:eastAsia="新細明體" w:hAnsi="Times New Roman" w:cs="Times New Roman"/>
          <w:color w:val="000000"/>
          <w:kern w:val="0"/>
          <w:sz w:val="27"/>
          <w:szCs w:val="27"/>
        </w:rPr>
        <w:t>Wahlen</w:t>
      </w:r>
      <w:proofErr w:type="spellEnd"/>
      <w:r w:rsidRPr="009B6AB0">
        <w:rPr>
          <w:rFonts w:ascii="Times New Roman" w:eastAsia="新細明體" w:hAnsi="Times New Roman" w:cs="Times New Roman"/>
          <w:color w:val="000000"/>
          <w:kern w:val="0"/>
          <w:sz w:val="27"/>
          <w:szCs w:val="27"/>
        </w:rPr>
        <w:t>. 1999. A review of the earnings management literature and its implications for standard setting. </w:t>
      </w:r>
      <w:r w:rsidRPr="009B6AB0">
        <w:rPr>
          <w:rFonts w:ascii="Times New Roman" w:eastAsia="新細明體" w:hAnsi="Times New Roman" w:cs="Times New Roman"/>
          <w:i/>
          <w:iCs/>
          <w:color w:val="000000"/>
          <w:kern w:val="0"/>
          <w:sz w:val="27"/>
          <w:szCs w:val="27"/>
        </w:rPr>
        <w:t>Accounting Horizons</w:t>
      </w:r>
      <w:r w:rsidRPr="009B6AB0">
        <w:rPr>
          <w:rFonts w:ascii="Times New Roman" w:eastAsia="新細明體" w:hAnsi="Times New Roman" w:cs="Times New Roman"/>
          <w:color w:val="000000"/>
          <w:kern w:val="0"/>
          <w:sz w:val="27"/>
          <w:szCs w:val="27"/>
        </w:rPr>
        <w:t> 13 (4):365-383.</w:t>
      </w:r>
    </w:p>
    <w:p w14:paraId="0D35A41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Hill, R. C., W. E. Griffiths, and G. C. Lim. 2018. </w:t>
      </w:r>
      <w:r w:rsidRPr="009B6AB0">
        <w:rPr>
          <w:rFonts w:ascii="Times New Roman" w:eastAsia="新細明體" w:hAnsi="Times New Roman" w:cs="Times New Roman"/>
          <w:i/>
          <w:iCs/>
          <w:color w:val="000000"/>
          <w:kern w:val="0"/>
          <w:sz w:val="27"/>
          <w:szCs w:val="27"/>
        </w:rPr>
        <w:t>Principles of econometrics</w:t>
      </w:r>
      <w:r w:rsidRPr="009B6AB0">
        <w:rPr>
          <w:rFonts w:ascii="Times New Roman" w:eastAsia="新細明體" w:hAnsi="Times New Roman" w:cs="Times New Roman"/>
          <w:color w:val="000000"/>
          <w:kern w:val="0"/>
          <w:sz w:val="27"/>
          <w:szCs w:val="27"/>
        </w:rPr>
        <w:t>: John Wiley &amp; Sons.</w:t>
      </w:r>
    </w:p>
    <w:p w14:paraId="5DE3D72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Hitt</w:t>
      </w:r>
      <w:proofErr w:type="spellEnd"/>
      <w:r w:rsidRPr="009B6AB0">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9B6AB0">
        <w:rPr>
          <w:rFonts w:ascii="Times New Roman" w:eastAsia="新細明體" w:hAnsi="Times New Roman" w:cs="Times New Roman"/>
          <w:i/>
          <w:iCs/>
          <w:color w:val="000000"/>
          <w:kern w:val="0"/>
          <w:sz w:val="27"/>
          <w:szCs w:val="27"/>
        </w:rPr>
        <w:t>Journal of Management Information Systems</w:t>
      </w:r>
      <w:r w:rsidRPr="009B6AB0">
        <w:rPr>
          <w:rFonts w:ascii="Times New Roman" w:eastAsia="新細明體" w:hAnsi="Times New Roman" w:cs="Times New Roman"/>
          <w:color w:val="000000"/>
          <w:kern w:val="0"/>
          <w:sz w:val="27"/>
          <w:szCs w:val="27"/>
        </w:rPr>
        <w:t> 19 (1):71-98.</w:t>
      </w:r>
    </w:p>
    <w:p w14:paraId="08C299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Hong, B., M. Ly, and H. Lin. 2023. Robotic Process Automation Risk Management: Points to Consider.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20 (1):125-145.</w:t>
      </w:r>
    </w:p>
    <w:p w14:paraId="2C7E76D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J. E., B. Lippincott,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2003. Enterprise resource planning systems: comparing firm performance of adopters and nonadopters.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4 (3):165-184.</w:t>
      </w:r>
    </w:p>
    <w:p w14:paraId="0AA28F65"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Jędrzejka</w:t>
      </w:r>
      <w:proofErr w:type="spellEnd"/>
      <w:r w:rsidRPr="009B6AB0">
        <w:rPr>
          <w:rFonts w:ascii="Times New Roman" w:eastAsia="新細明體" w:hAnsi="Times New Roman" w:cs="Times New Roman"/>
          <w:color w:val="000000"/>
          <w:kern w:val="0"/>
          <w:sz w:val="27"/>
          <w:szCs w:val="27"/>
        </w:rPr>
        <w:t>, D. 2019. Robotic process automation and its impact on accounting. </w:t>
      </w:r>
      <w:proofErr w:type="spellStart"/>
      <w:r w:rsidRPr="009B6AB0">
        <w:rPr>
          <w:rFonts w:ascii="Times New Roman" w:eastAsia="新細明體" w:hAnsi="Times New Roman" w:cs="Times New Roman"/>
          <w:i/>
          <w:iCs/>
          <w:color w:val="000000"/>
          <w:kern w:val="0"/>
          <w:sz w:val="27"/>
          <w:szCs w:val="27"/>
        </w:rPr>
        <w:t>Zeszyty</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Teoretyczne</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Rachunkowości</w:t>
      </w:r>
      <w:proofErr w:type="spellEnd"/>
      <w:r w:rsidRPr="009B6AB0">
        <w:rPr>
          <w:rFonts w:ascii="Times New Roman" w:eastAsia="新細明體" w:hAnsi="Times New Roman" w:cs="Times New Roman"/>
          <w:color w:val="000000"/>
          <w:kern w:val="0"/>
          <w:sz w:val="27"/>
          <w:szCs w:val="27"/>
        </w:rPr>
        <w:t> 2019 (105 (161)):137-166.</w:t>
      </w:r>
    </w:p>
    <w:p w14:paraId="1963D56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Jones, J. J. 1991. Earnings management during import relief investigations. </w:t>
      </w:r>
      <w:r w:rsidRPr="009B6AB0">
        <w:rPr>
          <w:rFonts w:ascii="Times New Roman" w:eastAsia="新細明體" w:hAnsi="Times New Roman" w:cs="Times New Roman"/>
          <w:i/>
          <w:iCs/>
          <w:color w:val="000000"/>
          <w:kern w:val="0"/>
          <w:sz w:val="27"/>
          <w:szCs w:val="27"/>
        </w:rPr>
        <w:t>Journal of accounting research</w:t>
      </w:r>
      <w:r w:rsidRPr="009B6AB0">
        <w:rPr>
          <w:rFonts w:ascii="Times New Roman" w:eastAsia="新細明體" w:hAnsi="Times New Roman" w:cs="Times New Roman"/>
          <w:color w:val="000000"/>
          <w:kern w:val="0"/>
          <w:sz w:val="27"/>
          <w:szCs w:val="27"/>
        </w:rPr>
        <w:t> 29 (2):193-228.</w:t>
      </w:r>
    </w:p>
    <w:p w14:paraId="25FDD33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Kanellou</w:t>
      </w:r>
      <w:proofErr w:type="spellEnd"/>
      <w:r w:rsidRPr="009B6AB0">
        <w:rPr>
          <w:rFonts w:ascii="Times New Roman" w:eastAsia="新細明體" w:hAnsi="Times New Roman" w:cs="Times New Roman"/>
          <w:color w:val="000000"/>
          <w:kern w:val="0"/>
          <w:sz w:val="27"/>
          <w:szCs w:val="27"/>
        </w:rPr>
        <w:t xml:space="preserve">, A., and C. </w:t>
      </w:r>
      <w:proofErr w:type="spellStart"/>
      <w:r w:rsidRPr="009B6AB0">
        <w:rPr>
          <w:rFonts w:ascii="Times New Roman" w:eastAsia="新細明體" w:hAnsi="Times New Roman" w:cs="Times New Roman"/>
          <w:color w:val="000000"/>
          <w:kern w:val="0"/>
          <w:sz w:val="27"/>
          <w:szCs w:val="27"/>
        </w:rPr>
        <w:t>Spathis</w:t>
      </w:r>
      <w:proofErr w:type="spellEnd"/>
      <w:r w:rsidRPr="009B6AB0">
        <w:rPr>
          <w:rFonts w:ascii="Times New Roman" w:eastAsia="新細明體" w:hAnsi="Times New Roman" w:cs="Times New Roman"/>
          <w:color w:val="000000"/>
          <w:kern w:val="0"/>
          <w:sz w:val="27"/>
          <w:szCs w:val="27"/>
        </w:rPr>
        <w:t>. 2013. Accounting benefits and satisfaction in an ERP environment.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14 (3):209-234.</w:t>
      </w:r>
    </w:p>
    <w:p w14:paraId="159CAAD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Kim, Y., M. S. Park, and B. </w:t>
      </w:r>
      <w:proofErr w:type="spellStart"/>
      <w:r w:rsidRPr="009B6AB0">
        <w:rPr>
          <w:rFonts w:ascii="Times New Roman" w:eastAsia="新細明體" w:hAnsi="Times New Roman" w:cs="Times New Roman"/>
          <w:color w:val="000000"/>
          <w:kern w:val="0"/>
          <w:sz w:val="27"/>
          <w:szCs w:val="27"/>
        </w:rPr>
        <w:t>Wier</w:t>
      </w:r>
      <w:proofErr w:type="spellEnd"/>
      <w:r w:rsidRPr="009B6AB0">
        <w:rPr>
          <w:rFonts w:ascii="Times New Roman" w:eastAsia="新細明體" w:hAnsi="Times New Roman" w:cs="Times New Roman"/>
          <w:color w:val="000000"/>
          <w:kern w:val="0"/>
          <w:sz w:val="27"/>
          <w:szCs w:val="27"/>
        </w:rPr>
        <w:t>. 2012. Is Earnings Quality Associated with Corporate Social Responsibility?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(3):761-796.</w:t>
      </w:r>
    </w:p>
    <w:p w14:paraId="3651D27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Kothari, S. P., A. J. Leone, and C. E. </w:t>
      </w:r>
      <w:proofErr w:type="spellStart"/>
      <w:r w:rsidRPr="009B6AB0">
        <w:rPr>
          <w:rFonts w:ascii="Times New Roman" w:eastAsia="新細明體" w:hAnsi="Times New Roman" w:cs="Times New Roman"/>
          <w:color w:val="000000"/>
          <w:kern w:val="0"/>
          <w:sz w:val="27"/>
          <w:szCs w:val="27"/>
        </w:rPr>
        <w:t>Wasley</w:t>
      </w:r>
      <w:proofErr w:type="spellEnd"/>
      <w:r w:rsidRPr="009B6AB0">
        <w:rPr>
          <w:rFonts w:ascii="Times New Roman" w:eastAsia="新細明體" w:hAnsi="Times New Roman" w:cs="Times New Roman"/>
          <w:color w:val="000000"/>
          <w:kern w:val="0"/>
          <w:sz w:val="27"/>
          <w:szCs w:val="27"/>
        </w:rPr>
        <w:t>. 2005. Performance matched discretionary accrual measures.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39 (1):163-197.</w:t>
      </w:r>
    </w:p>
    <w:p w14:paraId="7C04F8F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24 (1):91-112.</w:t>
      </w:r>
    </w:p>
    <w:p w14:paraId="65CF5F90"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 xml:space="preserve">Le Clair, C., A. Cullen, and M. King. 2017. The </w:t>
      </w:r>
      <w:proofErr w:type="spellStart"/>
      <w:r w:rsidRPr="009B6AB0">
        <w:rPr>
          <w:rFonts w:ascii="Times New Roman" w:eastAsia="新細明體" w:hAnsi="Times New Roman" w:cs="Times New Roman"/>
          <w:color w:val="000000"/>
          <w:kern w:val="0"/>
          <w:sz w:val="27"/>
          <w:szCs w:val="27"/>
        </w:rPr>
        <w:t>forrester</w:t>
      </w:r>
      <w:proofErr w:type="spellEnd"/>
      <w:r w:rsidRPr="009B6AB0">
        <w:rPr>
          <w:rFonts w:ascii="Times New Roman" w:eastAsia="新細明體" w:hAnsi="Times New Roman" w:cs="Times New Roman"/>
          <w:color w:val="000000"/>
          <w:kern w:val="0"/>
          <w:sz w:val="27"/>
          <w:szCs w:val="27"/>
        </w:rPr>
        <w:t xml:space="preserve"> wave™: Robotic process automation, q1 2017. </w:t>
      </w:r>
      <w:r w:rsidRPr="009B6AB0">
        <w:rPr>
          <w:rFonts w:ascii="Times New Roman" w:eastAsia="新細明體" w:hAnsi="Times New Roman" w:cs="Times New Roman"/>
          <w:i/>
          <w:iCs/>
          <w:color w:val="000000"/>
          <w:kern w:val="0"/>
          <w:sz w:val="27"/>
          <w:szCs w:val="27"/>
        </w:rPr>
        <w:t>Forrester Research</w:t>
      </w:r>
      <w:r w:rsidRPr="009B6AB0">
        <w:rPr>
          <w:rFonts w:ascii="Times New Roman" w:eastAsia="新細明體" w:hAnsi="Times New Roman" w:cs="Times New Roman"/>
          <w:color w:val="000000"/>
          <w:kern w:val="0"/>
          <w:sz w:val="27"/>
          <w:szCs w:val="27"/>
        </w:rPr>
        <w:t> 770.</w:t>
      </w:r>
    </w:p>
    <w:p w14:paraId="5F91F6B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Lenard, M. J., K. A. </w:t>
      </w:r>
      <w:proofErr w:type="spellStart"/>
      <w:r w:rsidRPr="009B6AB0">
        <w:rPr>
          <w:rFonts w:ascii="Times New Roman" w:eastAsia="新細明體" w:hAnsi="Times New Roman" w:cs="Times New Roman"/>
          <w:color w:val="000000"/>
          <w:kern w:val="0"/>
          <w:sz w:val="27"/>
          <w:szCs w:val="27"/>
        </w:rPr>
        <w:t>Petruska</w:t>
      </w:r>
      <w:proofErr w:type="spellEnd"/>
      <w:r w:rsidRPr="009B6AB0">
        <w:rPr>
          <w:rFonts w:ascii="Times New Roman" w:eastAsia="新細明體" w:hAnsi="Times New Roman" w:cs="Times New Roman"/>
          <w:color w:val="000000"/>
          <w:kern w:val="0"/>
          <w:sz w:val="27"/>
          <w:szCs w:val="27"/>
        </w:rPr>
        <w:t xml:space="preserve">, P. </w:t>
      </w:r>
      <w:proofErr w:type="spellStart"/>
      <w:r w:rsidRPr="009B6AB0">
        <w:rPr>
          <w:rFonts w:ascii="Times New Roman" w:eastAsia="新細明體" w:hAnsi="Times New Roman" w:cs="Times New Roman"/>
          <w:color w:val="000000"/>
          <w:kern w:val="0"/>
          <w:sz w:val="27"/>
          <w:szCs w:val="27"/>
        </w:rPr>
        <w:t>Alam</w:t>
      </w:r>
      <w:proofErr w:type="spellEnd"/>
      <w:r w:rsidRPr="009B6AB0">
        <w:rPr>
          <w:rFonts w:ascii="Times New Roman" w:eastAsia="新細明體" w:hAnsi="Times New Roman" w:cs="Times New Roman"/>
          <w:color w:val="000000"/>
          <w:kern w:val="0"/>
          <w:sz w:val="27"/>
          <w:szCs w:val="27"/>
        </w:rPr>
        <w:t>, and B. Yu. 2016. Internal control weaknesses and evidence of real activities manipulation. </w:t>
      </w:r>
      <w:r w:rsidRPr="009B6AB0">
        <w:rPr>
          <w:rFonts w:ascii="Times New Roman" w:eastAsia="新細明體" w:hAnsi="Times New Roman" w:cs="Times New Roman"/>
          <w:i/>
          <w:iCs/>
          <w:color w:val="000000"/>
          <w:kern w:val="0"/>
          <w:sz w:val="27"/>
          <w:szCs w:val="27"/>
        </w:rPr>
        <w:t>Advances in Accounting</w:t>
      </w:r>
      <w:r w:rsidRPr="009B6AB0">
        <w:rPr>
          <w:rFonts w:ascii="Times New Roman" w:eastAsia="新細明體" w:hAnsi="Times New Roman" w:cs="Times New Roman"/>
          <w:color w:val="000000"/>
          <w:kern w:val="0"/>
          <w:sz w:val="27"/>
          <w:szCs w:val="27"/>
        </w:rPr>
        <w:t> 33:47-58.</w:t>
      </w:r>
    </w:p>
    <w:p w14:paraId="7DB1ED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Moffitt, K. C., A. M. </w:t>
      </w:r>
      <w:proofErr w:type="spellStart"/>
      <w:r w:rsidRPr="009B6AB0">
        <w:rPr>
          <w:rFonts w:ascii="Times New Roman" w:eastAsia="新細明體" w:hAnsi="Times New Roman" w:cs="Times New Roman"/>
          <w:color w:val="000000"/>
          <w:kern w:val="0"/>
          <w:sz w:val="27"/>
          <w:szCs w:val="27"/>
        </w:rPr>
        <w:t>Rozario</w:t>
      </w:r>
      <w:proofErr w:type="spellEnd"/>
      <w:r w:rsidRPr="009B6AB0">
        <w:rPr>
          <w:rFonts w:ascii="Times New Roman" w:eastAsia="新細明體" w:hAnsi="Times New Roman" w:cs="Times New Roman"/>
          <w:color w:val="000000"/>
          <w:kern w:val="0"/>
          <w:sz w:val="27"/>
          <w:szCs w:val="27"/>
        </w:rPr>
        <w:t xml:space="preserve">, and M. A. </w:t>
      </w:r>
      <w:proofErr w:type="spellStart"/>
      <w:r w:rsidRPr="009B6AB0">
        <w:rPr>
          <w:rFonts w:ascii="Times New Roman" w:eastAsia="新細明體" w:hAnsi="Times New Roman" w:cs="Times New Roman"/>
          <w:color w:val="000000"/>
          <w:kern w:val="0"/>
          <w:sz w:val="27"/>
          <w:szCs w:val="27"/>
        </w:rPr>
        <w:t>Vasarhelyi</w:t>
      </w:r>
      <w:proofErr w:type="spellEnd"/>
      <w:r w:rsidRPr="009B6AB0">
        <w:rPr>
          <w:rFonts w:ascii="Times New Roman" w:eastAsia="新細明體" w:hAnsi="Times New Roman" w:cs="Times New Roman"/>
          <w:color w:val="000000"/>
          <w:kern w:val="0"/>
          <w:sz w:val="27"/>
          <w:szCs w:val="27"/>
        </w:rPr>
        <w:t>. 2018. Robotic Process Automation for Auditing.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15 (1):1-10.</w:t>
      </w:r>
    </w:p>
    <w:p w14:paraId="2DE84B6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Moll, J., and O. </w:t>
      </w:r>
      <w:proofErr w:type="spellStart"/>
      <w:r w:rsidRPr="009B6AB0">
        <w:rPr>
          <w:rFonts w:ascii="Times New Roman" w:eastAsia="新細明體" w:hAnsi="Times New Roman" w:cs="Times New Roman"/>
          <w:color w:val="000000"/>
          <w:kern w:val="0"/>
          <w:sz w:val="27"/>
          <w:szCs w:val="27"/>
        </w:rPr>
        <w:t>Yigitbasioglu</w:t>
      </w:r>
      <w:proofErr w:type="spellEnd"/>
      <w:r w:rsidRPr="009B6AB0">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9B6AB0">
        <w:rPr>
          <w:rFonts w:ascii="Times New Roman" w:eastAsia="新細明體" w:hAnsi="Times New Roman" w:cs="Times New Roman"/>
          <w:i/>
          <w:iCs/>
          <w:color w:val="000000"/>
          <w:kern w:val="0"/>
          <w:sz w:val="27"/>
          <w:szCs w:val="27"/>
        </w:rPr>
        <w:t>The British Accounting Review</w:t>
      </w:r>
      <w:r w:rsidRPr="009B6AB0">
        <w:rPr>
          <w:rFonts w:ascii="Times New Roman" w:eastAsia="新細明體" w:hAnsi="Times New Roman" w:cs="Times New Roman"/>
          <w:color w:val="000000"/>
          <w:kern w:val="0"/>
          <w:sz w:val="27"/>
          <w:szCs w:val="27"/>
        </w:rPr>
        <w:t> 51 (6).</w:t>
      </w:r>
    </w:p>
    <w:p w14:paraId="43A1987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25 (1):129-157.</w:t>
      </w:r>
    </w:p>
    <w:p w14:paraId="296201B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Morris, J. J., and I. </w:t>
      </w:r>
      <w:proofErr w:type="spellStart"/>
      <w:r w:rsidRPr="009B6AB0">
        <w:rPr>
          <w:rFonts w:ascii="Times New Roman" w:eastAsia="新細明體" w:hAnsi="Times New Roman" w:cs="Times New Roman"/>
          <w:color w:val="000000"/>
          <w:kern w:val="0"/>
          <w:sz w:val="27"/>
          <w:szCs w:val="27"/>
        </w:rPr>
        <w:t>Laksmana</w:t>
      </w:r>
      <w:proofErr w:type="spellEnd"/>
      <w:r w:rsidRPr="009B6AB0">
        <w:rPr>
          <w:rFonts w:ascii="Times New Roman" w:eastAsia="新細明體" w:hAnsi="Times New Roman" w:cs="Times New Roman"/>
          <w:color w:val="000000"/>
          <w:kern w:val="0"/>
          <w:sz w:val="27"/>
          <w:szCs w:val="27"/>
        </w:rPr>
        <w:t>. 2010. Measuring the Impact of Enterprise Resource Planning (ERP) Systems on Earnings Management.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7 (1):47-71.</w:t>
      </w:r>
    </w:p>
    <w:p w14:paraId="2FE89B1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Nicolaou</w:t>
      </w:r>
      <w:proofErr w:type="spellEnd"/>
      <w:r w:rsidRPr="009B6AB0">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9 (1):43-60.</w:t>
      </w:r>
    </w:p>
    <w:p w14:paraId="099220B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Papanastasopoulos</w:t>
      </w:r>
      <w:proofErr w:type="spellEnd"/>
      <w:r w:rsidRPr="009B6AB0">
        <w:rPr>
          <w:rFonts w:ascii="Times New Roman" w:eastAsia="新細明體" w:hAnsi="Times New Roman" w:cs="Times New Roman"/>
          <w:color w:val="000000"/>
          <w:kern w:val="0"/>
          <w:sz w:val="27"/>
          <w:szCs w:val="27"/>
        </w:rPr>
        <w:t xml:space="preserve">, G., D. </w:t>
      </w:r>
      <w:proofErr w:type="spellStart"/>
      <w:r w:rsidRPr="009B6AB0">
        <w:rPr>
          <w:rFonts w:ascii="Times New Roman" w:eastAsia="新細明體" w:hAnsi="Times New Roman" w:cs="Times New Roman"/>
          <w:color w:val="000000"/>
          <w:kern w:val="0"/>
          <w:sz w:val="27"/>
          <w:szCs w:val="27"/>
        </w:rPr>
        <w:t>Thomakos</w:t>
      </w:r>
      <w:proofErr w:type="spellEnd"/>
      <w:r w:rsidRPr="009B6AB0">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9B6AB0">
        <w:rPr>
          <w:rFonts w:ascii="Times New Roman" w:eastAsia="新細明體" w:hAnsi="Times New Roman" w:cs="Times New Roman"/>
          <w:i/>
          <w:iCs/>
          <w:color w:val="000000"/>
          <w:kern w:val="0"/>
          <w:sz w:val="27"/>
          <w:szCs w:val="27"/>
        </w:rPr>
        <w:t>International Review of Financial Analysis</w:t>
      </w:r>
      <w:r w:rsidRPr="009B6AB0">
        <w:rPr>
          <w:rFonts w:ascii="Times New Roman" w:eastAsia="新細明體" w:hAnsi="Times New Roman" w:cs="Times New Roman"/>
          <w:color w:val="000000"/>
          <w:kern w:val="0"/>
          <w:sz w:val="27"/>
          <w:szCs w:val="27"/>
        </w:rPr>
        <w:t> 20 (5):269-282.</w:t>
      </w:r>
    </w:p>
    <w:p w14:paraId="45FCD249"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32 (3):65-89.</w:t>
      </w:r>
    </w:p>
    <w:p w14:paraId="0F1C05E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Poston, R., and S. </w:t>
      </w:r>
      <w:proofErr w:type="spellStart"/>
      <w:r w:rsidRPr="009B6AB0">
        <w:rPr>
          <w:rFonts w:ascii="Times New Roman" w:eastAsia="新細明體" w:hAnsi="Times New Roman" w:cs="Times New Roman"/>
          <w:color w:val="000000"/>
          <w:kern w:val="0"/>
          <w:sz w:val="27"/>
          <w:szCs w:val="27"/>
        </w:rPr>
        <w:t>Grabski</w:t>
      </w:r>
      <w:proofErr w:type="spellEnd"/>
      <w:r w:rsidRPr="009B6AB0">
        <w:rPr>
          <w:rFonts w:ascii="Times New Roman" w:eastAsia="新細明體" w:hAnsi="Times New Roman" w:cs="Times New Roman"/>
          <w:color w:val="000000"/>
          <w:kern w:val="0"/>
          <w:sz w:val="27"/>
          <w:szCs w:val="27"/>
        </w:rPr>
        <w:t>. 2001. Financial impacts of enterprise resource planning implementations.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2 (4):271-294.</w:t>
      </w:r>
    </w:p>
    <w:p w14:paraId="411B180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Roychowdhury</w:t>
      </w:r>
      <w:proofErr w:type="spellEnd"/>
      <w:r w:rsidRPr="009B6AB0">
        <w:rPr>
          <w:rFonts w:ascii="Times New Roman" w:eastAsia="新細明體" w:hAnsi="Times New Roman" w:cs="Times New Roman"/>
          <w:color w:val="000000"/>
          <w:kern w:val="0"/>
          <w:sz w:val="27"/>
          <w:szCs w:val="27"/>
        </w:rPr>
        <w:t>, S. 2006. Earnings management through real activities manipulation.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42 (3):335-370.</w:t>
      </w:r>
    </w:p>
    <w:p w14:paraId="4776A03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lastRenderedPageBreak/>
        <w:t>Scapens</w:t>
      </w:r>
      <w:proofErr w:type="spellEnd"/>
      <w:r w:rsidRPr="009B6AB0">
        <w:rPr>
          <w:rFonts w:ascii="Times New Roman" w:eastAsia="新細明體" w:hAnsi="Times New Roman" w:cs="Times New Roman"/>
          <w:color w:val="000000"/>
          <w:kern w:val="0"/>
          <w:sz w:val="27"/>
          <w:szCs w:val="27"/>
        </w:rPr>
        <w:t xml:space="preserve">, R. W., and M. </w:t>
      </w:r>
      <w:proofErr w:type="spellStart"/>
      <w:r w:rsidRPr="009B6AB0">
        <w:rPr>
          <w:rFonts w:ascii="Times New Roman" w:eastAsia="新細明體" w:hAnsi="Times New Roman" w:cs="Times New Roman"/>
          <w:color w:val="000000"/>
          <w:kern w:val="0"/>
          <w:sz w:val="27"/>
          <w:szCs w:val="27"/>
        </w:rPr>
        <w:t>Jazayeri</w:t>
      </w:r>
      <w:proofErr w:type="spellEnd"/>
      <w:r w:rsidRPr="009B6AB0">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9B6AB0">
        <w:rPr>
          <w:rFonts w:ascii="Times New Roman" w:eastAsia="新細明體" w:hAnsi="Times New Roman" w:cs="Times New Roman"/>
          <w:color w:val="000000"/>
          <w:kern w:val="0"/>
          <w:sz w:val="27"/>
          <w:szCs w:val="27"/>
        </w:rPr>
        <w:t>note</w:t>
      </w:r>
      <w:proofErr w:type="gramEnd"/>
      <w:r w:rsidRPr="009B6AB0">
        <w:rPr>
          <w:rFonts w:ascii="Times New Roman" w:eastAsia="新細明體" w:hAnsi="Times New Roman" w:cs="Times New Roman"/>
          <w:color w:val="000000"/>
          <w:kern w:val="0"/>
          <w:sz w:val="27"/>
          <w:szCs w:val="27"/>
        </w:rPr>
        <w:t>. </w:t>
      </w:r>
      <w:r w:rsidRPr="009B6AB0">
        <w:rPr>
          <w:rFonts w:ascii="Times New Roman" w:eastAsia="新細明體" w:hAnsi="Times New Roman" w:cs="Times New Roman"/>
          <w:i/>
          <w:iCs/>
          <w:color w:val="000000"/>
          <w:kern w:val="0"/>
          <w:sz w:val="27"/>
          <w:szCs w:val="27"/>
        </w:rPr>
        <w:t>European Accounting Review</w:t>
      </w:r>
      <w:r w:rsidRPr="009B6AB0">
        <w:rPr>
          <w:rFonts w:ascii="Times New Roman" w:eastAsia="新細明體" w:hAnsi="Times New Roman" w:cs="Times New Roman"/>
          <w:color w:val="000000"/>
          <w:kern w:val="0"/>
          <w:sz w:val="27"/>
          <w:szCs w:val="27"/>
        </w:rPr>
        <w:t> 12 (1):201-233.</w:t>
      </w:r>
    </w:p>
    <w:p w14:paraId="2CED0A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Shehab, E. M., M. W. Sharp, L. </w:t>
      </w:r>
      <w:proofErr w:type="spellStart"/>
      <w:r w:rsidRPr="009B6AB0">
        <w:rPr>
          <w:rFonts w:ascii="Times New Roman" w:eastAsia="新細明體" w:hAnsi="Times New Roman" w:cs="Times New Roman"/>
          <w:color w:val="000000"/>
          <w:kern w:val="0"/>
          <w:sz w:val="27"/>
          <w:szCs w:val="27"/>
        </w:rPr>
        <w:t>Supramaniam</w:t>
      </w:r>
      <w:proofErr w:type="spellEnd"/>
      <w:r w:rsidRPr="009B6AB0">
        <w:rPr>
          <w:rFonts w:ascii="Times New Roman" w:eastAsia="新細明體" w:hAnsi="Times New Roman" w:cs="Times New Roman"/>
          <w:color w:val="000000"/>
          <w:kern w:val="0"/>
          <w:sz w:val="27"/>
          <w:szCs w:val="27"/>
        </w:rPr>
        <w:t xml:space="preserve">, and T. A. </w:t>
      </w:r>
      <w:proofErr w:type="spellStart"/>
      <w:r w:rsidRPr="009B6AB0">
        <w:rPr>
          <w:rFonts w:ascii="Times New Roman" w:eastAsia="新細明體" w:hAnsi="Times New Roman" w:cs="Times New Roman"/>
          <w:color w:val="000000"/>
          <w:kern w:val="0"/>
          <w:sz w:val="27"/>
          <w:szCs w:val="27"/>
        </w:rPr>
        <w:t>Spedding</w:t>
      </w:r>
      <w:proofErr w:type="spellEnd"/>
      <w:r w:rsidRPr="009B6AB0">
        <w:rPr>
          <w:rFonts w:ascii="Times New Roman" w:eastAsia="新細明體" w:hAnsi="Times New Roman" w:cs="Times New Roman"/>
          <w:color w:val="000000"/>
          <w:kern w:val="0"/>
          <w:sz w:val="27"/>
          <w:szCs w:val="27"/>
        </w:rPr>
        <w:t>. 2004. Enterprise resource planning. </w:t>
      </w:r>
      <w:r w:rsidRPr="009B6AB0">
        <w:rPr>
          <w:rFonts w:ascii="Times New Roman" w:eastAsia="新細明體" w:hAnsi="Times New Roman" w:cs="Times New Roman"/>
          <w:i/>
          <w:iCs/>
          <w:color w:val="000000"/>
          <w:kern w:val="0"/>
          <w:sz w:val="27"/>
          <w:szCs w:val="27"/>
        </w:rPr>
        <w:t>Business Process Management Journal</w:t>
      </w:r>
      <w:r w:rsidRPr="009B6AB0">
        <w:rPr>
          <w:rFonts w:ascii="Times New Roman" w:eastAsia="新細明體" w:hAnsi="Times New Roman" w:cs="Times New Roman"/>
          <w:color w:val="000000"/>
          <w:kern w:val="0"/>
          <w:sz w:val="27"/>
          <w:szCs w:val="27"/>
        </w:rPr>
        <w:t> 10 (4):359-386.</w:t>
      </w:r>
    </w:p>
    <w:p w14:paraId="1CAF939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Stravinskienė</w:t>
      </w:r>
      <w:proofErr w:type="spellEnd"/>
      <w:r w:rsidRPr="009B6AB0">
        <w:rPr>
          <w:rFonts w:ascii="Times New Roman" w:eastAsia="新細明體" w:hAnsi="Times New Roman" w:cs="Times New Roman"/>
          <w:color w:val="000000"/>
          <w:kern w:val="0"/>
          <w:sz w:val="27"/>
          <w:szCs w:val="27"/>
        </w:rPr>
        <w:t xml:space="preserve">, I., and D. </w:t>
      </w:r>
      <w:proofErr w:type="spellStart"/>
      <w:r w:rsidRPr="009B6AB0">
        <w:rPr>
          <w:rFonts w:ascii="Times New Roman" w:eastAsia="新細明體" w:hAnsi="Times New Roman" w:cs="Times New Roman"/>
          <w:color w:val="000000"/>
          <w:kern w:val="0"/>
          <w:sz w:val="27"/>
          <w:szCs w:val="27"/>
        </w:rPr>
        <w:t>Serafinas</w:t>
      </w:r>
      <w:proofErr w:type="spellEnd"/>
      <w:r w:rsidRPr="009B6AB0">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9B6AB0">
        <w:rPr>
          <w:rFonts w:ascii="Times New Roman" w:eastAsia="新細明體" w:hAnsi="Times New Roman" w:cs="Times New Roman"/>
          <w:i/>
          <w:iCs/>
          <w:color w:val="000000"/>
          <w:kern w:val="0"/>
          <w:sz w:val="27"/>
          <w:szCs w:val="27"/>
        </w:rPr>
        <w:t>Management of Organizations: Systematic Research</w:t>
      </w:r>
      <w:r w:rsidRPr="009B6AB0">
        <w:rPr>
          <w:rFonts w:ascii="Times New Roman" w:eastAsia="新細明體" w:hAnsi="Times New Roman" w:cs="Times New Roman"/>
          <w:color w:val="000000"/>
          <w:kern w:val="0"/>
          <w:sz w:val="27"/>
          <w:szCs w:val="27"/>
        </w:rPr>
        <w:t> 85 (1):87-106.</w:t>
      </w:r>
    </w:p>
    <w:p w14:paraId="16BDED3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Tanveer, M., M. Altaf, Z. A. Akbar, and U. Nisar. 2022. Influence of Advertising Intensity on Real Earnings Management: Evidence from Four Sectors of Pakistan. </w:t>
      </w:r>
      <w:r w:rsidRPr="009B6AB0">
        <w:rPr>
          <w:rFonts w:ascii="Times New Roman" w:eastAsia="新細明體" w:hAnsi="Times New Roman" w:cs="Times New Roman"/>
          <w:i/>
          <w:iCs/>
          <w:color w:val="000000"/>
          <w:kern w:val="0"/>
          <w:sz w:val="27"/>
          <w:szCs w:val="27"/>
        </w:rPr>
        <w:t>Journal of Economic Impact</w:t>
      </w:r>
      <w:r w:rsidRPr="009B6AB0">
        <w:rPr>
          <w:rFonts w:ascii="Times New Roman" w:eastAsia="新細明體" w:hAnsi="Times New Roman" w:cs="Times New Roman"/>
          <w:color w:val="000000"/>
          <w:kern w:val="0"/>
          <w:sz w:val="27"/>
          <w:szCs w:val="27"/>
        </w:rPr>
        <w:t> 4 (1):158-164.</w:t>
      </w:r>
    </w:p>
    <w:p w14:paraId="0F42E76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Tiron</w:t>
      </w:r>
      <w:proofErr w:type="spellEnd"/>
      <w:r w:rsidRPr="009B6AB0">
        <w:rPr>
          <w:rFonts w:ascii="Times New Roman" w:eastAsia="新細明體" w:hAnsi="Times New Roman" w:cs="Times New Roman"/>
          <w:color w:val="000000"/>
          <w:kern w:val="0"/>
          <w:sz w:val="27"/>
          <w:szCs w:val="27"/>
        </w:rPr>
        <w:t xml:space="preserve">‐Tudor, A., R. </w:t>
      </w:r>
      <w:proofErr w:type="spellStart"/>
      <w:r w:rsidRPr="009B6AB0">
        <w:rPr>
          <w:rFonts w:ascii="Times New Roman" w:eastAsia="新細明體" w:hAnsi="Times New Roman" w:cs="Times New Roman"/>
          <w:color w:val="000000"/>
          <w:kern w:val="0"/>
          <w:sz w:val="27"/>
          <w:szCs w:val="27"/>
        </w:rPr>
        <w:t>Lacurezeanu</w:t>
      </w:r>
      <w:proofErr w:type="spellEnd"/>
      <w:r w:rsidRPr="009B6AB0">
        <w:rPr>
          <w:rFonts w:ascii="Times New Roman" w:eastAsia="新細明體" w:hAnsi="Times New Roman" w:cs="Times New Roman"/>
          <w:color w:val="000000"/>
          <w:kern w:val="0"/>
          <w:sz w:val="27"/>
          <w:szCs w:val="27"/>
        </w:rPr>
        <w:t xml:space="preserve">, V. P. </w:t>
      </w:r>
      <w:proofErr w:type="spellStart"/>
      <w:r w:rsidRPr="009B6AB0">
        <w:rPr>
          <w:rFonts w:ascii="Times New Roman" w:eastAsia="新細明體" w:hAnsi="Times New Roman" w:cs="Times New Roman"/>
          <w:color w:val="000000"/>
          <w:kern w:val="0"/>
          <w:sz w:val="27"/>
          <w:szCs w:val="27"/>
        </w:rPr>
        <w:t>Bresfelean</w:t>
      </w:r>
      <w:proofErr w:type="spellEnd"/>
      <w:r w:rsidRPr="009B6AB0">
        <w:rPr>
          <w:rFonts w:ascii="Times New Roman" w:eastAsia="新細明體" w:hAnsi="Times New Roman" w:cs="Times New Roman"/>
          <w:color w:val="000000"/>
          <w:kern w:val="0"/>
          <w:sz w:val="27"/>
          <w:szCs w:val="27"/>
        </w:rPr>
        <w:t xml:space="preserve">, and A. N. </w:t>
      </w:r>
      <w:proofErr w:type="spellStart"/>
      <w:r w:rsidRPr="009B6AB0">
        <w:rPr>
          <w:rFonts w:ascii="Times New Roman" w:eastAsia="新細明體" w:hAnsi="Times New Roman" w:cs="Times New Roman"/>
          <w:color w:val="000000"/>
          <w:kern w:val="0"/>
          <w:sz w:val="27"/>
          <w:szCs w:val="27"/>
        </w:rPr>
        <w:t>Dontu</w:t>
      </w:r>
      <w:proofErr w:type="spellEnd"/>
      <w:r w:rsidRPr="009B6AB0">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9B6AB0">
        <w:rPr>
          <w:rFonts w:ascii="Times New Roman" w:eastAsia="新細明體" w:hAnsi="Times New Roman" w:cs="Times New Roman"/>
          <w:i/>
          <w:iCs/>
          <w:color w:val="000000"/>
          <w:kern w:val="0"/>
          <w:sz w:val="27"/>
          <w:szCs w:val="27"/>
        </w:rPr>
        <w:t>Accounting Perspectives</w:t>
      </w:r>
      <w:r w:rsidRPr="009B6AB0">
        <w:rPr>
          <w:rFonts w:ascii="Times New Roman" w:eastAsia="新細明體" w:hAnsi="Times New Roman" w:cs="Times New Roman"/>
          <w:color w:val="000000"/>
          <w:kern w:val="0"/>
          <w:sz w:val="27"/>
          <w:szCs w:val="27"/>
        </w:rPr>
        <w:t> 23 (1):7-38.</w:t>
      </w:r>
    </w:p>
    <w:p w14:paraId="14B4DEC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77777777" w:rsidR="00C4755C" w:rsidRPr="00BA4329" w:rsidRDefault="00C4755C"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40"/>
      <w:commentRangeStart w:id="141"/>
      <w:commentRangeStart w:id="142"/>
      <w:r w:rsidRPr="00BA4329">
        <w:rPr>
          <w:rFonts w:ascii="Times New Roman" w:hAnsi="Times New Roman" w:cs="Times New Roman"/>
          <w:b/>
          <w:bCs/>
        </w:rPr>
        <w:t>Panel A: Selection Procedure</w:t>
      </w:r>
      <w:commentRangeEnd w:id="140"/>
      <w:r w:rsidR="00EC6172">
        <w:rPr>
          <w:rStyle w:val="a6"/>
        </w:rPr>
        <w:commentReference w:id="140"/>
      </w:r>
      <w:commentRangeEnd w:id="141"/>
      <w:r w:rsidR="00870B72">
        <w:rPr>
          <w:rStyle w:val="a6"/>
        </w:rPr>
        <w:commentReference w:id="141"/>
      </w:r>
      <w:commentRangeEnd w:id="142"/>
      <w:r w:rsidR="003274A3">
        <w:rPr>
          <w:rStyle w:val="a6"/>
        </w:rPr>
        <w:commentReference w:id="142"/>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3"/>
        <w:gridCol w:w="1183"/>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commentRangeStart w:id="143"/>
            <w:commentRangeStart w:id="144"/>
            <w:r w:rsidRPr="00BA4329">
              <w:rPr>
                <w:rFonts w:ascii="Times New Roman" w:hAnsi="Times New Roman" w:cs="Times New Roman"/>
              </w:rPr>
              <w:t>Remove RPA not the abbreviation for robotic process automation</w:t>
            </w:r>
            <w:commentRangeEnd w:id="143"/>
            <w:r w:rsidR="00DD0178">
              <w:rPr>
                <w:rStyle w:val="a6"/>
              </w:rPr>
              <w:commentReference w:id="143"/>
            </w:r>
            <w:commentRangeEnd w:id="144"/>
            <w:r w:rsidR="00DD0178">
              <w:rPr>
                <w:rStyle w:val="a6"/>
              </w:rPr>
              <w:commentReference w:id="144"/>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45"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45"/>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4A658555"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1CC19B0A"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109E1CC0"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4EF04F5"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2E28F941"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47AC0AD9"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3A0E0A40"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270D088E"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sz w:val="20"/>
                <w:szCs w:val="20"/>
              </w:rPr>
            </w:pPr>
          </w:p>
          <w:p w14:paraId="27B9E290" w14:textId="76275FA8" w:rsidR="00326DB2" w:rsidRPr="00326DB2" w:rsidRDefault="00326DB2" w:rsidP="00326DB2">
            <w:pPr>
              <w:widowControl/>
              <w:rPr>
                <w:rFonts w:ascii="Times New Roman" w:eastAsia="新細明體" w:hAnsi="Times New Roman" w:cs="Times New Roman"/>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0400A02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4C6A6F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EA400FB"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40CC74A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46"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46"/>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409B4AA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sidR="00CE7C07">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3A07F1F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w:t>
            </w:r>
            <w:proofErr w:type="gramStart"/>
            <w:r w:rsidRPr="00BA4329">
              <w:rPr>
                <w:rFonts w:ascii="Times New Roman" w:eastAsia="微軟正黑體" w:hAnsi="Times New Roman" w:cs="Times New Roman"/>
                <w:color w:val="000000"/>
                <w:kern w:val="0"/>
                <w:sz w:val="20"/>
                <w:szCs w:val="20"/>
              </w:rPr>
              <w:t>C)-(</w:t>
            </w:r>
            <w:proofErr w:type="gramEnd"/>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sidR="00415B8B">
              <w:rPr>
                <w:rFonts w:ascii="Times New Roman" w:eastAsia="微軟正黑體" w:hAnsi="Times New Roman" w:cs="Times New Roman" w:hint="eastAsia"/>
                <w:color w:val="000000"/>
                <w:kern w:val="0"/>
                <w:sz w:val="20"/>
                <w:szCs w:val="20"/>
              </w:rPr>
              <w:t xml:space="preserve"> </w:t>
            </w:r>
            <w:r w:rsidR="00415B8B" w:rsidRPr="00BA4329">
              <w:rPr>
                <w:rFonts w:ascii="Times New Roman" w:eastAsia="微軟正黑體" w:hAnsi="Times New Roman" w:cs="Times New Roman"/>
                <w:color w:val="000000"/>
                <w:kern w:val="0"/>
                <w:sz w:val="20"/>
                <w:szCs w:val="20"/>
              </w:rPr>
              <w:t>(</w:t>
            </w:r>
            <w:proofErr w:type="spellStart"/>
            <w:r w:rsidR="00415B8B" w:rsidRPr="00BA4329">
              <w:rPr>
                <w:rFonts w:ascii="Times New Roman" w:eastAsia="微軟正黑體" w:hAnsi="Times New Roman" w:cs="Times New Roman"/>
                <w:color w:val="0070C0"/>
                <w:kern w:val="0"/>
                <w:sz w:val="20"/>
                <w:szCs w:val="20"/>
              </w:rPr>
              <w:t>Papanastasopoulos</w:t>
            </w:r>
            <w:proofErr w:type="spellEnd"/>
            <w:r w:rsidR="00415B8B" w:rsidRPr="00BA4329">
              <w:rPr>
                <w:rFonts w:ascii="Times New Roman" w:eastAsia="微軟正黑體" w:hAnsi="Times New Roman" w:cs="Times New Roman"/>
                <w:color w:val="0070C0"/>
                <w:kern w:val="0"/>
                <w:sz w:val="20"/>
                <w:szCs w:val="20"/>
              </w:rPr>
              <w:t xml:space="preserve"> et al. 2011</w:t>
            </w:r>
            <w:r w:rsidR="00415B8B"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 xml:space="preserve">. </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7B641D" w:rsidRDefault="007B641D" w:rsidP="000501D6">
      <w:r>
        <w:rPr>
          <w:rStyle w:val="a6"/>
        </w:rPr>
        <w:annotationRef/>
      </w:r>
      <w:r>
        <w:t>Why “particularly” in accounting and finance?</w:t>
      </w:r>
    </w:p>
  </w:comment>
  <w:comment w:id="3" w:author="Sheng-Feng Hsieh" w:date="2024-03-21T14:47:00Z" w:initials="SH">
    <w:p w14:paraId="11638800" w14:textId="77777777" w:rsidR="007B641D" w:rsidRDefault="007B641D"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7B641D" w:rsidRDefault="007B641D"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7B641D" w:rsidRDefault="007B641D"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7B641D" w:rsidRDefault="007B641D" w:rsidP="00ED4C81">
      <w:r>
        <w:rPr>
          <w:rStyle w:val="a6"/>
        </w:rPr>
        <w:annotationRef/>
      </w:r>
      <w:r>
        <w:t>Grammar?</w:t>
      </w:r>
    </w:p>
  </w:comment>
  <w:comment w:id="7" w:author="Sheng-Feng Hsieh" w:date="2024-03-21T14:52:00Z" w:initials="SH">
    <w:p w14:paraId="601D26BE" w14:textId="77777777" w:rsidR="007B641D" w:rsidRDefault="007B641D" w:rsidP="00ED4C81">
      <w:r>
        <w:rPr>
          <w:rStyle w:val="a6"/>
        </w:rPr>
        <w:annotationRef/>
      </w:r>
      <w:r>
        <w:t>Direction?</w:t>
      </w:r>
    </w:p>
  </w:comment>
  <w:comment w:id="9" w:author="Sheng-Feng Hsieh" w:date="2024-03-21T14:56:00Z" w:initials="SH">
    <w:p w14:paraId="470BC0F6" w14:textId="77777777" w:rsidR="007B641D" w:rsidRDefault="007B641D" w:rsidP="00ED4C81">
      <w:r>
        <w:rPr>
          <w:rStyle w:val="a6"/>
        </w:rPr>
        <w:annotationRef/>
      </w:r>
      <w:r>
        <w:t>How about those case study papers?</w:t>
      </w:r>
    </w:p>
  </w:comment>
  <w:comment w:id="10" w:author="Sheng-Feng Hsieh" w:date="2024-03-21T14:56:00Z" w:initials="SH">
    <w:p w14:paraId="59F09FBD" w14:textId="44D866FB" w:rsidR="007B641D" w:rsidRDefault="007B641D" w:rsidP="00ED4C81">
      <w:r>
        <w:rPr>
          <w:rStyle w:val="a6"/>
        </w:rPr>
        <w:annotationRef/>
      </w:r>
      <w:r>
        <w:t>?</w:t>
      </w:r>
    </w:p>
  </w:comment>
  <w:comment w:id="11" w:author="賴星光星光" w:date="2024-03-24T15:20:00Z" w:initials="賴星光星光">
    <w:p w14:paraId="05EADC86" w14:textId="55A69AE5" w:rsidR="007B641D" w:rsidRDefault="007B641D">
      <w:pPr>
        <w:pStyle w:val="a7"/>
      </w:pPr>
      <w:r>
        <w:rPr>
          <w:rStyle w:val="a6"/>
        </w:rPr>
        <w:annotationRef/>
      </w:r>
      <w:r>
        <w:rPr>
          <w:rFonts w:hint="eastAsia"/>
        </w:rPr>
        <w:t>T</w:t>
      </w:r>
      <w:r>
        <w:t xml:space="preserve">T et al </w:t>
      </w:r>
      <w:r>
        <w:rPr>
          <w:rFonts w:hint="eastAsia"/>
        </w:rPr>
        <w:t>原文</w:t>
      </w:r>
    </w:p>
  </w:comment>
  <w:comment w:id="12" w:author="賴星光星光" w:date="2024-03-24T15:20:00Z" w:initials="賴星光星光">
    <w:p w14:paraId="4719F077" w14:textId="492AEA15" w:rsidR="007B641D" w:rsidRDefault="007B641D">
      <w:pPr>
        <w:pStyle w:val="a7"/>
      </w:pPr>
      <w:r>
        <w:rPr>
          <w:rStyle w:val="a6"/>
        </w:rPr>
        <w:annotationRef/>
      </w:r>
    </w:p>
  </w:comment>
  <w:comment w:id="13" w:author="Sheng-Feng Hsieh" w:date="2024-03-21T14:58:00Z" w:initials="SH">
    <w:p w14:paraId="0CB93BD3" w14:textId="77777777" w:rsidR="007B641D" w:rsidRDefault="007B641D" w:rsidP="00ED4C81">
      <w:r>
        <w:rPr>
          <w:rStyle w:val="a6"/>
        </w:rPr>
        <w:annotationRef/>
      </w:r>
      <w:r>
        <w:rPr>
          <w:rFonts w:hint="eastAsia"/>
        </w:rPr>
        <w:t>可能可以換成實證研究十分稀少</w:t>
      </w:r>
    </w:p>
  </w:comment>
  <w:comment w:id="14" w:author="賴星光星光" w:date="2024-03-26T11:30:00Z" w:initials="賴星光星光">
    <w:p w14:paraId="014AD1D6" w14:textId="7CF22F9E" w:rsidR="007B641D" w:rsidRDefault="007B641D">
      <w:pPr>
        <w:pStyle w:val="a7"/>
      </w:pPr>
      <w:r>
        <w:rPr>
          <w:rStyle w:val="a6"/>
        </w:rPr>
        <w:annotationRef/>
      </w:r>
      <w:r>
        <w:rPr>
          <w:rFonts w:hint="eastAsia"/>
        </w:rPr>
        <w:t>e</w:t>
      </w:r>
      <w:r>
        <w:t>mpirical</w:t>
      </w:r>
    </w:p>
  </w:comment>
  <w:comment w:id="15" w:author="賴星光星光" w:date="2024-03-26T11:30:00Z" w:initials="賴星光星光">
    <w:p w14:paraId="7219CC70" w14:textId="62C4D142" w:rsidR="007B641D" w:rsidRDefault="007B641D">
      <w:pPr>
        <w:pStyle w:val="a7"/>
      </w:pPr>
      <w:r>
        <w:rPr>
          <w:rStyle w:val="a6"/>
        </w:rPr>
        <w:annotationRef/>
      </w:r>
    </w:p>
  </w:comment>
  <w:comment w:id="16" w:author="賴星光星光" w:date="2024-03-26T11:29:00Z" w:initials="賴星光星光">
    <w:p w14:paraId="47D8B9E9" w14:textId="6381A847" w:rsidR="007B641D" w:rsidRDefault="007B641D">
      <w:pPr>
        <w:pStyle w:val="a7"/>
      </w:pPr>
      <w:r>
        <w:rPr>
          <w:rStyle w:val="a6"/>
        </w:rPr>
        <w:annotationRef/>
      </w:r>
      <w:r>
        <w:rPr>
          <w:rFonts w:hint="eastAsia"/>
        </w:rPr>
        <w:t>結果，</w:t>
      </w:r>
      <w:r>
        <w:t>M</w:t>
      </w:r>
      <w:r>
        <w:rPr>
          <w:rFonts w:hint="eastAsia"/>
        </w:rPr>
        <w:t>o</w:t>
      </w:r>
      <w:r>
        <w:t>del</w:t>
      </w:r>
      <w:r>
        <w:rPr>
          <w:rFonts w:hint="eastAsia"/>
        </w:rPr>
        <w:t>方法</w:t>
      </w:r>
    </w:p>
  </w:comment>
  <w:comment w:id="17" w:author="賴星光星光" w:date="2024-03-26T11:29:00Z" w:initials="賴星光星光">
    <w:p w14:paraId="00219C6A" w14:textId="247A4236" w:rsidR="007B641D" w:rsidRDefault="007B641D">
      <w:pPr>
        <w:pStyle w:val="a7"/>
      </w:pPr>
      <w:r>
        <w:rPr>
          <w:rStyle w:val="a6"/>
        </w:rPr>
        <w:annotationRef/>
      </w:r>
    </w:p>
  </w:comment>
  <w:comment w:id="20" w:author="Sheng-Feng Hsieh" w:date="2024-03-21T15:02:00Z" w:initials="SH">
    <w:p w14:paraId="0C9F44F8" w14:textId="77777777" w:rsidR="007B641D" w:rsidRDefault="007B641D" w:rsidP="00940286">
      <w:r>
        <w:rPr>
          <w:rStyle w:val="a6"/>
        </w:rPr>
        <w:annotationRef/>
      </w:r>
      <w:r>
        <w:t>Nice explanation! Is there any citation that could further support this argument?</w:t>
      </w:r>
    </w:p>
  </w:comment>
  <w:comment w:id="21" w:author="賴星光星光" w:date="2024-03-24T13:29:00Z" w:initials="賴星光星光">
    <w:p w14:paraId="3728D907" w14:textId="11769695" w:rsidR="007B641D" w:rsidRDefault="007B641D">
      <w:pPr>
        <w:pStyle w:val="a7"/>
      </w:pPr>
      <w:r>
        <w:rPr>
          <w:rStyle w:val="a6"/>
        </w:rPr>
        <w:annotationRef/>
      </w:r>
      <w:r>
        <w:rPr>
          <w:rFonts w:hint="eastAsia"/>
        </w:rPr>
        <w:t>H</w:t>
      </w:r>
      <w:r>
        <w:t>o</w:t>
      </w:r>
      <w:r>
        <w:rPr>
          <w:rFonts w:hint="eastAsia"/>
        </w:rPr>
        <w:t>n</w:t>
      </w:r>
      <w:r>
        <w:t>g et al. 2023</w:t>
      </w:r>
    </w:p>
  </w:comment>
  <w:comment w:id="22" w:author="賴星光星光" w:date="2024-03-24T13:29:00Z" w:initials="賴星光星光">
    <w:p w14:paraId="0D7B7A38" w14:textId="550C70A3" w:rsidR="007B641D" w:rsidRDefault="007B641D">
      <w:pPr>
        <w:pStyle w:val="a7"/>
      </w:pPr>
      <w:r>
        <w:rPr>
          <w:rStyle w:val="a6"/>
        </w:rPr>
        <w:annotationRef/>
      </w:r>
    </w:p>
  </w:comment>
  <w:comment w:id="23" w:author="Sheng-Feng Hsieh" w:date="2024-03-21T15:03:00Z" w:initials="SH">
    <w:p w14:paraId="762E402F" w14:textId="77777777" w:rsidR="007B641D" w:rsidRDefault="007B641D" w:rsidP="00D86746">
      <w:r>
        <w:rPr>
          <w:rStyle w:val="a6"/>
        </w:rPr>
        <w:annotationRef/>
      </w:r>
      <w:r>
        <w:rPr>
          <w:rFonts w:hint="eastAsia"/>
        </w:rPr>
        <w:t>例如ＣＯＳＯ？</w:t>
      </w:r>
    </w:p>
    <w:p w14:paraId="36B93E73" w14:textId="77777777" w:rsidR="007B641D" w:rsidRDefault="007B641D" w:rsidP="00D86746">
      <w:r>
        <w:rPr>
          <w:rFonts w:hint="eastAsia"/>
        </w:rPr>
        <w:t>下面加註說明</w:t>
      </w:r>
    </w:p>
  </w:comment>
  <w:comment w:id="24" w:author="賴星光星光" w:date="2024-03-24T15:39:00Z" w:initials="賴星光星光">
    <w:p w14:paraId="40645CA1" w14:textId="34A99626" w:rsidR="007B641D" w:rsidRDefault="007B641D">
      <w:pPr>
        <w:pStyle w:val="a7"/>
      </w:pPr>
      <w:r>
        <w:rPr>
          <w:rStyle w:val="a6"/>
        </w:rPr>
        <w:annotationRef/>
      </w:r>
      <w:r>
        <w:t>Hong et al. 2023 COSO or COBIT</w:t>
      </w:r>
    </w:p>
  </w:comment>
  <w:comment w:id="25" w:author="賴星光星光" w:date="2024-03-24T15:40:00Z" w:initials="賴星光星光">
    <w:p w14:paraId="68F1F663" w14:textId="258611DA" w:rsidR="007B641D" w:rsidRDefault="007B641D">
      <w:pPr>
        <w:pStyle w:val="a7"/>
      </w:pPr>
      <w:r>
        <w:rPr>
          <w:rStyle w:val="a6"/>
        </w:rPr>
        <w:annotationRef/>
      </w:r>
    </w:p>
  </w:comment>
  <w:comment w:id="32" w:author="Sheng-Feng Hsieh" w:date="2024-03-21T15:05:00Z" w:initials="SH">
    <w:p w14:paraId="575319F5" w14:textId="77777777" w:rsidR="007B641D" w:rsidRDefault="007B641D" w:rsidP="00D86746">
      <w:r>
        <w:rPr>
          <w:rStyle w:val="a6"/>
        </w:rPr>
        <w:annotationRef/>
      </w:r>
      <w:r>
        <w:rPr>
          <w:rFonts w:hint="eastAsia"/>
        </w:rPr>
        <w:t>句型可以有些變化</w:t>
      </w:r>
    </w:p>
  </w:comment>
  <w:comment w:id="33" w:author="賴星光星光" w:date="2024-03-24T14:29:00Z" w:initials="賴星光星光">
    <w:p w14:paraId="17D8EF69" w14:textId="31844C14" w:rsidR="007B641D" w:rsidRDefault="007B641D">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34" w:author="賴星光星光" w:date="2024-03-24T14:29:00Z" w:initials="賴星光星光">
    <w:p w14:paraId="3B6778ED" w14:textId="0B96F7E3" w:rsidR="007B641D" w:rsidRDefault="007B641D">
      <w:pPr>
        <w:pStyle w:val="a7"/>
      </w:pPr>
      <w:r>
        <w:rPr>
          <w:rStyle w:val="a6"/>
        </w:rPr>
        <w:annotationRef/>
      </w:r>
    </w:p>
  </w:comment>
  <w:comment w:id="35" w:author="賴星光星光" w:date="2024-03-27T16:06:00Z" w:initials="賴星光星光">
    <w:p w14:paraId="03F33D53" w14:textId="7CDB2003" w:rsidR="007B641D" w:rsidRDefault="007B641D">
      <w:pPr>
        <w:pStyle w:val="a7"/>
      </w:pPr>
      <w:r>
        <w:rPr>
          <w:rStyle w:val="a6"/>
        </w:rPr>
        <w:annotationRef/>
      </w:r>
      <w:r>
        <w:rPr>
          <w:rFonts w:hint="eastAsia"/>
        </w:rPr>
        <w:t>L</w:t>
      </w:r>
      <w:r>
        <w:t xml:space="preserve">argely from </w:t>
      </w:r>
      <w:proofErr w:type="spellStart"/>
      <w:r w:rsidRPr="003321C0">
        <w:rPr>
          <w:rFonts w:ascii="Times New Roman" w:hAnsi="Times New Roman" w:cs="Times New Roman"/>
        </w:rPr>
        <w:t>Jędrzejka</w:t>
      </w:r>
      <w:proofErr w:type="spellEnd"/>
      <w:r>
        <w:t xml:space="preserve"> 2019</w:t>
      </w:r>
    </w:p>
  </w:comment>
  <w:comment w:id="36" w:author="賴星光星光" w:date="2024-03-27T16:07:00Z" w:initials="賴星光星光">
    <w:p w14:paraId="67E26CB2" w14:textId="7470CCEA" w:rsidR="007B641D" w:rsidRDefault="007B641D">
      <w:pPr>
        <w:pStyle w:val="a7"/>
      </w:pPr>
      <w:r>
        <w:rPr>
          <w:rStyle w:val="a6"/>
        </w:rPr>
        <w:annotationRef/>
      </w:r>
    </w:p>
  </w:comment>
  <w:comment w:id="40" w:author="Sheng-Feng Hsieh" w:date="2024-03-21T16:13:00Z" w:initials="SH">
    <w:p w14:paraId="28C28BC8" w14:textId="77777777" w:rsidR="007B641D" w:rsidRDefault="007B641D"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45" w:author="Sheng-Feng Hsieh" w:date="2024-03-21T16:16:00Z" w:initials="SH">
    <w:p w14:paraId="6F79F2C1" w14:textId="77777777" w:rsidR="007B641D" w:rsidRDefault="007B641D" w:rsidP="00D40020">
      <w:r>
        <w:rPr>
          <w:rStyle w:val="a6"/>
        </w:rPr>
        <w:annotationRef/>
      </w:r>
      <w:r>
        <w:rPr>
          <w:rFonts w:hint="eastAsia"/>
        </w:rPr>
        <w:t>一樣需要重新整理一下</w:t>
      </w:r>
      <w:r>
        <w:t>......</w:t>
      </w:r>
    </w:p>
  </w:comment>
  <w:comment w:id="46" w:author="Sheng-Feng Hsieh" w:date="2024-03-21T16:18:00Z" w:initials="SH">
    <w:p w14:paraId="67AEA6A6" w14:textId="77777777" w:rsidR="007B641D" w:rsidRDefault="007B641D"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49" w:author="賴星光星光" w:date="2024-03-22T16:50:00Z" w:initials="賴星光星光">
    <w:p w14:paraId="0D93E142" w14:textId="77777777" w:rsidR="007B641D" w:rsidRDefault="007B641D" w:rsidP="00E76BB2">
      <w:pPr>
        <w:pStyle w:val="a7"/>
      </w:pPr>
      <w:r>
        <w:rPr>
          <w:rStyle w:val="a6"/>
        </w:rPr>
        <w:annotationRef/>
      </w:r>
    </w:p>
    <w:p w14:paraId="013D8D34" w14:textId="7D355366" w:rsidR="007B641D" w:rsidRDefault="007B641D"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50" w:author="賴星光星光" w:date="2024-03-22T16:50:00Z" w:initials="賴星光星光">
    <w:p w14:paraId="7F31B87E" w14:textId="77777777" w:rsidR="007B641D" w:rsidRDefault="007B641D">
      <w:pPr>
        <w:pStyle w:val="a7"/>
      </w:pPr>
      <w:r>
        <w:rPr>
          <w:rStyle w:val="a6"/>
        </w:rPr>
        <w:annotationRef/>
      </w:r>
      <w:r>
        <w:rPr>
          <w:rFonts w:hint="eastAsia"/>
        </w:rPr>
        <w:t>放</w:t>
      </w:r>
      <w:r>
        <w:rPr>
          <w:rFonts w:hint="eastAsia"/>
        </w:rPr>
        <w:t>c</w:t>
      </w:r>
      <w:r>
        <w:t>onclusion</w:t>
      </w:r>
    </w:p>
    <w:p w14:paraId="01CD79A1" w14:textId="48AF1126" w:rsidR="007B641D" w:rsidRDefault="007B641D">
      <w:pPr>
        <w:pStyle w:val="a7"/>
      </w:pPr>
    </w:p>
  </w:comment>
  <w:comment w:id="57" w:author="賴星光星光" w:date="2024-03-22T16:34:00Z" w:initials="賴星光星光">
    <w:p w14:paraId="0CDD0044" w14:textId="2FD0AA78" w:rsidR="007B641D" w:rsidRDefault="007B641D">
      <w:pPr>
        <w:pStyle w:val="a7"/>
      </w:pPr>
      <w:r>
        <w:rPr>
          <w:rStyle w:val="a6"/>
        </w:rPr>
        <w:annotationRef/>
      </w:r>
      <w:r>
        <w:rPr>
          <w:rFonts w:hint="eastAsia"/>
        </w:rPr>
        <w:t>F</w:t>
      </w:r>
      <w:r>
        <w:t xml:space="preserve">ootnote? The relevant content discloses </w:t>
      </w:r>
    </w:p>
  </w:comment>
  <w:comment w:id="58" w:author="賴星光星光" w:date="2024-03-22T16:43:00Z" w:initials="賴星光星光">
    <w:p w14:paraId="1360216F" w14:textId="23AD16E5" w:rsidR="007B641D" w:rsidRDefault="007B641D">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59" w:author="賴星光星光" w:date="2024-03-22T16:44:00Z" w:initials="賴星光星光">
    <w:p w14:paraId="425407FD" w14:textId="2CC3429D" w:rsidR="007B641D" w:rsidRDefault="007B641D">
      <w:pPr>
        <w:pStyle w:val="a7"/>
      </w:pPr>
      <w:r>
        <w:rPr>
          <w:rStyle w:val="a6"/>
        </w:rPr>
        <w:annotationRef/>
      </w:r>
    </w:p>
  </w:comment>
  <w:comment w:id="78" w:author="Sheng-Feng Hsieh" w:date="2024-03-21T16:30:00Z" w:initials="SH">
    <w:p w14:paraId="5DC8007A" w14:textId="77777777" w:rsidR="007B641D" w:rsidRDefault="007B641D" w:rsidP="00A97EED">
      <w:r>
        <w:rPr>
          <w:rStyle w:val="a6"/>
        </w:rPr>
        <w:annotationRef/>
      </w:r>
      <w:r>
        <w:t>Add a citation here</w:t>
      </w:r>
    </w:p>
  </w:comment>
  <w:comment w:id="79" w:author="Sheng-Feng Hsieh" w:date="2024-03-21T16:33:00Z" w:initials="SH">
    <w:p w14:paraId="4E8EDAA4" w14:textId="77777777" w:rsidR="007B641D" w:rsidRDefault="007B641D" w:rsidP="000B705B">
      <w:r>
        <w:rPr>
          <w:rStyle w:val="a6"/>
        </w:rPr>
        <w:annotationRef/>
      </w:r>
      <w:r>
        <w:t>Perhaps we can add some anecdotal evidences (in English) indicating that the financial industry is the leading industry implementing RPA in Taiwan and other countries.</w:t>
      </w:r>
    </w:p>
  </w:comment>
  <w:comment w:id="80" w:author="賴星光星光" w:date="2024-03-22T15:46:00Z" w:initials="賴星光星光">
    <w:p w14:paraId="7F94C3BF" w14:textId="3465B8BC" w:rsidR="007B641D" w:rsidRDefault="007B641D">
      <w:pPr>
        <w:pStyle w:val="a7"/>
      </w:pPr>
      <w:r>
        <w:rPr>
          <w:rStyle w:val="a6"/>
        </w:rPr>
        <w:annotationRef/>
      </w:r>
      <w:r>
        <w:t xml:space="preserve">Footnote? </w:t>
      </w:r>
    </w:p>
    <w:p w14:paraId="4D6AC2F6" w14:textId="77777777" w:rsidR="007B641D" w:rsidRDefault="007B641D">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7B641D" w:rsidRDefault="007B641D">
      <w:pPr>
        <w:pStyle w:val="a7"/>
      </w:pPr>
    </w:p>
  </w:comment>
  <w:comment w:id="81" w:author="賴星光星光" w:date="2024-03-22T16:17:00Z" w:initials="賴星光星光">
    <w:p w14:paraId="13C63A6D" w14:textId="36BC2005" w:rsidR="007B641D" w:rsidRDefault="007B641D">
      <w:pPr>
        <w:pStyle w:val="a7"/>
      </w:pPr>
      <w:r>
        <w:rPr>
          <w:rStyle w:val="a6"/>
        </w:rPr>
        <w:annotationRef/>
      </w:r>
    </w:p>
  </w:comment>
  <w:comment w:id="85" w:author="Sheng-Feng Hsieh" w:date="2024-03-21T16:35:00Z" w:initials="SH">
    <w:p w14:paraId="1B4068B8" w14:textId="77777777" w:rsidR="007B641D" w:rsidRDefault="007B641D" w:rsidP="006B160F">
      <w:r>
        <w:rPr>
          <w:rStyle w:val="a6"/>
        </w:rPr>
        <w:annotationRef/>
      </w:r>
      <w:r>
        <w:t>Just check, the matching is based on these two factors?</w:t>
      </w:r>
    </w:p>
  </w:comment>
  <w:comment w:id="86" w:author="賴星光星光" w:date="2024-03-22T17:12:00Z" w:initials="賴星光星光">
    <w:p w14:paraId="4A758DD7" w14:textId="6077375E" w:rsidR="007B641D" w:rsidRDefault="007B641D">
      <w:pPr>
        <w:pStyle w:val="a7"/>
      </w:pPr>
      <w:r>
        <w:rPr>
          <w:rStyle w:val="a6"/>
        </w:rPr>
        <w:annotationRef/>
      </w:r>
      <w:r>
        <w:rPr>
          <w:rFonts w:hint="eastAsia"/>
        </w:rPr>
        <w:t>S</w:t>
      </w:r>
      <w:r>
        <w:t>imilar?</w:t>
      </w:r>
      <w:r>
        <w:br/>
        <w:t>Implementation year is quite weird since the POST is determined after the match.</w:t>
      </w:r>
    </w:p>
  </w:comment>
  <w:comment w:id="87" w:author="賴星光星光" w:date="2024-03-22T17:13:00Z" w:initials="賴星光星光">
    <w:p w14:paraId="732ABED1" w14:textId="6025EC0C" w:rsidR="007B641D" w:rsidRDefault="007B641D">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7B641D" w:rsidRDefault="007B641D">
      <w:pPr>
        <w:pStyle w:val="a7"/>
      </w:pPr>
    </w:p>
  </w:comment>
  <w:comment w:id="88" w:author="賴星光星光" w:date="2024-03-23T15:20:00Z" w:initials="賴星光星光">
    <w:p w14:paraId="2D8B8A83" w14:textId="5D4D811B" w:rsidR="007B641D" w:rsidRDefault="007B641D">
      <w:pPr>
        <w:pStyle w:val="a7"/>
      </w:pPr>
      <w:r>
        <w:rPr>
          <w:rStyle w:val="a6"/>
        </w:rPr>
        <w:annotationRef/>
      </w:r>
    </w:p>
  </w:comment>
  <w:comment w:id="96" w:author="Sheng-Feng Hsieh" w:date="2024-03-21T16:40:00Z" w:initials="SH">
    <w:p w14:paraId="4E311C2B" w14:textId="77777777" w:rsidR="007B641D" w:rsidRDefault="007B641D" w:rsidP="008F79DA">
      <w:r>
        <w:rPr>
          <w:rStyle w:val="a6"/>
        </w:rPr>
        <w:annotationRef/>
      </w:r>
      <w:r>
        <w:t>Where is the framework?</w:t>
      </w:r>
    </w:p>
  </w:comment>
  <w:comment w:id="95" w:author="星光 賴星光" w:date="2024-03-21T20:08:00Z" w:initials="星賴">
    <w:p w14:paraId="1116A191" w14:textId="77777777" w:rsidR="007B641D" w:rsidRDefault="007B641D" w:rsidP="003405F2">
      <w:pPr>
        <w:pStyle w:val="a7"/>
      </w:pPr>
      <w:r>
        <w:rPr>
          <w:rStyle w:val="a6"/>
        </w:rPr>
        <w:annotationRef/>
      </w:r>
      <w:r>
        <w:rPr>
          <w:rFonts w:hint="eastAsia"/>
        </w:rPr>
        <w:t>改成</w:t>
      </w:r>
      <w:r>
        <w:rPr>
          <w:rFonts w:hint="eastAsia"/>
        </w:rPr>
        <w:t xml:space="preserve"> T</w:t>
      </w:r>
      <w:r>
        <w:t>hese measurements capture</w:t>
      </w:r>
    </w:p>
  </w:comment>
  <w:comment w:id="97" w:author="Sheng-Feng Hsieh" w:date="2024-03-21T16:43:00Z" w:initials="SH">
    <w:p w14:paraId="55DB0327" w14:textId="7422DCC1" w:rsidR="007B641D" w:rsidRDefault="007B641D" w:rsidP="00F45E39">
      <w:r>
        <w:rPr>
          <w:rStyle w:val="a6"/>
        </w:rPr>
        <w:annotationRef/>
      </w:r>
      <w:r>
        <w:t>These sentences could be reorganized or repositioned. Perhaps a footnote.</w:t>
      </w:r>
    </w:p>
  </w:comment>
  <w:comment w:id="98" w:author="Sheng-Feng Hsieh" w:date="2024-03-21T16:47:00Z" w:initials="SH">
    <w:p w14:paraId="71376471" w14:textId="5335467D" w:rsidR="007B641D" w:rsidRDefault="007B641D" w:rsidP="00535663">
      <w:r>
        <w:rPr>
          <w:rStyle w:val="a6"/>
        </w:rPr>
        <w:annotationRef/>
      </w:r>
      <w:r>
        <w:t>Rewrite the sentence.</w:t>
      </w:r>
    </w:p>
  </w:comment>
  <w:comment w:id="101" w:author="Sheng-Feng Hsieh" w:date="2024-03-21T16:52:00Z" w:initials="SH">
    <w:p w14:paraId="1C9EFB9D" w14:textId="77777777" w:rsidR="007B641D" w:rsidRDefault="007B641D" w:rsidP="00EA72FF">
      <w:r>
        <w:rPr>
          <w:rStyle w:val="a6"/>
        </w:rPr>
        <w:annotationRef/>
      </w:r>
      <w:r>
        <w:t>Just check: some variables are in year t-1; some are in year t. Is this correct?</w:t>
      </w:r>
    </w:p>
  </w:comment>
  <w:comment w:id="102" w:author="賴星光星光" w:date="2024-03-22T15:35:00Z" w:initials="賴星光星光">
    <w:p w14:paraId="3EB8D1E3" w14:textId="43879FD8" w:rsidR="007B641D" w:rsidRDefault="007B641D">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103" w:author="賴星光星光" w:date="2024-03-22T17:56:00Z" w:initials="賴星光星光">
    <w:p w14:paraId="450C0C51" w14:textId="7A415A03" w:rsidR="007B641D" w:rsidRDefault="007B641D">
      <w:pPr>
        <w:pStyle w:val="a7"/>
      </w:pPr>
      <w:r>
        <w:rPr>
          <w:rStyle w:val="a6"/>
        </w:rPr>
        <w:annotationRef/>
      </w:r>
    </w:p>
  </w:comment>
  <w:comment w:id="104" w:author="Sheng-Feng Hsieh" w:date="2024-03-21T16:55:00Z" w:initials="SH">
    <w:p w14:paraId="5A180354" w14:textId="77777777" w:rsidR="007B641D" w:rsidRDefault="007B641D" w:rsidP="00EA72FF">
      <w:r>
        <w:rPr>
          <w:rStyle w:val="a6"/>
        </w:rPr>
        <w:annotationRef/>
      </w:r>
      <w:r>
        <w:t>I used the term “adopter” for titles of Tables. Therefore, I changed the term accordingly to make it consistent. I also replaced ALL “RPA implementers group” with “RPA adaptor.”</w:t>
      </w:r>
    </w:p>
  </w:comment>
  <w:comment w:id="137" w:author="Sheng-Feng Hsieh" w:date="2024-03-18T14:35:00Z" w:initials="SH">
    <w:p w14:paraId="33BF7E5D" w14:textId="64072351" w:rsidR="007B641D" w:rsidRDefault="007B641D"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38" w:author="賴星光星光" w:date="2024-03-24T16:34:00Z" w:initials="賴星光星光">
    <w:p w14:paraId="0FFDD67D" w14:textId="70842DC0" w:rsidR="007B641D" w:rsidRDefault="007B641D">
      <w:pPr>
        <w:pStyle w:val="a7"/>
      </w:pPr>
      <w:r>
        <w:rPr>
          <w:rStyle w:val="a6"/>
        </w:rPr>
        <w:annotationRef/>
      </w:r>
      <w:r>
        <w:rPr>
          <w:rFonts w:hint="eastAsia"/>
        </w:rPr>
        <w:t>在</w:t>
      </w:r>
      <w:r>
        <w:rPr>
          <w:rFonts w:hint="eastAsia"/>
        </w:rPr>
        <w:t>E</w:t>
      </w:r>
      <w:r>
        <w:t>ndnote</w:t>
      </w:r>
      <w:r>
        <w:rPr>
          <w:rFonts w:hint="eastAsia"/>
        </w:rPr>
        <w:t>上調整了</w:t>
      </w:r>
    </w:p>
  </w:comment>
  <w:comment w:id="139" w:author="賴星光星光" w:date="2024-03-24T16:34:00Z" w:initials="賴星光星光">
    <w:p w14:paraId="19DC14C4" w14:textId="2B1559FA" w:rsidR="007B641D" w:rsidRDefault="007B641D">
      <w:pPr>
        <w:pStyle w:val="a7"/>
      </w:pPr>
      <w:r>
        <w:rPr>
          <w:rStyle w:val="a6"/>
        </w:rPr>
        <w:annotationRef/>
      </w:r>
    </w:p>
  </w:comment>
  <w:comment w:id="140" w:author="Sheng-Feng Hsieh" w:date="2024-03-21T16:26:00Z" w:initials="SH">
    <w:p w14:paraId="2DB00953" w14:textId="77777777" w:rsidR="007B641D" w:rsidRDefault="007B641D" w:rsidP="00EC6172">
      <w:r>
        <w:rPr>
          <w:rStyle w:val="a6"/>
        </w:rPr>
        <w:annotationRef/>
      </w:r>
      <w:r>
        <w:t>The first line item should be the number of ALL UNIQUE companies within the sample period.</w:t>
      </w:r>
    </w:p>
  </w:comment>
  <w:comment w:id="141" w:author="賴星光星光" w:date="2024-03-22T17:24:00Z" w:initials="賴星光星光">
    <w:p w14:paraId="460A4CF9" w14:textId="35876BD8" w:rsidR="007B641D" w:rsidRDefault="007B641D">
      <w:pPr>
        <w:pStyle w:val="a7"/>
      </w:pPr>
      <w:r>
        <w:rPr>
          <w:rStyle w:val="a6"/>
        </w:rPr>
        <w:annotationRef/>
      </w:r>
      <w:r>
        <w:rPr>
          <w:rFonts w:hint="eastAsia"/>
        </w:rPr>
        <w:t>M</w:t>
      </w:r>
      <w:r>
        <w:t>orris 2010 P and W 2018</w:t>
      </w:r>
    </w:p>
  </w:comment>
  <w:comment w:id="142" w:author="賴星光星光" w:date="2024-03-22T17:26:00Z" w:initials="賴星光星光">
    <w:p w14:paraId="2606E75C" w14:textId="71E67C5A" w:rsidR="007B641D" w:rsidRDefault="007B641D">
      <w:pPr>
        <w:pStyle w:val="a7"/>
      </w:pPr>
      <w:r>
        <w:rPr>
          <w:rStyle w:val="a6"/>
        </w:rPr>
        <w:annotationRef/>
      </w:r>
    </w:p>
  </w:comment>
  <w:comment w:id="143" w:author="賴星光星光" w:date="2024-03-26T10:25:00Z" w:initials="賴星光星光">
    <w:p w14:paraId="317FA3E0" w14:textId="2A79EA00" w:rsidR="007B641D" w:rsidRDefault="007B641D">
      <w:pPr>
        <w:pStyle w:val="a7"/>
      </w:pPr>
      <w:r>
        <w:rPr>
          <w:rStyle w:val="a6"/>
        </w:rPr>
        <w:annotationRef/>
      </w:r>
      <w:r>
        <w:rPr>
          <w:rFonts w:hint="eastAsia"/>
        </w:rPr>
        <w:t>改成人工閱讀後</w:t>
      </w:r>
    </w:p>
  </w:comment>
  <w:comment w:id="144" w:author="賴星光星光" w:date="2024-03-26T10:26:00Z" w:initials="賴星光星光">
    <w:p w14:paraId="2212D7A5" w14:textId="47E7A005" w:rsidR="007B641D" w:rsidRDefault="007B641D">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575319F5" w15:done="0"/>
  <w15:commentEx w15:paraId="17D8EF69" w15:done="0"/>
  <w15:commentEx w15:paraId="3B6778ED" w15:paraIdParent="17D8EF69" w15:done="0"/>
  <w15:commentEx w15:paraId="03F33D53" w15:done="0"/>
  <w15:commentEx w15:paraId="67E26CB2" w15:paraIdParent="03F33D53"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Ex w15:paraId="317FA3E0" w15:done="0"/>
  <w15:commentEx w15:paraId="2212D7A5" w15:paraIdParent="317FA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575319F5" w16cid:durableId="14B5DD35"/>
  <w16cid:commentId w16cid:paraId="17D8EF69" w16cid:durableId="29AAB730"/>
  <w16cid:commentId w16cid:paraId="3B6778ED" w16cid:durableId="29AAB73A"/>
  <w16cid:commentId w16cid:paraId="03F33D53" w16cid:durableId="29AEC299"/>
  <w16cid:commentId w16cid:paraId="67E26CB2" w16cid:durableId="29AEC2A8"/>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Id w16cid:paraId="317FA3E0" w16cid:durableId="29AD2130"/>
  <w16cid:commentId w16cid:paraId="2212D7A5" w16cid:durableId="29AD2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D0085" w14:textId="77777777" w:rsidR="00072C55" w:rsidRDefault="00072C55" w:rsidP="00FD3CBB">
      <w:r>
        <w:separator/>
      </w:r>
    </w:p>
  </w:endnote>
  <w:endnote w:type="continuationSeparator" w:id="0">
    <w:p w14:paraId="4DEF794B" w14:textId="77777777" w:rsidR="00072C55" w:rsidRDefault="00072C55"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A3A6E" w14:textId="77777777" w:rsidR="00072C55" w:rsidRDefault="00072C55" w:rsidP="00FD3CBB">
      <w:r>
        <w:separator/>
      </w:r>
    </w:p>
  </w:footnote>
  <w:footnote w:type="continuationSeparator" w:id="0">
    <w:p w14:paraId="10A47CF7" w14:textId="77777777" w:rsidR="00072C55" w:rsidRDefault="00072C55" w:rsidP="00FD3CBB">
      <w:r>
        <w:continuationSeparator/>
      </w:r>
    </w:p>
  </w:footnote>
  <w:footnote w:id="1">
    <w:p w14:paraId="22A35BFC" w14:textId="6A84CE2F" w:rsidR="007B641D" w:rsidRPr="00A97EED" w:rsidRDefault="007B641D">
      <w:pPr>
        <w:pStyle w:val="aff"/>
        <w:rPr>
          <w:rFonts w:ascii="Times New Roman" w:hAnsi="Times New Roman" w:cs="Times New Roman"/>
          <w:rPrChange w:id="65" w:author="Sheng-Feng Hsieh" w:date="2024-03-21T16:30:00Z">
            <w:rPr/>
          </w:rPrChange>
        </w:rPr>
      </w:pPr>
      <w:ins w:id="66" w:author="Sheng-Feng Hsieh" w:date="2024-03-21T16:28:00Z">
        <w:r w:rsidRPr="00A97EED">
          <w:rPr>
            <w:rStyle w:val="aff1"/>
            <w:rFonts w:ascii="Times New Roman" w:hAnsi="Times New Roman" w:cs="Times New Roman"/>
            <w:rPrChange w:id="67" w:author="Sheng-Feng Hsieh" w:date="2024-03-21T16:30:00Z">
              <w:rPr>
                <w:rStyle w:val="aff1"/>
              </w:rPr>
            </w:rPrChange>
          </w:rPr>
          <w:footnoteRef/>
        </w:r>
        <w:r w:rsidRPr="00A97EED">
          <w:rPr>
            <w:rFonts w:ascii="Times New Roman" w:hAnsi="Times New Roman" w:cs="Times New Roman"/>
            <w:rPrChange w:id="68" w:author="Sheng-Feng Hsieh" w:date="2024-03-21T16:30:00Z">
              <w:rPr/>
            </w:rPrChange>
          </w:rPr>
          <w:t xml:space="preserve"> The</w:t>
        </w:r>
      </w:ins>
      <w:ins w:id="69" w:author="Sheng-Feng Hsieh" w:date="2024-03-21T16:29:00Z">
        <w:r w:rsidRPr="00A97EED">
          <w:rPr>
            <w:rFonts w:ascii="Times New Roman" w:hAnsi="Times New Roman" w:cs="Times New Roman"/>
            <w:rPrChange w:id="70" w:author="Sheng-Feng Hsieh" w:date="2024-03-21T16:30:00Z">
              <w:rPr/>
            </w:rPrChange>
          </w:rPr>
          <w:t xml:space="preserve"> anecdotal evidence </w:t>
        </w:r>
      </w:ins>
      <w:ins w:id="71" w:author="Sheng-Feng Hsieh" w:date="2024-03-21T16:36:00Z">
        <w:r>
          <w:rPr>
            <w:rFonts w:ascii="Times New Roman" w:hAnsi="Times New Roman" w:cs="Times New Roman"/>
          </w:rPr>
          <w:t xml:space="preserve">(news articles in Taiwanese Mandarin) </w:t>
        </w:r>
      </w:ins>
      <w:ins w:id="72" w:author="Sheng-Feng Hsieh" w:date="2024-03-21T16:29:00Z">
        <w:r w:rsidRPr="00A97EED">
          <w:rPr>
            <w:rFonts w:ascii="Times New Roman" w:hAnsi="Times New Roman" w:cs="Times New Roman"/>
            <w:rPrChange w:id="73" w:author="Sheng-Feng Hsieh" w:date="2024-03-21T16:30:00Z">
              <w:rPr/>
            </w:rPrChange>
          </w:rPr>
          <w:t xml:space="preserve">also indicated that Taiwanese companies implemented RPA </w:t>
        </w:r>
      </w:ins>
      <w:ins w:id="74" w:author="Sheng-Feng Hsieh" w:date="2024-03-21T16:36:00Z">
        <w:r>
          <w:rPr>
            <w:rFonts w:ascii="Times New Roman" w:hAnsi="Times New Roman" w:cs="Times New Roman"/>
          </w:rPr>
          <w:t>starting from</w:t>
        </w:r>
      </w:ins>
      <w:ins w:id="75" w:author="Sheng-Feng Hsieh" w:date="2024-03-21T16:29:00Z">
        <w:r w:rsidRPr="00A97EED">
          <w:rPr>
            <w:rFonts w:ascii="Times New Roman" w:hAnsi="Times New Roman" w:cs="Times New Roman"/>
            <w:rPrChange w:id="76"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11154"/>
    <w:rsid w:val="000122B0"/>
    <w:rsid w:val="000255CE"/>
    <w:rsid w:val="00025DDA"/>
    <w:rsid w:val="000365EA"/>
    <w:rsid w:val="000373EA"/>
    <w:rsid w:val="00040857"/>
    <w:rsid w:val="000426B3"/>
    <w:rsid w:val="00043578"/>
    <w:rsid w:val="000455A4"/>
    <w:rsid w:val="00047083"/>
    <w:rsid w:val="000501D6"/>
    <w:rsid w:val="0005030B"/>
    <w:rsid w:val="00055925"/>
    <w:rsid w:val="0005686D"/>
    <w:rsid w:val="000629B1"/>
    <w:rsid w:val="00063735"/>
    <w:rsid w:val="00064429"/>
    <w:rsid w:val="00071DE2"/>
    <w:rsid w:val="000727A7"/>
    <w:rsid w:val="00072C55"/>
    <w:rsid w:val="00075C53"/>
    <w:rsid w:val="000803A6"/>
    <w:rsid w:val="000809E6"/>
    <w:rsid w:val="00084F8E"/>
    <w:rsid w:val="00086010"/>
    <w:rsid w:val="00090C6F"/>
    <w:rsid w:val="000919BC"/>
    <w:rsid w:val="00093301"/>
    <w:rsid w:val="00094EA1"/>
    <w:rsid w:val="000964FE"/>
    <w:rsid w:val="000978B6"/>
    <w:rsid w:val="000B0ACE"/>
    <w:rsid w:val="000B1131"/>
    <w:rsid w:val="000B162C"/>
    <w:rsid w:val="000B3D4A"/>
    <w:rsid w:val="000B705B"/>
    <w:rsid w:val="000B7419"/>
    <w:rsid w:val="000C10E9"/>
    <w:rsid w:val="000C1D7E"/>
    <w:rsid w:val="000C5F69"/>
    <w:rsid w:val="000C67B8"/>
    <w:rsid w:val="000C6A11"/>
    <w:rsid w:val="000D3D62"/>
    <w:rsid w:val="000D6168"/>
    <w:rsid w:val="000D64B0"/>
    <w:rsid w:val="000D7CE8"/>
    <w:rsid w:val="000E1922"/>
    <w:rsid w:val="000E21C5"/>
    <w:rsid w:val="000E4448"/>
    <w:rsid w:val="000E6681"/>
    <w:rsid w:val="000E6CC3"/>
    <w:rsid w:val="000F0FB7"/>
    <w:rsid w:val="00107035"/>
    <w:rsid w:val="00107B51"/>
    <w:rsid w:val="0011193D"/>
    <w:rsid w:val="00114EBE"/>
    <w:rsid w:val="001223ED"/>
    <w:rsid w:val="00125F72"/>
    <w:rsid w:val="00126C67"/>
    <w:rsid w:val="0013082B"/>
    <w:rsid w:val="0014301C"/>
    <w:rsid w:val="001465E5"/>
    <w:rsid w:val="001505FB"/>
    <w:rsid w:val="0015128C"/>
    <w:rsid w:val="0015241B"/>
    <w:rsid w:val="0015433E"/>
    <w:rsid w:val="001554B3"/>
    <w:rsid w:val="00161959"/>
    <w:rsid w:val="0016282D"/>
    <w:rsid w:val="001710BE"/>
    <w:rsid w:val="001730F6"/>
    <w:rsid w:val="001765A8"/>
    <w:rsid w:val="00176DC9"/>
    <w:rsid w:val="001816D2"/>
    <w:rsid w:val="0019116F"/>
    <w:rsid w:val="00193138"/>
    <w:rsid w:val="001A0814"/>
    <w:rsid w:val="001A137A"/>
    <w:rsid w:val="001A21AD"/>
    <w:rsid w:val="001B49F4"/>
    <w:rsid w:val="001B5518"/>
    <w:rsid w:val="001C2D2D"/>
    <w:rsid w:val="001D0DB1"/>
    <w:rsid w:val="001D15B6"/>
    <w:rsid w:val="001D6BAF"/>
    <w:rsid w:val="001E4727"/>
    <w:rsid w:val="001E5731"/>
    <w:rsid w:val="001F06D2"/>
    <w:rsid w:val="001F2099"/>
    <w:rsid w:val="001F4FCE"/>
    <w:rsid w:val="001F500D"/>
    <w:rsid w:val="00205814"/>
    <w:rsid w:val="0021158C"/>
    <w:rsid w:val="00211694"/>
    <w:rsid w:val="00212054"/>
    <w:rsid w:val="002271A6"/>
    <w:rsid w:val="00233A1E"/>
    <w:rsid w:val="0023589E"/>
    <w:rsid w:val="00235DDE"/>
    <w:rsid w:val="00236957"/>
    <w:rsid w:val="00242D71"/>
    <w:rsid w:val="002564C8"/>
    <w:rsid w:val="0026093E"/>
    <w:rsid w:val="0026530B"/>
    <w:rsid w:val="00266C87"/>
    <w:rsid w:val="00267C4E"/>
    <w:rsid w:val="00270595"/>
    <w:rsid w:val="00271BE8"/>
    <w:rsid w:val="00272326"/>
    <w:rsid w:val="00280E1A"/>
    <w:rsid w:val="002879EE"/>
    <w:rsid w:val="002910F2"/>
    <w:rsid w:val="00291421"/>
    <w:rsid w:val="002922AE"/>
    <w:rsid w:val="00292318"/>
    <w:rsid w:val="002A5003"/>
    <w:rsid w:val="002A5535"/>
    <w:rsid w:val="002B2449"/>
    <w:rsid w:val="002B31BB"/>
    <w:rsid w:val="002C1A35"/>
    <w:rsid w:val="002C5686"/>
    <w:rsid w:val="002D3802"/>
    <w:rsid w:val="002D4505"/>
    <w:rsid w:val="002F5090"/>
    <w:rsid w:val="00306687"/>
    <w:rsid w:val="0030714D"/>
    <w:rsid w:val="00307E41"/>
    <w:rsid w:val="00313590"/>
    <w:rsid w:val="0031705B"/>
    <w:rsid w:val="00317C4F"/>
    <w:rsid w:val="00323772"/>
    <w:rsid w:val="00326DB2"/>
    <w:rsid w:val="003274A3"/>
    <w:rsid w:val="003321C0"/>
    <w:rsid w:val="00333F9D"/>
    <w:rsid w:val="00335392"/>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02B1"/>
    <w:rsid w:val="003B2ADC"/>
    <w:rsid w:val="003B42F7"/>
    <w:rsid w:val="003B4B47"/>
    <w:rsid w:val="003C296C"/>
    <w:rsid w:val="003C3CD3"/>
    <w:rsid w:val="003C52CE"/>
    <w:rsid w:val="003D0AFA"/>
    <w:rsid w:val="003D2D76"/>
    <w:rsid w:val="003D4581"/>
    <w:rsid w:val="003D7003"/>
    <w:rsid w:val="003E02C5"/>
    <w:rsid w:val="003E0AB7"/>
    <w:rsid w:val="003E149A"/>
    <w:rsid w:val="003E64F3"/>
    <w:rsid w:val="003F3B92"/>
    <w:rsid w:val="0040065A"/>
    <w:rsid w:val="00402248"/>
    <w:rsid w:val="0040247E"/>
    <w:rsid w:val="00402588"/>
    <w:rsid w:val="0040421F"/>
    <w:rsid w:val="00407E7B"/>
    <w:rsid w:val="0041390B"/>
    <w:rsid w:val="00415B8B"/>
    <w:rsid w:val="00417FE3"/>
    <w:rsid w:val="004222CE"/>
    <w:rsid w:val="00422D9A"/>
    <w:rsid w:val="004252AF"/>
    <w:rsid w:val="004255E6"/>
    <w:rsid w:val="00430F05"/>
    <w:rsid w:val="00433727"/>
    <w:rsid w:val="00436E69"/>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3D79"/>
    <w:rsid w:val="00477BF2"/>
    <w:rsid w:val="00480612"/>
    <w:rsid w:val="0048129C"/>
    <w:rsid w:val="00482738"/>
    <w:rsid w:val="00482B86"/>
    <w:rsid w:val="00486509"/>
    <w:rsid w:val="00491F4D"/>
    <w:rsid w:val="0049423E"/>
    <w:rsid w:val="00494445"/>
    <w:rsid w:val="00494739"/>
    <w:rsid w:val="004A34F7"/>
    <w:rsid w:val="004A3A46"/>
    <w:rsid w:val="004A5372"/>
    <w:rsid w:val="004A7874"/>
    <w:rsid w:val="004B5BEA"/>
    <w:rsid w:val="004C1548"/>
    <w:rsid w:val="004C5DCE"/>
    <w:rsid w:val="004C6B4B"/>
    <w:rsid w:val="004C73E5"/>
    <w:rsid w:val="004D0488"/>
    <w:rsid w:val="004E1976"/>
    <w:rsid w:val="004E3D8C"/>
    <w:rsid w:val="004E51A8"/>
    <w:rsid w:val="004E7603"/>
    <w:rsid w:val="00500830"/>
    <w:rsid w:val="00510285"/>
    <w:rsid w:val="00511EA3"/>
    <w:rsid w:val="005154ED"/>
    <w:rsid w:val="00517CE0"/>
    <w:rsid w:val="00520959"/>
    <w:rsid w:val="00525150"/>
    <w:rsid w:val="005257E1"/>
    <w:rsid w:val="00535663"/>
    <w:rsid w:val="00540006"/>
    <w:rsid w:val="005400F7"/>
    <w:rsid w:val="00542A49"/>
    <w:rsid w:val="005527CE"/>
    <w:rsid w:val="00562EB6"/>
    <w:rsid w:val="0056588B"/>
    <w:rsid w:val="00566436"/>
    <w:rsid w:val="0057183C"/>
    <w:rsid w:val="00573425"/>
    <w:rsid w:val="00574430"/>
    <w:rsid w:val="00574600"/>
    <w:rsid w:val="00585F51"/>
    <w:rsid w:val="005A17E7"/>
    <w:rsid w:val="005A369E"/>
    <w:rsid w:val="005A4CC8"/>
    <w:rsid w:val="005A54F2"/>
    <w:rsid w:val="005A5861"/>
    <w:rsid w:val="005B1DA2"/>
    <w:rsid w:val="005B27A1"/>
    <w:rsid w:val="005B6C42"/>
    <w:rsid w:val="005C172B"/>
    <w:rsid w:val="005C641E"/>
    <w:rsid w:val="005D24DC"/>
    <w:rsid w:val="005D4BBD"/>
    <w:rsid w:val="005D6F05"/>
    <w:rsid w:val="005D79A8"/>
    <w:rsid w:val="005E5476"/>
    <w:rsid w:val="005E5EE2"/>
    <w:rsid w:val="005E7809"/>
    <w:rsid w:val="005E7A1B"/>
    <w:rsid w:val="006056BB"/>
    <w:rsid w:val="00612B45"/>
    <w:rsid w:val="00613107"/>
    <w:rsid w:val="0061392C"/>
    <w:rsid w:val="00623939"/>
    <w:rsid w:val="00625FF3"/>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8537C"/>
    <w:rsid w:val="00685B8C"/>
    <w:rsid w:val="006941B5"/>
    <w:rsid w:val="0069469E"/>
    <w:rsid w:val="00694D51"/>
    <w:rsid w:val="00696699"/>
    <w:rsid w:val="006B160F"/>
    <w:rsid w:val="006B5C43"/>
    <w:rsid w:val="006C0B32"/>
    <w:rsid w:val="006C1F32"/>
    <w:rsid w:val="006C36ED"/>
    <w:rsid w:val="006C5C86"/>
    <w:rsid w:val="006D0F0C"/>
    <w:rsid w:val="006D135F"/>
    <w:rsid w:val="006D376D"/>
    <w:rsid w:val="006D776D"/>
    <w:rsid w:val="006E4A08"/>
    <w:rsid w:val="006E5DBE"/>
    <w:rsid w:val="006E611A"/>
    <w:rsid w:val="006E65F9"/>
    <w:rsid w:val="006F2AA8"/>
    <w:rsid w:val="006F622B"/>
    <w:rsid w:val="006F66F1"/>
    <w:rsid w:val="006F7B94"/>
    <w:rsid w:val="00705AE7"/>
    <w:rsid w:val="00706F89"/>
    <w:rsid w:val="007119A0"/>
    <w:rsid w:val="007132F4"/>
    <w:rsid w:val="00714348"/>
    <w:rsid w:val="00716C62"/>
    <w:rsid w:val="007171C9"/>
    <w:rsid w:val="0071782E"/>
    <w:rsid w:val="007208E3"/>
    <w:rsid w:val="007209C2"/>
    <w:rsid w:val="007243AA"/>
    <w:rsid w:val="0072496A"/>
    <w:rsid w:val="007276A6"/>
    <w:rsid w:val="007343E3"/>
    <w:rsid w:val="00735884"/>
    <w:rsid w:val="00753102"/>
    <w:rsid w:val="0075338A"/>
    <w:rsid w:val="007540FC"/>
    <w:rsid w:val="007544B6"/>
    <w:rsid w:val="00756CAA"/>
    <w:rsid w:val="00756DAF"/>
    <w:rsid w:val="00765862"/>
    <w:rsid w:val="007904B7"/>
    <w:rsid w:val="007927F8"/>
    <w:rsid w:val="00793549"/>
    <w:rsid w:val="007935E9"/>
    <w:rsid w:val="00794306"/>
    <w:rsid w:val="007A0967"/>
    <w:rsid w:val="007A67FC"/>
    <w:rsid w:val="007A7271"/>
    <w:rsid w:val="007A78AD"/>
    <w:rsid w:val="007B07A7"/>
    <w:rsid w:val="007B0AC2"/>
    <w:rsid w:val="007B12E0"/>
    <w:rsid w:val="007B3EC4"/>
    <w:rsid w:val="007B641D"/>
    <w:rsid w:val="007B7468"/>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152CD"/>
    <w:rsid w:val="008218AD"/>
    <w:rsid w:val="00824263"/>
    <w:rsid w:val="00833F74"/>
    <w:rsid w:val="00847120"/>
    <w:rsid w:val="0085226C"/>
    <w:rsid w:val="00857AD7"/>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D91"/>
    <w:rsid w:val="00917690"/>
    <w:rsid w:val="00921FA5"/>
    <w:rsid w:val="009253C2"/>
    <w:rsid w:val="00926F30"/>
    <w:rsid w:val="009314F8"/>
    <w:rsid w:val="009333AE"/>
    <w:rsid w:val="00936C59"/>
    <w:rsid w:val="00940286"/>
    <w:rsid w:val="009409B9"/>
    <w:rsid w:val="00942763"/>
    <w:rsid w:val="0094390F"/>
    <w:rsid w:val="00943C25"/>
    <w:rsid w:val="0094400A"/>
    <w:rsid w:val="009462D0"/>
    <w:rsid w:val="00947C09"/>
    <w:rsid w:val="00952BF7"/>
    <w:rsid w:val="00952C34"/>
    <w:rsid w:val="009552D2"/>
    <w:rsid w:val="00956DC1"/>
    <w:rsid w:val="00960602"/>
    <w:rsid w:val="009632CB"/>
    <w:rsid w:val="00966B3B"/>
    <w:rsid w:val="009741CC"/>
    <w:rsid w:val="0097495A"/>
    <w:rsid w:val="009776B6"/>
    <w:rsid w:val="0098105E"/>
    <w:rsid w:val="00994D5C"/>
    <w:rsid w:val="00995E02"/>
    <w:rsid w:val="009A04A5"/>
    <w:rsid w:val="009A240B"/>
    <w:rsid w:val="009A2810"/>
    <w:rsid w:val="009B09BF"/>
    <w:rsid w:val="009B6373"/>
    <w:rsid w:val="009B6AB0"/>
    <w:rsid w:val="009C1B10"/>
    <w:rsid w:val="009C3FA8"/>
    <w:rsid w:val="009C62F5"/>
    <w:rsid w:val="009D38FC"/>
    <w:rsid w:val="009D4230"/>
    <w:rsid w:val="009D744F"/>
    <w:rsid w:val="009D7653"/>
    <w:rsid w:val="009D7789"/>
    <w:rsid w:val="009E0F5A"/>
    <w:rsid w:val="009E1ACC"/>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DFF"/>
    <w:rsid w:val="00A26232"/>
    <w:rsid w:val="00A33854"/>
    <w:rsid w:val="00A343DD"/>
    <w:rsid w:val="00A36630"/>
    <w:rsid w:val="00A4091E"/>
    <w:rsid w:val="00A428BC"/>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A6C43"/>
    <w:rsid w:val="00AA7828"/>
    <w:rsid w:val="00AB6C0E"/>
    <w:rsid w:val="00AB7A88"/>
    <w:rsid w:val="00AC2657"/>
    <w:rsid w:val="00AC643E"/>
    <w:rsid w:val="00AC6947"/>
    <w:rsid w:val="00AD4461"/>
    <w:rsid w:val="00AD4E9D"/>
    <w:rsid w:val="00AD56F8"/>
    <w:rsid w:val="00AD5B7A"/>
    <w:rsid w:val="00AE5556"/>
    <w:rsid w:val="00AF0B0B"/>
    <w:rsid w:val="00AF17DC"/>
    <w:rsid w:val="00AF3B6A"/>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776"/>
    <w:rsid w:val="00B51F39"/>
    <w:rsid w:val="00B57137"/>
    <w:rsid w:val="00B622A6"/>
    <w:rsid w:val="00B634B4"/>
    <w:rsid w:val="00B66303"/>
    <w:rsid w:val="00B71997"/>
    <w:rsid w:val="00B747E6"/>
    <w:rsid w:val="00B76E73"/>
    <w:rsid w:val="00B77954"/>
    <w:rsid w:val="00B80CAE"/>
    <w:rsid w:val="00B8439D"/>
    <w:rsid w:val="00B85057"/>
    <w:rsid w:val="00B91790"/>
    <w:rsid w:val="00B957D4"/>
    <w:rsid w:val="00BA4329"/>
    <w:rsid w:val="00BA5678"/>
    <w:rsid w:val="00BA5BBF"/>
    <w:rsid w:val="00BA705C"/>
    <w:rsid w:val="00BB35A1"/>
    <w:rsid w:val="00BC2BEF"/>
    <w:rsid w:val="00BC34F8"/>
    <w:rsid w:val="00BC43AF"/>
    <w:rsid w:val="00BC79E2"/>
    <w:rsid w:val="00BE02EF"/>
    <w:rsid w:val="00BE277F"/>
    <w:rsid w:val="00BE4571"/>
    <w:rsid w:val="00BE77DC"/>
    <w:rsid w:val="00BE7D2D"/>
    <w:rsid w:val="00BF331D"/>
    <w:rsid w:val="00BF3680"/>
    <w:rsid w:val="00BF70E0"/>
    <w:rsid w:val="00C006DC"/>
    <w:rsid w:val="00C01E9E"/>
    <w:rsid w:val="00C027BF"/>
    <w:rsid w:val="00C05DA1"/>
    <w:rsid w:val="00C156B5"/>
    <w:rsid w:val="00C161D2"/>
    <w:rsid w:val="00C20CA1"/>
    <w:rsid w:val="00C21E4A"/>
    <w:rsid w:val="00C26FA8"/>
    <w:rsid w:val="00C31E3F"/>
    <w:rsid w:val="00C35B30"/>
    <w:rsid w:val="00C45F48"/>
    <w:rsid w:val="00C47168"/>
    <w:rsid w:val="00C4755C"/>
    <w:rsid w:val="00C512DE"/>
    <w:rsid w:val="00C52DF1"/>
    <w:rsid w:val="00C56601"/>
    <w:rsid w:val="00C56C98"/>
    <w:rsid w:val="00C575B7"/>
    <w:rsid w:val="00C632E3"/>
    <w:rsid w:val="00C636CB"/>
    <w:rsid w:val="00C638A4"/>
    <w:rsid w:val="00C70D33"/>
    <w:rsid w:val="00C712EA"/>
    <w:rsid w:val="00C72BD0"/>
    <w:rsid w:val="00C773DE"/>
    <w:rsid w:val="00C813BF"/>
    <w:rsid w:val="00C8416C"/>
    <w:rsid w:val="00C84ED1"/>
    <w:rsid w:val="00C8529A"/>
    <w:rsid w:val="00C8716F"/>
    <w:rsid w:val="00C876E3"/>
    <w:rsid w:val="00C8771D"/>
    <w:rsid w:val="00C87C5B"/>
    <w:rsid w:val="00C9187A"/>
    <w:rsid w:val="00C92B6E"/>
    <w:rsid w:val="00C93610"/>
    <w:rsid w:val="00C9675B"/>
    <w:rsid w:val="00C96BAC"/>
    <w:rsid w:val="00CA72E2"/>
    <w:rsid w:val="00CB0423"/>
    <w:rsid w:val="00CB16CC"/>
    <w:rsid w:val="00CC1D7A"/>
    <w:rsid w:val="00CC27F9"/>
    <w:rsid w:val="00CC3C93"/>
    <w:rsid w:val="00CC6CE3"/>
    <w:rsid w:val="00CD1409"/>
    <w:rsid w:val="00CD3955"/>
    <w:rsid w:val="00CD4C14"/>
    <w:rsid w:val="00CD4C7D"/>
    <w:rsid w:val="00CE0748"/>
    <w:rsid w:val="00CE1409"/>
    <w:rsid w:val="00CE2343"/>
    <w:rsid w:val="00CE2C19"/>
    <w:rsid w:val="00CE7C07"/>
    <w:rsid w:val="00CF0EA4"/>
    <w:rsid w:val="00CF2A89"/>
    <w:rsid w:val="00CF3AE0"/>
    <w:rsid w:val="00CF6713"/>
    <w:rsid w:val="00D0005A"/>
    <w:rsid w:val="00D046F0"/>
    <w:rsid w:val="00D13DEB"/>
    <w:rsid w:val="00D1717C"/>
    <w:rsid w:val="00D20E61"/>
    <w:rsid w:val="00D21088"/>
    <w:rsid w:val="00D227D2"/>
    <w:rsid w:val="00D22CB7"/>
    <w:rsid w:val="00D311F8"/>
    <w:rsid w:val="00D31E45"/>
    <w:rsid w:val="00D35385"/>
    <w:rsid w:val="00D37B81"/>
    <w:rsid w:val="00D40020"/>
    <w:rsid w:val="00D44683"/>
    <w:rsid w:val="00D47920"/>
    <w:rsid w:val="00D521F8"/>
    <w:rsid w:val="00D56057"/>
    <w:rsid w:val="00D62BA4"/>
    <w:rsid w:val="00D643D0"/>
    <w:rsid w:val="00D71CA7"/>
    <w:rsid w:val="00D74948"/>
    <w:rsid w:val="00D85F90"/>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33B8"/>
    <w:rsid w:val="00E05379"/>
    <w:rsid w:val="00E1720D"/>
    <w:rsid w:val="00E25637"/>
    <w:rsid w:val="00E273D2"/>
    <w:rsid w:val="00E3139F"/>
    <w:rsid w:val="00E34243"/>
    <w:rsid w:val="00E3596B"/>
    <w:rsid w:val="00E35E8A"/>
    <w:rsid w:val="00E402F1"/>
    <w:rsid w:val="00E4125D"/>
    <w:rsid w:val="00E454FC"/>
    <w:rsid w:val="00E458C0"/>
    <w:rsid w:val="00E6285A"/>
    <w:rsid w:val="00E67C62"/>
    <w:rsid w:val="00E71341"/>
    <w:rsid w:val="00E7271B"/>
    <w:rsid w:val="00E76230"/>
    <w:rsid w:val="00E7659A"/>
    <w:rsid w:val="00E76BB2"/>
    <w:rsid w:val="00E80D9E"/>
    <w:rsid w:val="00E82EA9"/>
    <w:rsid w:val="00E834C9"/>
    <w:rsid w:val="00E86905"/>
    <w:rsid w:val="00E93CFD"/>
    <w:rsid w:val="00E94D4F"/>
    <w:rsid w:val="00E97519"/>
    <w:rsid w:val="00EA1324"/>
    <w:rsid w:val="00EA4D16"/>
    <w:rsid w:val="00EA72FF"/>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07C4C"/>
    <w:rsid w:val="00F11C2C"/>
    <w:rsid w:val="00F135AD"/>
    <w:rsid w:val="00F1563F"/>
    <w:rsid w:val="00F20C8D"/>
    <w:rsid w:val="00F24841"/>
    <w:rsid w:val="00F24FAF"/>
    <w:rsid w:val="00F26C83"/>
    <w:rsid w:val="00F275D1"/>
    <w:rsid w:val="00F33B9B"/>
    <w:rsid w:val="00F3614A"/>
    <w:rsid w:val="00F41A1D"/>
    <w:rsid w:val="00F45E39"/>
    <w:rsid w:val="00F463A4"/>
    <w:rsid w:val="00F53537"/>
    <w:rsid w:val="00F55669"/>
    <w:rsid w:val="00F62396"/>
    <w:rsid w:val="00F65A87"/>
    <w:rsid w:val="00F84604"/>
    <w:rsid w:val="00F84FE7"/>
    <w:rsid w:val="00F860E0"/>
    <w:rsid w:val="00F90EFF"/>
    <w:rsid w:val="00F91965"/>
    <w:rsid w:val="00F942B7"/>
    <w:rsid w:val="00F95FAA"/>
    <w:rsid w:val="00FA1ED7"/>
    <w:rsid w:val="00FA6EED"/>
    <w:rsid w:val="00FB035C"/>
    <w:rsid w:val="00FB3EEC"/>
    <w:rsid w:val="00FB6277"/>
    <w:rsid w:val="00FB6D5C"/>
    <w:rsid w:val="00FB7BDE"/>
    <w:rsid w:val="00FC16F1"/>
    <w:rsid w:val="00FC3FAB"/>
    <w:rsid w:val="00FC4666"/>
    <w:rsid w:val="00FC6BFD"/>
    <w:rsid w:val="00FD07B2"/>
    <w:rsid w:val="00FD34F4"/>
    <w:rsid w:val="00FD3BFA"/>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F48B1-4023-4ACB-844F-88C35996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11886</TotalTime>
  <Pages>56</Pages>
  <Words>13196</Words>
  <Characters>75222</Characters>
  <Application>Microsoft Office Word</Application>
  <DocSecurity>0</DocSecurity>
  <Lines>626</Lines>
  <Paragraphs>176</Paragraphs>
  <ScaleCrop>false</ScaleCrop>
  <Company/>
  <LinksUpToDate>false</LinksUpToDate>
  <CharactersWithSpaces>88242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499</cp:revision>
  <dcterms:created xsi:type="dcterms:W3CDTF">2024-02-06T12:28:00Z</dcterms:created>
  <dcterms:modified xsi:type="dcterms:W3CDTF">2024-03-28T16:16:00Z</dcterms:modified>
</cp:coreProperties>
</file>