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Schema &amp; API Contract</w:t>
      </w:r>
    </w:p>
    <w:p>
      <w:pPr>
        <w:jc w:val="center"/>
      </w:pPr>
      <w:r>
        <w:rPr>
          <w:b/>
          <w:sz w:val="32"/>
        </w:rPr>
        <w:t>AI-Powered Social-Commerce Shop Automation Platform</w:t>
      </w:r>
    </w:p>
    <w:p>
      <w:pPr>
        <w:jc w:val="center"/>
      </w:pPr>
      <w:r>
        <w:t>Companion to the SRS and System Architecture documents  |  Prepared: 21 October 2026</w:t>
        <w:br/>
        <w:t>Stack: PostgreSQL + pgvector, Python/FastAPI, React/TypeScript</w:t>
      </w:r>
    </w:p>
    <w:p>
      <w:r>
        <w:br w:type="page"/>
      </w:r>
    </w:p>
    <w:p>
      <w:pPr>
        <w:pStyle w:val="Heading1"/>
      </w:pPr>
      <w:r>
        <w:t>1. Purpose</w:t>
      </w:r>
    </w:p>
    <w:p>
      <w:r>
        <w:t>This document gives engineers a concrete starting point for implementation: the core entity-relationship model (tables, fields, relationships) and a first-pass REST API contract covering every module in the SRS. Field names and endpoint paths are a baseline for the first sprint and may be refined during detailed design, but the entities, relationships, and resource boundaries should remain stable, since other documents (SRS requirement IDs, architecture service boundaries) are written against them.</w:t>
      </w:r>
    </w:p>
    <w:p>
      <w:r>
        <w:br w:type="page"/>
      </w:r>
    </w:p>
    <w:p>
      <w:pPr>
        <w:pStyle w:val="Heading1"/>
      </w:pPr>
      <w:r>
        <w:t>2. Entity-Relationship Diagram</w:t>
      </w:r>
    </w:p>
    <w:p>
      <w:pPr>
        <w:jc w:val="center"/>
      </w:pPr>
      <w:r>
        <w:drawing>
          <wp:inline xmlns:a="http://schemas.openxmlformats.org/drawingml/2006/main" xmlns:pic="http://schemas.openxmlformats.org/drawingml/2006/picture">
            <wp:extent cx="6217920" cy="4653663"/>
            <wp:docPr id="1" name="Picture 1"/>
            <wp:cNvGraphicFramePr>
              <a:graphicFrameLocks noChangeAspect="1"/>
            </wp:cNvGraphicFramePr>
            <a:graphic>
              <a:graphicData uri="http://schemas.openxmlformats.org/drawingml/2006/picture">
                <pic:pic>
                  <pic:nvPicPr>
                    <pic:cNvPr id="0" name="04_entity_relationship.png"/>
                    <pic:cNvPicPr/>
                  </pic:nvPicPr>
                  <pic:blipFill>
                    <a:blip r:embed="rId9"/>
                    <a:stretch>
                      <a:fillRect/>
                    </a:stretch>
                  </pic:blipFill>
                  <pic:spPr>
                    <a:xfrm>
                      <a:off x="0" y="0"/>
                      <a:ext cx="6217920" cy="4653663"/>
                    </a:xfrm>
                    <a:prstGeom prst="rect"/>
                  </pic:spPr>
                </pic:pic>
              </a:graphicData>
            </a:graphic>
          </wp:inline>
        </w:drawing>
      </w:r>
    </w:p>
    <w:p>
      <w:pPr>
        <w:jc w:val="center"/>
      </w:pPr>
      <w:r>
        <w:rPr>
          <w:i/>
          <w:sz w:val="18"/>
        </w:rPr>
        <w:t>Figure 1 — Core entities and relationships across tenancy, catalogue, conversations/calls, commerce, and finance.</w:t>
      </w:r>
    </w:p>
    <w:p>
      <w:pPr>
        <w:pStyle w:val="Heading2"/>
      </w:pPr>
      <w:r>
        <w:t>2.1 Entity Notes</w:t>
      </w:r>
    </w:p>
    <w:tbl>
      <w:tblPr>
        <w:tblStyle w:val="LightGrid-Accent1"/>
        <w:tblW w:type="auto" w:w="0"/>
        <w:tblLook w:firstColumn="1" w:firstRow="1" w:lastColumn="0" w:lastRow="0" w:noHBand="0" w:noVBand="1" w:val="04A0"/>
      </w:tblPr>
      <w:tblGrid>
        <w:gridCol w:w="4320"/>
        <w:gridCol w:w="4320"/>
      </w:tblGrid>
      <w:tr>
        <w:tc>
          <w:tcPr>
            <w:tcW w:type="dxa" w:w="4320"/>
          </w:tcPr>
          <w:p>
            <w:r>
              <w:t>Entity</w:t>
            </w:r>
          </w:p>
        </w:tc>
        <w:tc>
          <w:tcPr>
            <w:tcW w:type="dxa" w:w="4320"/>
          </w:tcPr>
          <w:p>
            <w:r>
              <w:t>Notes</w:t>
            </w:r>
          </w:p>
        </w:tc>
      </w:tr>
      <w:tr>
        <w:tc>
          <w:tcPr>
            <w:tcW w:type="dxa" w:w="4320"/>
          </w:tcPr>
          <w:p>
            <w:r>
              <w:t>Shop</w:t>
            </w:r>
          </w:p>
        </w:tc>
        <w:tc>
          <w:tcPr>
            <w:tcW w:type="dxa" w:w="4320"/>
          </w:tcPr>
          <w:p>
            <w:r>
              <w:t>The tenant root. Every other table (directly or transitively) scopes to shop_id for isolation.</w:t>
            </w:r>
          </w:p>
        </w:tc>
      </w:tr>
      <w:tr>
        <w:tc>
          <w:tcPr>
            <w:tcW w:type="dxa" w:w="4320"/>
          </w:tcPr>
          <w:p>
            <w:r>
              <w:t>TeamMember</w:t>
            </w:r>
          </w:p>
        </w:tc>
        <w:tc>
          <w:tcPr>
            <w:tcW w:type="dxa" w:w="4320"/>
          </w:tcPr>
          <w:p>
            <w:r>
              <w:t>A user account scoped to a Shop with a role (Super Admin, Admin, Sales, Support, Warehouse).</w:t>
            </w:r>
          </w:p>
        </w:tc>
      </w:tr>
      <w:tr>
        <w:tc>
          <w:tcPr>
            <w:tcW w:type="dxa" w:w="4320"/>
          </w:tcPr>
          <w:p>
            <w:r>
              <w:t>Integration</w:t>
            </w:r>
          </w:p>
        </w:tc>
        <w:tc>
          <w:tcPr>
            <w:tcW w:type="dxa" w:w="4320"/>
          </w:tcPr>
          <w:p>
            <w:r>
              <w:t>One row per connected external provider (messaging, payment, courier, productivity, telephony); stores status and a reference to encrypted credentials, never the raw secret.</w:t>
            </w:r>
          </w:p>
        </w:tc>
      </w:tr>
      <w:tr>
        <w:tc>
          <w:tcPr>
            <w:tcW w:type="dxa" w:w="4320"/>
          </w:tcPr>
          <w:p>
            <w:r>
              <w:t>DialectPack</w:t>
            </w:r>
          </w:p>
        </w:tc>
        <w:tc>
          <w:tcPr>
            <w:tcW w:type="dxa" w:w="4320"/>
          </w:tcPr>
          <w:p>
            <w:r>
              <w:t>Reference/config table of supported language/dialect models and their current accuracy/Beta status; referenced by CallSession and by Message transcription metadata.</w:t>
            </w:r>
          </w:p>
        </w:tc>
      </w:tr>
      <w:tr>
        <w:tc>
          <w:tcPr>
            <w:tcW w:type="dxa" w:w="4320"/>
          </w:tcPr>
          <w:p>
            <w:r>
              <w:t>AutomationRule</w:t>
            </w:r>
          </w:p>
        </w:tc>
        <w:tc>
          <w:tcPr>
            <w:tcW w:type="dxa" w:w="4320"/>
          </w:tcPr>
          <w:p>
            <w:r>
              <w:t>A configured rule/workflow/recipe instance: trigger condition plus action, togglable per Shop.</w:t>
            </w:r>
          </w:p>
        </w:tc>
      </w:tr>
      <w:tr>
        <w:tc>
          <w:tcPr>
            <w:tcW w:type="dxa" w:w="4320"/>
          </w:tcPr>
          <w:p>
            <w:r>
              <w:t>Product / ProductVariant</w:t>
            </w:r>
          </w:p>
        </w:tc>
        <w:tc>
          <w:tcPr>
            <w:tcW w:type="dxa" w:w="4320"/>
          </w:tcPr>
          <w:p>
            <w:r>
              <w:t>Product is the sellable item; ProductVariant holds per-variant SKU, attributes (size/color/etc.), and the authoritative stock_qty.</w:t>
            </w:r>
          </w:p>
        </w:tc>
      </w:tr>
      <w:tr>
        <w:tc>
          <w:tcPr>
            <w:tcW w:type="dxa" w:w="4320"/>
          </w:tcPr>
          <w:p>
            <w:r>
              <w:t>Service</w:t>
            </w:r>
          </w:p>
        </w:tc>
        <w:tc>
          <w:tcPr>
            <w:tcW w:type="dxa" w:w="4320"/>
          </w:tcPr>
          <w:p>
            <w:r>
              <w:t>A bookable/quotable offering, parallel to Product, with its own pricing/scheduling model (see SRS 3.3.2).</w:t>
            </w:r>
          </w:p>
        </w:tc>
      </w:tr>
      <w:tr>
        <w:tc>
          <w:tcPr>
            <w:tcW w:type="dxa" w:w="4320"/>
          </w:tcPr>
          <w:p>
            <w:r>
              <w:t>StockLedgerEntry</w:t>
            </w:r>
          </w:p>
        </w:tc>
        <w:tc>
          <w:tcPr>
            <w:tcW w:type="dxa" w:w="4320"/>
          </w:tcPr>
          <w:p>
            <w:r>
              <w:t>Append-only audit log of every stock change (order confirmation, cancellation, manual stock count, receive stock), each attributable to a user, automation, or order.</w:t>
            </w:r>
          </w:p>
        </w:tc>
      </w:tr>
      <w:tr>
        <w:tc>
          <w:tcPr>
            <w:tcW w:type="dxa" w:w="4320"/>
          </w:tcPr>
          <w:p>
            <w:r>
              <w:t>Customer</w:t>
            </w:r>
          </w:p>
        </w:tc>
        <w:tc>
          <w:tcPr>
            <w:tcW w:type="dxa" w:w="4320"/>
          </w:tcPr>
          <w:p>
            <w:r>
              <w:t>A buyer profile scoped to a Shop, with acquisition source and segment.</w:t>
            </w:r>
          </w:p>
        </w:tc>
      </w:tr>
      <w:tr>
        <w:tc>
          <w:tcPr>
            <w:tcW w:type="dxa" w:w="4320"/>
          </w:tcPr>
          <w:p>
            <w:r>
              <w:t>Conversation</w:t>
            </w:r>
          </w:p>
        </w:tc>
        <w:tc>
          <w:tcPr>
            <w:tcW w:type="dxa" w:w="4320"/>
          </w:tcPr>
          <w:p>
            <w:r>
              <w:t>A chat thread (any channel) tied to a customer; carries current handover/assignment state.</w:t>
            </w:r>
          </w:p>
        </w:tc>
      </w:tr>
      <w:tr>
        <w:tc>
          <w:tcPr>
            <w:tcW w:type="dxa" w:w="4320"/>
          </w:tcPr>
          <w:p>
            <w:r>
              <w:t>Message</w:t>
            </w:r>
          </w:p>
        </w:tc>
        <w:tc>
          <w:tcPr>
            <w:tcW w:type="dxa" w:w="4320"/>
          </w:tcPr>
          <w:p>
            <w:r>
              <w:t>An individual inbound/outbound message within a Conversation; for voice notes, stores an audio reference and transcript confidence score.</w:t>
            </w:r>
          </w:p>
        </w:tc>
      </w:tr>
      <w:tr>
        <w:tc>
          <w:tcPr>
            <w:tcW w:type="dxa" w:w="4320"/>
          </w:tcPr>
          <w:p>
            <w:r>
              <w:t>CallSession</w:t>
            </w:r>
          </w:p>
        </w:tc>
        <w:tc>
          <w:tcPr>
            <w:tcW w:type="dxa" w:w="4320"/>
          </w:tcPr>
          <w:p>
            <w:r>
              <w:t>A single phone call (inbound or outbound), separate from Message/Conversation because it has call-specific fields (duration, recording, detected dialect) but still links to the same Customer.</w:t>
            </w:r>
          </w:p>
        </w:tc>
      </w:tr>
      <w:tr>
        <w:tc>
          <w:tcPr>
            <w:tcW w:type="dxa" w:w="4320"/>
          </w:tcPr>
          <w:p>
            <w:r>
              <w:t>Order / OrderItem</w:t>
            </w:r>
          </w:p>
        </w:tc>
        <w:tc>
          <w:tcPr>
            <w:tcW w:type="dxa" w:w="4320"/>
          </w:tcPr>
          <w:p>
            <w:r>
              <w:t>Order is the header record (status, totals); OrderItem lines reference either a ProductVariant or a Service.</w:t>
            </w:r>
          </w:p>
        </w:tc>
      </w:tr>
      <w:tr>
        <w:tc>
          <w:tcPr>
            <w:tcW w:type="dxa" w:w="4320"/>
          </w:tcPr>
          <w:p>
            <w:r>
              <w:t>Payment</w:t>
            </w:r>
          </w:p>
        </w:tc>
        <w:tc>
          <w:tcPr>
            <w:tcW w:type="dxa" w:w="4320"/>
          </w:tcPr>
          <w:p>
            <w:r>
              <w:t>One row per recorded or gateway-reported payment against an Order, including manual-entry fields (method, sender, trx_ref) and confirmation status.</w:t>
            </w:r>
          </w:p>
        </w:tc>
      </w:tr>
      <w:tr>
        <w:tc>
          <w:tcPr>
            <w:tcW w:type="dxa" w:w="4320"/>
          </w:tcPr>
          <w:p>
            <w:r>
              <w:t>DeliveryParcel</w:t>
            </w:r>
          </w:p>
        </w:tc>
        <w:tc>
          <w:tcPr>
            <w:tcW w:type="dxa" w:w="4320"/>
          </w:tcPr>
          <w:p>
            <w:r>
              <w:t>One row per courier booking against an Order, tracking status and COD amount.</w:t>
            </w:r>
          </w:p>
        </w:tc>
      </w:tr>
      <w:tr>
        <w:tc>
          <w:tcPr>
            <w:tcW w:type="dxa" w:w="4320"/>
          </w:tcPr>
          <w:p>
            <w:r>
              <w:t>Document</w:t>
            </w:r>
          </w:p>
        </w:tc>
        <w:tc>
          <w:tcPr>
            <w:tcW w:type="dxa" w:w="4320"/>
          </w:tcPr>
          <w:p>
            <w:r>
              <w:t>A generated invoice/receipt/quotation/etc. tied to an Order, referencing the template used and the rendered PDF.</w:t>
            </w:r>
          </w:p>
        </w:tc>
      </w:tr>
      <w:tr>
        <w:tc>
          <w:tcPr>
            <w:tcW w:type="dxa" w:w="4320"/>
          </w:tcPr>
          <w:p>
            <w:r>
              <w:t>Expense / LedgerEntry</w:t>
            </w:r>
          </w:p>
        </w:tc>
        <w:tc>
          <w:tcPr>
            <w:tcW w:type="dxa" w:w="4320"/>
          </w:tcPr>
          <w:p>
            <w:r>
              <w:t>Expense is a manually or automatically recorded cost; LedgerEntry is the derived bookkeeping posting used to compute P&amp;L and net worth.</w:t>
            </w:r>
          </w:p>
        </w:tc>
      </w:tr>
    </w:tbl>
    <w:p/>
    <w:p>
      <w:r>
        <w:br w:type="page"/>
      </w:r>
    </w:p>
    <w:p>
      <w:pPr>
        <w:pStyle w:val="Heading1"/>
      </w:pPr>
      <w:r>
        <w:t>3. REST API Contract (First-Pass)</w:t>
      </w:r>
    </w:p>
    <w:p>
      <w:r>
        <w:t>All endpoints are prefixed with /api/v1 and require an Authorization bearer token unless marked Public. Every endpoint is implicitly scoped to the authenticated user's Shop; cross-tenant access is rejected at the service layer regardless of what a client requests.</w:t>
      </w:r>
    </w:p>
    <w:p>
      <w:pPr>
        <w:pStyle w:val="Heading2"/>
      </w:pPr>
      <w:r>
        <w:t>3.1 Identity, Tenant &amp; Team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 &amp; Path</w:t>
            </w:r>
          </w:p>
        </w:tc>
        <w:tc>
          <w:tcPr>
            <w:tcW w:type="dxa" w:w="2880"/>
          </w:tcPr>
          <w:p>
            <w:r>
              <w:t>Description</w:t>
            </w:r>
          </w:p>
        </w:tc>
        <w:tc>
          <w:tcPr>
            <w:tcW w:type="dxa" w:w="2880"/>
          </w:tcPr>
          <w:p>
            <w:r>
              <w:t>Auth</w:t>
            </w:r>
          </w:p>
        </w:tc>
      </w:tr>
      <w:tr>
        <w:tc>
          <w:tcPr>
            <w:tcW w:type="dxa" w:w="2880"/>
          </w:tcPr>
          <w:p>
            <w:r>
              <w:t>POST /auth/login</w:t>
            </w:r>
          </w:p>
        </w:tc>
        <w:tc>
          <w:tcPr>
            <w:tcW w:type="dxa" w:w="2880"/>
          </w:tcPr>
          <w:p>
            <w:r>
              <w:t>Authenticate and receive an access/refresh token pair.</w:t>
            </w:r>
          </w:p>
        </w:tc>
        <w:tc>
          <w:tcPr>
            <w:tcW w:type="dxa" w:w="2880"/>
          </w:tcPr>
          <w:p>
            <w:r>
              <w:t>Public</w:t>
            </w:r>
          </w:p>
        </w:tc>
      </w:tr>
      <w:tr>
        <w:tc>
          <w:tcPr>
            <w:tcW w:type="dxa" w:w="2880"/>
          </w:tcPr>
          <w:p>
            <w:r>
              <w:t>POST /auth/refresh</w:t>
            </w:r>
          </w:p>
        </w:tc>
        <w:tc>
          <w:tcPr>
            <w:tcW w:type="dxa" w:w="2880"/>
          </w:tcPr>
          <w:p>
            <w:r>
              <w:t>Exchange a refresh token for a new access token.</w:t>
            </w:r>
          </w:p>
        </w:tc>
        <w:tc>
          <w:tcPr>
            <w:tcW w:type="dxa" w:w="2880"/>
          </w:tcPr>
          <w:p>
            <w:r>
              <w:t>Public</w:t>
            </w:r>
          </w:p>
        </w:tc>
      </w:tr>
      <w:tr>
        <w:tc>
          <w:tcPr>
            <w:tcW w:type="dxa" w:w="2880"/>
          </w:tcPr>
          <w:p>
            <w:r>
              <w:t>POST /auth/logout</w:t>
            </w:r>
          </w:p>
        </w:tc>
        <w:tc>
          <w:tcPr>
            <w:tcW w:type="dxa" w:w="2880"/>
          </w:tcPr>
          <w:p>
            <w:r>
              <w:t>Invalidate the current session/token.</w:t>
            </w:r>
          </w:p>
        </w:tc>
        <w:tc>
          <w:tcPr>
            <w:tcW w:type="dxa" w:w="2880"/>
          </w:tcPr>
          <w:p>
            <w:r>
              <w:t>Team member</w:t>
            </w:r>
          </w:p>
        </w:tc>
      </w:tr>
      <w:tr>
        <w:tc>
          <w:tcPr>
            <w:tcW w:type="dxa" w:w="2880"/>
          </w:tcPr>
          <w:p>
            <w:r>
              <w:t>GET /shops/me</w:t>
            </w:r>
          </w:p>
        </w:tc>
        <w:tc>
          <w:tcPr>
            <w:tcW w:type="dxa" w:w="2880"/>
          </w:tcPr>
          <w:p>
            <w:r>
              <w:t>Get the current Shop profile, plan, and setup-checklist status.</w:t>
            </w:r>
          </w:p>
        </w:tc>
        <w:tc>
          <w:tcPr>
            <w:tcW w:type="dxa" w:w="2880"/>
          </w:tcPr>
          <w:p>
            <w:r>
              <w:t>Team member</w:t>
            </w:r>
          </w:p>
        </w:tc>
      </w:tr>
      <w:tr>
        <w:tc>
          <w:tcPr>
            <w:tcW w:type="dxa" w:w="2880"/>
          </w:tcPr>
          <w:p>
            <w:r>
              <w:t>PATCH /shops/me</w:t>
            </w:r>
          </w:p>
        </w:tc>
        <w:tc>
          <w:tcPr>
            <w:tcW w:type="dxa" w:w="2880"/>
          </w:tcPr>
          <w:p>
            <w:r>
              <w:t>Update shop profile, address, opening hours, delivery charges.</w:t>
            </w:r>
          </w:p>
        </w:tc>
        <w:tc>
          <w:tcPr>
            <w:tcW w:type="dxa" w:w="2880"/>
          </w:tcPr>
          <w:p>
            <w:r>
              <w:t>Admin+</w:t>
            </w:r>
          </w:p>
        </w:tc>
      </w:tr>
      <w:tr>
        <w:tc>
          <w:tcPr>
            <w:tcW w:type="dxa" w:w="2880"/>
          </w:tcPr>
          <w:p>
            <w:r>
              <w:t>GET /team-members</w:t>
            </w:r>
          </w:p>
        </w:tc>
        <w:tc>
          <w:tcPr>
            <w:tcW w:type="dxa" w:w="2880"/>
          </w:tcPr>
          <w:p>
            <w:r>
              <w:t>List team members with role and last-active status.</w:t>
            </w:r>
          </w:p>
        </w:tc>
        <w:tc>
          <w:tcPr>
            <w:tcW w:type="dxa" w:w="2880"/>
          </w:tcPr>
          <w:p>
            <w:r>
              <w:t>Admin+</w:t>
            </w:r>
          </w:p>
        </w:tc>
      </w:tr>
      <w:tr>
        <w:tc>
          <w:tcPr>
            <w:tcW w:type="dxa" w:w="2880"/>
          </w:tcPr>
          <w:p>
            <w:r>
              <w:t>POST /team-members/invite</w:t>
            </w:r>
          </w:p>
        </w:tc>
        <w:tc>
          <w:tcPr>
            <w:tcW w:type="dxa" w:w="2880"/>
          </w:tcPr>
          <w:p>
            <w:r>
              <w:t>Invite a teammate by email with a pre-assigned role.</w:t>
            </w:r>
          </w:p>
        </w:tc>
        <w:tc>
          <w:tcPr>
            <w:tcW w:type="dxa" w:w="2880"/>
          </w:tcPr>
          <w:p>
            <w:r>
              <w:t>Admin+</w:t>
            </w:r>
          </w:p>
        </w:tc>
      </w:tr>
      <w:tr>
        <w:tc>
          <w:tcPr>
            <w:tcW w:type="dxa" w:w="2880"/>
          </w:tcPr>
          <w:p>
            <w:r>
              <w:t>PATCH /team-members/{id}</w:t>
            </w:r>
          </w:p>
        </w:tc>
        <w:tc>
          <w:tcPr>
            <w:tcW w:type="dxa" w:w="2880"/>
          </w:tcPr>
          <w:p>
            <w:r>
              <w:t>Change a team member's role or deactivate them.</w:t>
            </w:r>
          </w:p>
        </w:tc>
        <w:tc>
          <w:tcPr>
            <w:tcW w:type="dxa" w:w="2880"/>
          </w:tcPr>
          <w:p>
            <w:r>
              <w:t>Super Admin</w:t>
            </w:r>
          </w:p>
        </w:tc>
      </w:tr>
    </w:tbl>
    <w:p/>
    <w:p>
      <w:pPr>
        <w:pStyle w:val="Heading2"/>
      </w:pPr>
      <w:r>
        <w:t>3.2 Integrations &amp; Channels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 &amp; Path</w:t>
            </w:r>
          </w:p>
        </w:tc>
        <w:tc>
          <w:tcPr>
            <w:tcW w:type="dxa" w:w="2880"/>
          </w:tcPr>
          <w:p>
            <w:r>
              <w:t>Description</w:t>
            </w:r>
          </w:p>
        </w:tc>
        <w:tc>
          <w:tcPr>
            <w:tcW w:type="dxa" w:w="2880"/>
          </w:tcPr>
          <w:p>
            <w:r>
              <w:t>Auth</w:t>
            </w:r>
          </w:p>
        </w:tc>
      </w:tr>
      <w:tr>
        <w:tc>
          <w:tcPr>
            <w:tcW w:type="dxa" w:w="2880"/>
          </w:tcPr>
          <w:p>
            <w:r>
              <w:t>GET /integrations</w:t>
            </w:r>
          </w:p>
        </w:tc>
        <w:tc>
          <w:tcPr>
            <w:tcW w:type="dxa" w:w="2880"/>
          </w:tcPr>
          <w:p>
            <w:r>
              <w:t>List all integrations with status, grouped by category.</w:t>
            </w:r>
          </w:p>
        </w:tc>
        <w:tc>
          <w:tcPr>
            <w:tcW w:type="dxa" w:w="2880"/>
          </w:tcPr>
          <w:p>
            <w:r>
              <w:t>Admin+</w:t>
            </w:r>
          </w:p>
        </w:tc>
      </w:tr>
      <w:tr>
        <w:tc>
          <w:tcPr>
            <w:tcW w:type="dxa" w:w="2880"/>
          </w:tcPr>
          <w:p>
            <w:r>
              <w:t>POST /integrations/{provider}/connect</w:t>
            </w:r>
          </w:p>
        </w:tc>
        <w:tc>
          <w:tcPr>
            <w:tcW w:type="dxa" w:w="2880"/>
          </w:tcPr>
          <w:p>
            <w:r>
              <w:t>Start the guided connect flow for a provider (returns an OAuth URL or form).</w:t>
            </w:r>
          </w:p>
        </w:tc>
        <w:tc>
          <w:tcPr>
            <w:tcW w:type="dxa" w:w="2880"/>
          </w:tcPr>
          <w:p>
            <w:r>
              <w:t>Admin+</w:t>
            </w:r>
          </w:p>
        </w:tc>
      </w:tr>
      <w:tr>
        <w:tc>
          <w:tcPr>
            <w:tcW w:type="dxa" w:w="2880"/>
          </w:tcPr>
          <w:p>
            <w:r>
              <w:t>POST /integrations/{provider}/callback</w:t>
            </w:r>
          </w:p>
        </w:tc>
        <w:tc>
          <w:tcPr>
            <w:tcW w:type="dxa" w:w="2880"/>
          </w:tcPr>
          <w:p>
            <w:r>
              <w:t>OAuth/consent callback completing a connection.</w:t>
            </w:r>
          </w:p>
        </w:tc>
        <w:tc>
          <w:tcPr>
            <w:tcW w:type="dxa" w:w="2880"/>
          </w:tcPr>
          <w:p>
            <w:r>
              <w:t>Public (signed)</w:t>
            </w:r>
          </w:p>
        </w:tc>
      </w:tr>
      <w:tr>
        <w:tc>
          <w:tcPr>
            <w:tcW w:type="dxa" w:w="2880"/>
          </w:tcPr>
          <w:p>
            <w:r>
              <w:t>DELETE /integrations/{provider}</w:t>
            </w:r>
          </w:p>
        </w:tc>
        <w:tc>
          <w:tcPr>
            <w:tcW w:type="dxa" w:w="2880"/>
          </w:tcPr>
          <w:p>
            <w:r>
              <w:t>Disconnect a provider.</w:t>
            </w:r>
          </w:p>
        </w:tc>
        <w:tc>
          <w:tcPr>
            <w:tcW w:type="dxa" w:w="2880"/>
          </w:tcPr>
          <w:p>
            <w:r>
              <w:t>Admin+</w:t>
            </w:r>
          </w:p>
        </w:tc>
      </w:tr>
      <w:tr>
        <w:tc>
          <w:tcPr>
            <w:tcW w:type="dxa" w:w="2880"/>
          </w:tcPr>
          <w:p>
            <w:r>
              <w:t>POST /webhooks/{provider}</w:t>
            </w:r>
          </w:p>
        </w:tc>
        <w:tc>
          <w:tcPr>
            <w:tcW w:type="dxa" w:w="2880"/>
          </w:tcPr>
          <w:p>
            <w:r>
              <w:t>Inbound webhook receiver for a connected provider (messages, payment events, courier status).</w:t>
            </w:r>
          </w:p>
        </w:tc>
        <w:tc>
          <w:tcPr>
            <w:tcW w:type="dxa" w:w="2880"/>
          </w:tcPr>
          <w:p>
            <w:r>
              <w:t>Public (signature-verified)</w:t>
            </w:r>
          </w:p>
        </w:tc>
      </w:tr>
      <w:tr>
        <w:tc>
          <w:tcPr>
            <w:tcW w:type="dxa" w:w="2880"/>
          </w:tcPr>
          <w:p>
            <w:r>
              <w:t>GET /dialect-packs</w:t>
            </w:r>
          </w:p>
        </w:tc>
        <w:tc>
          <w:tcPr>
            <w:tcW w:type="dxa" w:w="2880"/>
          </w:tcPr>
          <w:p>
            <w:r>
              <w:t>List supported regional dialect packs and their status (GA/Beta).</w:t>
            </w:r>
          </w:p>
        </w:tc>
        <w:tc>
          <w:tcPr>
            <w:tcW w:type="dxa" w:w="2880"/>
          </w:tcPr>
          <w:p>
            <w:r>
              <w:t>Admin+</w:t>
            </w:r>
          </w:p>
        </w:tc>
      </w:tr>
      <w:tr>
        <w:tc>
          <w:tcPr>
            <w:tcW w:type="dxa" w:w="2880"/>
          </w:tcPr>
          <w:p>
            <w:r>
              <w:t>PATCH /dialect-packs/{id}</w:t>
            </w:r>
          </w:p>
        </w:tc>
        <w:tc>
          <w:tcPr>
            <w:tcW w:type="dxa" w:w="2880"/>
          </w:tcPr>
          <w:p>
            <w:r>
              <w:t>Enable/disable a dialect pack for this Shop.</w:t>
            </w:r>
          </w:p>
        </w:tc>
        <w:tc>
          <w:tcPr>
            <w:tcW w:type="dxa" w:w="2880"/>
          </w:tcPr>
          <w:p>
            <w:r>
              <w:t>Admin+</w:t>
            </w:r>
          </w:p>
        </w:tc>
      </w:tr>
    </w:tbl>
    <w:p/>
    <w:p>
      <w:pPr>
        <w:pStyle w:val="Heading2"/>
      </w:pPr>
      <w:r>
        <w:t>3.3 Catalogue &amp; Inventory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 &amp; Path</w:t>
            </w:r>
          </w:p>
        </w:tc>
        <w:tc>
          <w:tcPr>
            <w:tcW w:type="dxa" w:w="2880"/>
          </w:tcPr>
          <w:p>
            <w:r>
              <w:t>Description</w:t>
            </w:r>
          </w:p>
        </w:tc>
        <w:tc>
          <w:tcPr>
            <w:tcW w:type="dxa" w:w="2880"/>
          </w:tcPr>
          <w:p>
            <w:r>
              <w:t>Auth</w:t>
            </w:r>
          </w:p>
        </w:tc>
      </w:tr>
      <w:tr>
        <w:tc>
          <w:tcPr>
            <w:tcW w:type="dxa" w:w="2880"/>
          </w:tcPr>
          <w:p>
            <w:r>
              <w:t>GET /products</w:t>
            </w:r>
          </w:p>
        </w:tc>
        <w:tc>
          <w:tcPr>
            <w:tcW w:type="dxa" w:w="2880"/>
          </w:tcPr>
          <w:p>
            <w:r>
              <w:t>List/search/filter products.</w:t>
            </w:r>
          </w:p>
        </w:tc>
        <w:tc>
          <w:tcPr>
            <w:tcW w:type="dxa" w:w="2880"/>
          </w:tcPr>
          <w:p>
            <w:r>
              <w:t>Team member</w:t>
            </w:r>
          </w:p>
        </w:tc>
      </w:tr>
      <w:tr>
        <w:tc>
          <w:tcPr>
            <w:tcW w:type="dxa" w:w="2880"/>
          </w:tcPr>
          <w:p>
            <w:r>
              <w:t>POST /products</w:t>
            </w:r>
          </w:p>
        </w:tc>
        <w:tc>
          <w:tcPr>
            <w:tcW w:type="dxa" w:w="2880"/>
          </w:tcPr>
          <w:p>
            <w:r>
              <w:t>Create a product (photo, name, price minimum).</w:t>
            </w:r>
          </w:p>
        </w:tc>
        <w:tc>
          <w:tcPr>
            <w:tcW w:type="dxa" w:w="2880"/>
          </w:tcPr>
          <w:p>
            <w:r>
              <w:t>Sales+</w:t>
            </w:r>
          </w:p>
        </w:tc>
      </w:tr>
      <w:tr>
        <w:tc>
          <w:tcPr>
            <w:tcW w:type="dxa" w:w="2880"/>
          </w:tcPr>
          <w:p>
            <w:r>
              <w:t>PATCH /products/{id}</w:t>
            </w:r>
          </w:p>
        </w:tc>
        <w:tc>
          <w:tcPr>
            <w:tcW w:type="dxa" w:w="2880"/>
          </w:tcPr>
          <w:p>
            <w:r>
              <w:t>Update a product or its variants.</w:t>
            </w:r>
          </w:p>
        </w:tc>
        <w:tc>
          <w:tcPr>
            <w:tcW w:type="dxa" w:w="2880"/>
          </w:tcPr>
          <w:p>
            <w:r>
              <w:t>Sales+</w:t>
            </w:r>
          </w:p>
        </w:tc>
      </w:tr>
      <w:tr>
        <w:tc>
          <w:tcPr>
            <w:tcW w:type="dxa" w:w="2880"/>
          </w:tcPr>
          <w:p>
            <w:r>
              <w:t>DELETE /products/{id}</w:t>
            </w:r>
          </w:p>
        </w:tc>
        <w:tc>
          <w:tcPr>
            <w:tcW w:type="dxa" w:w="2880"/>
          </w:tcPr>
          <w:p>
            <w:r>
              <w:t>Remove a product.</w:t>
            </w:r>
          </w:p>
        </w:tc>
        <w:tc>
          <w:tcPr>
            <w:tcW w:type="dxa" w:w="2880"/>
          </w:tcPr>
          <w:p>
            <w:r>
              <w:t>Admin+</w:t>
            </w:r>
          </w:p>
        </w:tc>
      </w:tr>
      <w:tr>
        <w:tc>
          <w:tcPr>
            <w:tcW w:type="dxa" w:w="2880"/>
          </w:tcPr>
          <w:p>
            <w:r>
              <w:t>POST /products/import</w:t>
            </w:r>
          </w:p>
        </w:tc>
        <w:tc>
          <w:tcPr>
            <w:tcW w:type="dxa" w:w="2880"/>
          </w:tcPr>
          <w:p>
            <w:r>
              <w:t>Bulk import products from an uploaded spreadsheet.</w:t>
            </w:r>
          </w:p>
        </w:tc>
        <w:tc>
          <w:tcPr>
            <w:tcW w:type="dxa" w:w="2880"/>
          </w:tcPr>
          <w:p>
            <w:r>
              <w:t>Admin+</w:t>
            </w:r>
          </w:p>
        </w:tc>
      </w:tr>
      <w:tr>
        <w:tc>
          <w:tcPr>
            <w:tcW w:type="dxa" w:w="2880"/>
          </w:tcPr>
          <w:p>
            <w:r>
              <w:t>GET /services</w:t>
            </w:r>
          </w:p>
        </w:tc>
        <w:tc>
          <w:tcPr>
            <w:tcW w:type="dxa" w:w="2880"/>
          </w:tcPr>
          <w:p>
            <w:r>
              <w:t>List/search services.</w:t>
            </w:r>
          </w:p>
        </w:tc>
        <w:tc>
          <w:tcPr>
            <w:tcW w:type="dxa" w:w="2880"/>
          </w:tcPr>
          <w:p>
            <w:r>
              <w:t>Team member</w:t>
            </w:r>
          </w:p>
        </w:tc>
      </w:tr>
      <w:tr>
        <w:tc>
          <w:tcPr>
            <w:tcW w:type="dxa" w:w="2880"/>
          </w:tcPr>
          <w:p>
            <w:r>
              <w:t>POST /services</w:t>
            </w:r>
          </w:p>
        </w:tc>
        <w:tc>
          <w:tcPr>
            <w:tcW w:type="dxa" w:w="2880"/>
          </w:tcPr>
          <w:p>
            <w:r>
              <w:t>Create a service with pricing/scheduling configuration.</w:t>
            </w:r>
          </w:p>
        </w:tc>
        <w:tc>
          <w:tcPr>
            <w:tcW w:type="dxa" w:w="2880"/>
          </w:tcPr>
          <w:p>
            <w:r>
              <w:t>Sales+</w:t>
            </w:r>
          </w:p>
        </w:tc>
      </w:tr>
      <w:tr>
        <w:tc>
          <w:tcPr>
            <w:tcW w:type="dxa" w:w="2880"/>
          </w:tcPr>
          <w:p>
            <w:r>
              <w:t>GET /inventory</w:t>
            </w:r>
          </w:p>
        </w:tc>
        <w:tc>
          <w:tcPr>
            <w:tcW w:type="dxa" w:w="2880"/>
          </w:tcPr>
          <w:p>
            <w:r>
              <w:t>List stock levels, low-stock and sold-out variants.</w:t>
            </w:r>
          </w:p>
        </w:tc>
        <w:tc>
          <w:tcPr>
            <w:tcW w:type="dxa" w:w="2880"/>
          </w:tcPr>
          <w:p>
            <w:r>
              <w:t>Team member</w:t>
            </w:r>
          </w:p>
        </w:tc>
      </w:tr>
      <w:tr>
        <w:tc>
          <w:tcPr>
            <w:tcW w:type="dxa" w:w="2880"/>
          </w:tcPr>
          <w:p>
            <w:r>
              <w:t>POST /inventory/receive-stock</w:t>
            </w:r>
          </w:p>
        </w:tc>
        <w:tc>
          <w:tcPr>
            <w:tcW w:type="dxa" w:w="2880"/>
          </w:tcPr>
          <w:p>
            <w:r>
              <w:t>Record incoming stock quantities.</w:t>
            </w:r>
          </w:p>
        </w:tc>
        <w:tc>
          <w:tcPr>
            <w:tcW w:type="dxa" w:w="2880"/>
          </w:tcPr>
          <w:p>
            <w:r>
              <w:t>Warehouse+</w:t>
            </w:r>
          </w:p>
        </w:tc>
      </w:tr>
      <w:tr>
        <w:tc>
          <w:tcPr>
            <w:tcW w:type="dxa" w:w="2880"/>
          </w:tcPr>
          <w:p>
            <w:r>
              <w:t>POST /inventory/stock-count</w:t>
            </w:r>
          </w:p>
        </w:tc>
        <w:tc>
          <w:tcPr>
            <w:tcW w:type="dxa" w:w="2880"/>
          </w:tcPr>
          <w:p>
            <w:r>
              <w:t>Submit a manual stock-count reconciliation.</w:t>
            </w:r>
          </w:p>
        </w:tc>
        <w:tc>
          <w:tcPr>
            <w:tcW w:type="dxa" w:w="2880"/>
          </w:tcPr>
          <w:p>
            <w:r>
              <w:t>Warehouse+</w:t>
            </w:r>
          </w:p>
        </w:tc>
      </w:tr>
      <w:tr>
        <w:tc>
          <w:tcPr>
            <w:tcW w:type="dxa" w:w="2880"/>
          </w:tcPr>
          <w:p>
            <w:r>
              <w:t>GET /inventory/{variant_id}/ledger</w:t>
            </w:r>
          </w:p>
        </w:tc>
        <w:tc>
          <w:tcPr>
            <w:tcW w:type="dxa" w:w="2880"/>
          </w:tcPr>
          <w:p>
            <w:r>
              <w:t>Get the full audit log of stock changes for a variant.</w:t>
            </w:r>
          </w:p>
        </w:tc>
        <w:tc>
          <w:tcPr>
            <w:tcW w:type="dxa" w:w="2880"/>
          </w:tcPr>
          <w:p>
            <w:r>
              <w:t>Admin+</w:t>
            </w:r>
          </w:p>
        </w:tc>
      </w:tr>
    </w:tbl>
    <w:p/>
    <w:p>
      <w:pPr>
        <w:pStyle w:val="Heading2"/>
      </w:pPr>
      <w:r>
        <w:t>3.4 Conversations, Messages &amp; Calls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 &amp; Path</w:t>
            </w:r>
          </w:p>
        </w:tc>
        <w:tc>
          <w:tcPr>
            <w:tcW w:type="dxa" w:w="2880"/>
          </w:tcPr>
          <w:p>
            <w:r>
              <w:t>Description</w:t>
            </w:r>
          </w:p>
        </w:tc>
        <w:tc>
          <w:tcPr>
            <w:tcW w:type="dxa" w:w="2880"/>
          </w:tcPr>
          <w:p>
            <w:r>
              <w:t>Auth</w:t>
            </w:r>
          </w:p>
        </w:tc>
      </w:tr>
      <w:tr>
        <w:tc>
          <w:tcPr>
            <w:tcW w:type="dxa" w:w="2880"/>
          </w:tcPr>
          <w:p>
            <w:r>
              <w:t>GET /conversations</w:t>
            </w:r>
          </w:p>
        </w:tc>
        <w:tc>
          <w:tcPr>
            <w:tcW w:type="dxa" w:w="2880"/>
          </w:tcPr>
          <w:p>
            <w:r>
              <w:t>List/filter the unified inbox (messages + comments).</w:t>
            </w:r>
          </w:p>
        </w:tc>
        <w:tc>
          <w:tcPr>
            <w:tcW w:type="dxa" w:w="2880"/>
          </w:tcPr>
          <w:p>
            <w:r>
              <w:t>Team member</w:t>
            </w:r>
          </w:p>
        </w:tc>
      </w:tr>
      <w:tr>
        <w:tc>
          <w:tcPr>
            <w:tcW w:type="dxa" w:w="2880"/>
          </w:tcPr>
          <w:p>
            <w:r>
              <w:t>GET /conversations/{id}/messages</w:t>
            </w:r>
          </w:p>
        </w:tc>
        <w:tc>
          <w:tcPr>
            <w:tcW w:type="dxa" w:w="2880"/>
          </w:tcPr>
          <w:p>
            <w:r>
              <w:t>Get the full message thread for a conversation.</w:t>
            </w:r>
          </w:p>
        </w:tc>
        <w:tc>
          <w:tcPr>
            <w:tcW w:type="dxa" w:w="2880"/>
          </w:tcPr>
          <w:p>
            <w:r>
              <w:t>Team member</w:t>
            </w:r>
          </w:p>
        </w:tc>
      </w:tr>
      <w:tr>
        <w:tc>
          <w:tcPr>
            <w:tcW w:type="dxa" w:w="2880"/>
          </w:tcPr>
          <w:p>
            <w:r>
              <w:t>POST /conversations/{id}/messages</w:t>
            </w:r>
          </w:p>
        </w:tc>
        <w:tc>
          <w:tcPr>
            <w:tcW w:type="dxa" w:w="2880"/>
          </w:tcPr>
          <w:p>
            <w:r>
              <w:t>Send a reply (manual or AI-drafted-then-approved).</w:t>
            </w:r>
          </w:p>
        </w:tc>
        <w:tc>
          <w:tcPr>
            <w:tcW w:type="dxa" w:w="2880"/>
          </w:tcPr>
          <w:p>
            <w:r>
              <w:t>Sales+</w:t>
            </w:r>
          </w:p>
        </w:tc>
      </w:tr>
      <w:tr>
        <w:tc>
          <w:tcPr>
            <w:tcW w:type="dxa" w:w="2880"/>
          </w:tcPr>
          <w:p>
            <w:r>
              <w:t>POST /conversations/{id}/handover</w:t>
            </w:r>
          </w:p>
        </w:tc>
        <w:tc>
          <w:tcPr>
            <w:tcW w:type="dxa" w:w="2880"/>
          </w:tcPr>
          <w:p>
            <w:r>
              <w:t>Hand a conversation to another team/queue with an AI summary.</w:t>
            </w:r>
          </w:p>
        </w:tc>
        <w:tc>
          <w:tcPr>
            <w:tcW w:type="dxa" w:w="2880"/>
          </w:tcPr>
          <w:p>
            <w:r>
              <w:t>Support+</w:t>
            </w:r>
          </w:p>
        </w:tc>
      </w:tr>
      <w:tr>
        <w:tc>
          <w:tcPr>
            <w:tcW w:type="dxa" w:w="2880"/>
          </w:tcPr>
          <w:p>
            <w:r>
              <w:t>GET /saved-replies</w:t>
            </w:r>
          </w:p>
        </w:tc>
        <w:tc>
          <w:tcPr>
            <w:tcW w:type="dxa" w:w="2880"/>
          </w:tcPr>
          <w:p>
            <w:r>
              <w:t>List saved reply templates.</w:t>
            </w:r>
          </w:p>
        </w:tc>
        <w:tc>
          <w:tcPr>
            <w:tcW w:type="dxa" w:w="2880"/>
          </w:tcPr>
          <w:p>
            <w:r>
              <w:t>Team member</w:t>
            </w:r>
          </w:p>
        </w:tc>
      </w:tr>
      <w:tr>
        <w:tc>
          <w:tcPr>
            <w:tcW w:type="dxa" w:w="2880"/>
          </w:tcPr>
          <w:p>
            <w:r>
              <w:t>POST /saved-replies</w:t>
            </w:r>
          </w:p>
        </w:tc>
        <w:tc>
          <w:tcPr>
            <w:tcW w:type="dxa" w:w="2880"/>
          </w:tcPr>
          <w:p>
            <w:r>
              <w:t>Create a saved reply template with shortcut and merge variables.</w:t>
            </w:r>
          </w:p>
        </w:tc>
        <w:tc>
          <w:tcPr>
            <w:tcW w:type="dxa" w:w="2880"/>
          </w:tcPr>
          <w:p>
            <w:r>
              <w:t>Admin+</w:t>
            </w:r>
          </w:p>
        </w:tc>
      </w:tr>
      <w:tr>
        <w:tc>
          <w:tcPr>
            <w:tcW w:type="dxa" w:w="2880"/>
          </w:tcPr>
          <w:p>
            <w:r>
              <w:t>POST /messages/{id}/transcribe</w:t>
            </w:r>
          </w:p>
        </w:tc>
        <w:tc>
          <w:tcPr>
            <w:tcW w:type="dxa" w:w="2880"/>
          </w:tcPr>
          <w:p>
            <w:r>
              <w:t>Request/retrieve transcription for a voice-note message.</w:t>
            </w:r>
          </w:p>
        </w:tc>
        <w:tc>
          <w:tcPr>
            <w:tcW w:type="dxa" w:w="2880"/>
          </w:tcPr>
          <w:p>
            <w:r>
              <w:t>Team member</w:t>
            </w:r>
          </w:p>
        </w:tc>
      </w:tr>
      <w:tr>
        <w:tc>
          <w:tcPr>
            <w:tcW w:type="dxa" w:w="2880"/>
          </w:tcPr>
          <w:p>
            <w:r>
              <w:t>POST /calls/outbound</w:t>
            </w:r>
          </w:p>
        </w:tc>
        <w:tc>
          <w:tcPr>
            <w:tcW w:type="dxa" w:w="2880"/>
          </w:tcPr>
          <w:p>
            <w:r>
              <w:t>Place an outbound AI or human-initiated call.</w:t>
            </w:r>
          </w:p>
        </w:tc>
        <w:tc>
          <w:tcPr>
            <w:tcW w:type="dxa" w:w="2880"/>
          </w:tcPr>
          <w:p>
            <w:r>
              <w:t>Sales+</w:t>
            </w:r>
          </w:p>
        </w:tc>
      </w:tr>
      <w:tr>
        <w:tc>
          <w:tcPr>
            <w:tcW w:type="dxa" w:w="2880"/>
          </w:tcPr>
          <w:p>
            <w:r>
              <w:t>GET /calls/{id}</w:t>
            </w:r>
          </w:p>
        </w:tc>
        <w:tc>
          <w:tcPr>
            <w:tcW w:type="dxa" w:w="2880"/>
          </w:tcPr>
          <w:p>
            <w:r>
              <w:t>Get call details: status, duration, recording, transcript.</w:t>
            </w:r>
          </w:p>
        </w:tc>
        <w:tc>
          <w:tcPr>
            <w:tcW w:type="dxa" w:w="2880"/>
          </w:tcPr>
          <w:p>
            <w:r>
              <w:t>Team member</w:t>
            </w:r>
          </w:p>
        </w:tc>
      </w:tr>
      <w:tr>
        <w:tc>
          <w:tcPr>
            <w:tcW w:type="dxa" w:w="2880"/>
          </w:tcPr>
          <w:p>
            <w:r>
              <w:t>POST /calls/{id}/handover</w:t>
            </w:r>
          </w:p>
        </w:tc>
        <w:tc>
          <w:tcPr>
            <w:tcW w:type="dxa" w:w="2880"/>
          </w:tcPr>
          <w:p>
            <w:r>
              <w:t>Transfer a live call to a human team member.</w:t>
            </w:r>
          </w:p>
        </w:tc>
        <w:tc>
          <w:tcPr>
            <w:tcW w:type="dxa" w:w="2880"/>
          </w:tcPr>
          <w:p>
            <w:r>
              <w:t>Support+</w:t>
            </w:r>
          </w:p>
        </w:tc>
      </w:tr>
      <w:tr>
        <w:tc>
          <w:tcPr>
            <w:tcW w:type="dxa" w:w="2880"/>
          </w:tcPr>
          <w:p>
            <w:r>
              <w:t>POST /calls/{id}/monitor</w:t>
            </w:r>
          </w:p>
        </w:tc>
        <w:tc>
          <w:tcPr>
            <w:tcW w:type="dxa" w:w="2880"/>
          </w:tcPr>
          <w:p>
            <w:r>
              <w:t>Join a live call to silently listen in.</w:t>
            </w:r>
          </w:p>
        </w:tc>
        <w:tc>
          <w:tcPr>
            <w:tcW w:type="dxa" w:w="2880"/>
          </w:tcPr>
          <w:p>
            <w:r>
              <w:t>Admin+</w:t>
            </w:r>
          </w:p>
        </w:tc>
      </w:tr>
    </w:tbl>
    <w:p/>
    <w:p>
      <w:pPr>
        <w:pStyle w:val="Heading2"/>
      </w:pPr>
      <w:r>
        <w:t>3.5 Orders, Payments &amp; Delivery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 &amp; Path</w:t>
            </w:r>
          </w:p>
        </w:tc>
        <w:tc>
          <w:tcPr>
            <w:tcW w:type="dxa" w:w="2880"/>
          </w:tcPr>
          <w:p>
            <w:r>
              <w:t>Description</w:t>
            </w:r>
          </w:p>
        </w:tc>
        <w:tc>
          <w:tcPr>
            <w:tcW w:type="dxa" w:w="2880"/>
          </w:tcPr>
          <w:p>
            <w:r>
              <w:t>Auth</w:t>
            </w:r>
          </w:p>
        </w:tc>
      </w:tr>
      <w:tr>
        <w:tc>
          <w:tcPr>
            <w:tcW w:type="dxa" w:w="2880"/>
          </w:tcPr>
          <w:p>
            <w:r>
              <w:t>GET /orders</w:t>
            </w:r>
          </w:p>
        </w:tc>
        <w:tc>
          <w:tcPr>
            <w:tcW w:type="dxa" w:w="2880"/>
          </w:tcPr>
          <w:p>
            <w:r>
              <w:t>List/filter orders by status, channel, customer.</w:t>
            </w:r>
          </w:p>
        </w:tc>
        <w:tc>
          <w:tcPr>
            <w:tcW w:type="dxa" w:w="2880"/>
          </w:tcPr>
          <w:p>
            <w:r>
              <w:t>Team member</w:t>
            </w:r>
          </w:p>
        </w:tc>
      </w:tr>
      <w:tr>
        <w:tc>
          <w:tcPr>
            <w:tcW w:type="dxa" w:w="2880"/>
          </w:tcPr>
          <w:p>
            <w:r>
              <w:t>POST /orders</w:t>
            </w:r>
          </w:p>
        </w:tc>
        <w:tc>
          <w:tcPr>
            <w:tcW w:type="dxa" w:w="2880"/>
          </w:tcPr>
          <w:p>
            <w:r>
              <w:t>Create an order (manual, from chat, or from a call).</w:t>
            </w:r>
          </w:p>
        </w:tc>
        <w:tc>
          <w:tcPr>
            <w:tcW w:type="dxa" w:w="2880"/>
          </w:tcPr>
          <w:p>
            <w:r>
              <w:t>Sales+</w:t>
            </w:r>
          </w:p>
        </w:tc>
      </w:tr>
      <w:tr>
        <w:tc>
          <w:tcPr>
            <w:tcW w:type="dxa" w:w="2880"/>
          </w:tcPr>
          <w:p>
            <w:r>
              <w:t>PATCH /orders/{id}/status</w:t>
            </w:r>
          </w:p>
        </w:tc>
        <w:tc>
          <w:tcPr>
            <w:tcW w:type="dxa" w:w="2880"/>
          </w:tcPr>
          <w:p>
            <w:r>
              <w:t>Transition an order's status (Confirmed, Packed, Shipped, Delivered, Returned, On Hold).</w:t>
            </w:r>
          </w:p>
        </w:tc>
        <w:tc>
          <w:tcPr>
            <w:tcW w:type="dxa" w:w="2880"/>
          </w:tcPr>
          <w:p>
            <w:r>
              <w:t>Sales+</w:t>
            </w:r>
          </w:p>
        </w:tc>
      </w:tr>
      <w:tr>
        <w:tc>
          <w:tcPr>
            <w:tcW w:type="dxa" w:w="2880"/>
          </w:tcPr>
          <w:p>
            <w:r>
              <w:t>GET /payments</w:t>
            </w:r>
          </w:p>
        </w:tc>
        <w:tc>
          <w:tcPr>
            <w:tcW w:type="dxa" w:w="2880"/>
          </w:tcPr>
          <w:p>
            <w:r>
              <w:t>List payments, filterable by status (Needs You, Auto-Confirmed, COD, All).</w:t>
            </w:r>
          </w:p>
        </w:tc>
        <w:tc>
          <w:tcPr>
            <w:tcW w:type="dxa" w:w="2880"/>
          </w:tcPr>
          <w:p>
            <w:r>
              <w:t>Team member</w:t>
            </w:r>
          </w:p>
        </w:tc>
      </w:tr>
      <w:tr>
        <w:tc>
          <w:tcPr>
            <w:tcW w:type="dxa" w:w="2880"/>
          </w:tcPr>
          <w:p>
            <w:r>
              <w:t>POST /payments</w:t>
            </w:r>
          </w:p>
        </w:tc>
        <w:tc>
          <w:tcPr>
            <w:tcW w:type="dxa" w:w="2880"/>
          </w:tcPr>
          <w:p>
            <w:r>
              <w:t>Record a manual payment against an order.</w:t>
            </w:r>
          </w:p>
        </w:tc>
        <w:tc>
          <w:tcPr>
            <w:tcW w:type="dxa" w:w="2880"/>
          </w:tcPr>
          <w:p>
            <w:r>
              <w:t>Sales+</w:t>
            </w:r>
          </w:p>
        </w:tc>
      </w:tr>
      <w:tr>
        <w:tc>
          <w:tcPr>
            <w:tcW w:type="dxa" w:w="2880"/>
          </w:tcPr>
          <w:p>
            <w:r>
              <w:t>POST /payments/{id}/confirm</w:t>
            </w:r>
          </w:p>
        </w:tc>
        <w:tc>
          <w:tcPr>
            <w:tcW w:type="dxa" w:w="2880"/>
          </w:tcPr>
          <w:p>
            <w:r>
              <w:t>Confirm a pending/queued payment.</w:t>
            </w:r>
          </w:p>
        </w:tc>
        <w:tc>
          <w:tcPr>
            <w:tcW w:type="dxa" w:w="2880"/>
          </w:tcPr>
          <w:p>
            <w:r>
              <w:t>Sales+</w:t>
            </w:r>
          </w:p>
        </w:tc>
      </w:tr>
      <w:tr>
        <w:tc>
          <w:tcPr>
            <w:tcW w:type="dxa" w:w="2880"/>
          </w:tcPr>
          <w:p>
            <w:r>
              <w:t>GET /delivery/parcels</w:t>
            </w:r>
          </w:p>
        </w:tc>
        <w:tc>
          <w:tcPr>
            <w:tcW w:type="dxa" w:w="2880"/>
          </w:tcPr>
          <w:p>
            <w:r>
              <w:t>List parcels with courier, status, and COD amount.</w:t>
            </w:r>
          </w:p>
        </w:tc>
        <w:tc>
          <w:tcPr>
            <w:tcW w:type="dxa" w:w="2880"/>
          </w:tcPr>
          <w:p>
            <w:r>
              <w:t>Team member</w:t>
            </w:r>
          </w:p>
        </w:tc>
      </w:tr>
      <w:tr>
        <w:tc>
          <w:tcPr>
            <w:tcW w:type="dxa" w:w="2880"/>
          </w:tcPr>
          <w:p>
            <w:r>
              <w:t>POST /delivery/parcels/book</w:t>
            </w:r>
          </w:p>
        </w:tc>
        <w:tc>
          <w:tcPr>
            <w:tcW w:type="dxa" w:w="2880"/>
          </w:tcPr>
          <w:p>
            <w:r>
              <w:t>Book one or more confirmed orders with a courier (supports bulk).</w:t>
            </w:r>
          </w:p>
        </w:tc>
        <w:tc>
          <w:tcPr>
            <w:tcW w:type="dxa" w:w="2880"/>
          </w:tcPr>
          <w:p>
            <w:r>
              <w:t>Warehouse+</w:t>
            </w:r>
          </w:p>
        </w:tc>
      </w:tr>
      <w:tr>
        <w:tc>
          <w:tcPr>
            <w:tcW w:type="dxa" w:w="2880"/>
          </w:tcPr>
          <w:p>
            <w:r>
              <w:t>GET /delivery/cod-summary</w:t>
            </w:r>
          </w:p>
        </w:tc>
        <w:tc>
          <w:tcPr>
            <w:tcW w:type="dxa" w:w="2880"/>
          </w:tcPr>
          <w:p>
            <w:r>
              <w:t>Get COD amounts outstanding with each courier.</w:t>
            </w:r>
          </w:p>
        </w:tc>
        <w:tc>
          <w:tcPr>
            <w:tcW w:type="dxa" w:w="2880"/>
          </w:tcPr>
          <w:p>
            <w:r>
              <w:t>Admin+</w:t>
            </w:r>
          </w:p>
        </w:tc>
      </w:tr>
    </w:tbl>
    <w:p/>
    <w:p>
      <w:pPr>
        <w:pStyle w:val="Heading2"/>
      </w:pPr>
      <w:r>
        <w:t>3.6 Customers &amp; Marketing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 &amp; Path</w:t>
            </w:r>
          </w:p>
        </w:tc>
        <w:tc>
          <w:tcPr>
            <w:tcW w:type="dxa" w:w="2880"/>
          </w:tcPr>
          <w:p>
            <w:r>
              <w:t>Description</w:t>
            </w:r>
          </w:p>
        </w:tc>
        <w:tc>
          <w:tcPr>
            <w:tcW w:type="dxa" w:w="2880"/>
          </w:tcPr>
          <w:p>
            <w:r>
              <w:t>Auth</w:t>
            </w:r>
          </w:p>
        </w:tc>
      </w:tr>
      <w:tr>
        <w:tc>
          <w:tcPr>
            <w:tcW w:type="dxa" w:w="2880"/>
          </w:tcPr>
          <w:p>
            <w:r>
              <w:t>GET /customers</w:t>
            </w:r>
          </w:p>
        </w:tc>
        <w:tc>
          <w:tcPr>
            <w:tcW w:type="dxa" w:w="2880"/>
          </w:tcPr>
          <w:p>
            <w:r>
              <w:t>List/search customers with segment and order history.</w:t>
            </w:r>
          </w:p>
        </w:tc>
        <w:tc>
          <w:tcPr>
            <w:tcW w:type="dxa" w:w="2880"/>
          </w:tcPr>
          <w:p>
            <w:r>
              <w:t>Team member</w:t>
            </w:r>
          </w:p>
        </w:tc>
      </w:tr>
      <w:tr>
        <w:tc>
          <w:tcPr>
            <w:tcW w:type="dxa" w:w="2880"/>
          </w:tcPr>
          <w:p>
            <w:r>
              <w:t>PATCH /customers/{id}/block</w:t>
            </w:r>
          </w:p>
        </w:tc>
        <w:tc>
          <w:tcPr>
            <w:tcW w:type="dxa" w:w="2880"/>
          </w:tcPr>
          <w:p>
            <w:r>
              <w:t>Block or unblock a customer.</w:t>
            </w:r>
          </w:p>
        </w:tc>
        <w:tc>
          <w:tcPr>
            <w:tcW w:type="dxa" w:w="2880"/>
          </w:tcPr>
          <w:p>
            <w:r>
              <w:t>Support+</w:t>
            </w:r>
          </w:p>
        </w:tc>
      </w:tr>
      <w:tr>
        <w:tc>
          <w:tcPr>
            <w:tcW w:type="dxa" w:w="2880"/>
          </w:tcPr>
          <w:p>
            <w:r>
              <w:t>GET /customers/segments</w:t>
            </w:r>
          </w:p>
        </w:tc>
        <w:tc>
          <w:tcPr>
            <w:tcW w:type="dxa" w:w="2880"/>
          </w:tcPr>
          <w:p>
            <w:r>
              <w:t>List auto-computed customer segments.</w:t>
            </w:r>
          </w:p>
        </w:tc>
        <w:tc>
          <w:tcPr>
            <w:tcW w:type="dxa" w:w="2880"/>
          </w:tcPr>
          <w:p>
            <w:r>
              <w:t>Admin+</w:t>
            </w:r>
          </w:p>
        </w:tc>
      </w:tr>
      <w:tr>
        <w:tc>
          <w:tcPr>
            <w:tcW w:type="dxa" w:w="2880"/>
          </w:tcPr>
          <w:p>
            <w:r>
              <w:t>POST /social-posts</w:t>
            </w:r>
          </w:p>
        </w:tc>
        <w:tc>
          <w:tcPr>
            <w:tcW w:type="dxa" w:w="2880"/>
          </w:tcPr>
          <w:p>
            <w:r>
              <w:t>Create/schedule a social content post.</w:t>
            </w:r>
          </w:p>
        </w:tc>
        <w:tc>
          <w:tcPr>
            <w:tcW w:type="dxa" w:w="2880"/>
          </w:tcPr>
          <w:p>
            <w:r>
              <w:t>Sales+</w:t>
            </w:r>
          </w:p>
        </w:tc>
      </w:tr>
      <w:tr>
        <w:tc>
          <w:tcPr>
            <w:tcW w:type="dxa" w:w="2880"/>
          </w:tcPr>
          <w:p>
            <w:r>
              <w:t>POST /campaigns/bulk-message</w:t>
            </w:r>
          </w:p>
        </w:tc>
        <w:tc>
          <w:tcPr>
            <w:tcW w:type="dxa" w:w="2880"/>
          </w:tcPr>
          <w:p>
            <w:r>
              <w:t>Send a bulk email, SMS, WhatsApp, or voice-call campaign to a segment.</w:t>
            </w:r>
          </w:p>
        </w:tc>
        <w:tc>
          <w:tcPr>
            <w:tcW w:type="dxa" w:w="2880"/>
          </w:tcPr>
          <w:p>
            <w:r>
              <w:t>Admin+</w:t>
            </w:r>
          </w:p>
        </w:tc>
      </w:tr>
      <w:tr>
        <w:tc>
          <w:tcPr>
            <w:tcW w:type="dxa" w:w="2880"/>
          </w:tcPr>
          <w:p>
            <w:r>
              <w:t>GET /campaigns/{id}/report</w:t>
            </w:r>
          </w:p>
        </w:tc>
        <w:tc>
          <w:tcPr>
            <w:tcW w:type="dxa" w:w="2880"/>
          </w:tcPr>
          <w:p>
            <w:r>
              <w:t>Get delivery/read/outcome report for a bulk campaign.</w:t>
            </w:r>
          </w:p>
        </w:tc>
        <w:tc>
          <w:tcPr>
            <w:tcW w:type="dxa" w:w="2880"/>
          </w:tcPr>
          <w:p>
            <w:r>
              <w:t>Admin+</w:t>
            </w:r>
          </w:p>
        </w:tc>
      </w:tr>
    </w:tbl>
    <w:p/>
    <w:p>
      <w:pPr>
        <w:pStyle w:val="Heading2"/>
      </w:pPr>
      <w:r>
        <w:t>3.7 AI Assistant &amp; Training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 &amp; Path</w:t>
            </w:r>
          </w:p>
        </w:tc>
        <w:tc>
          <w:tcPr>
            <w:tcW w:type="dxa" w:w="2880"/>
          </w:tcPr>
          <w:p>
            <w:r>
              <w:t>Description</w:t>
            </w:r>
          </w:p>
        </w:tc>
        <w:tc>
          <w:tcPr>
            <w:tcW w:type="dxa" w:w="2880"/>
          </w:tcPr>
          <w:p>
            <w:r>
              <w:t>Auth</w:t>
            </w:r>
          </w:p>
        </w:tc>
      </w:tr>
      <w:tr>
        <w:tc>
          <w:tcPr>
            <w:tcW w:type="dxa" w:w="2880"/>
          </w:tcPr>
          <w:p>
            <w:r>
              <w:t>POST /ai/ask</w:t>
            </w:r>
          </w:p>
        </w:tc>
        <w:tc>
          <w:tcPr>
            <w:tcW w:type="dxa" w:w="2880"/>
          </w:tcPr>
          <w:p>
            <w:r>
              <w:t>Ask the conversational assistant a question about the Shop's own data.</w:t>
            </w:r>
          </w:p>
        </w:tc>
        <w:tc>
          <w:tcPr>
            <w:tcW w:type="dxa" w:w="2880"/>
          </w:tcPr>
          <w:p>
            <w:r>
              <w:t>Team member</w:t>
            </w:r>
          </w:p>
        </w:tc>
      </w:tr>
      <w:tr>
        <w:tc>
          <w:tcPr>
            <w:tcW w:type="dxa" w:w="2880"/>
          </w:tcPr>
          <w:p>
            <w:r>
              <w:t>GET /ai/knowledge</w:t>
            </w:r>
          </w:p>
        </w:tc>
        <w:tc>
          <w:tcPr>
            <w:tcW w:type="dxa" w:w="2880"/>
          </w:tcPr>
          <w:p>
            <w:r>
              <w:t>List everything the AI has learned (facts, FAQs, instructions, files).</w:t>
            </w:r>
          </w:p>
        </w:tc>
        <w:tc>
          <w:tcPr>
            <w:tcW w:type="dxa" w:w="2880"/>
          </w:tcPr>
          <w:p>
            <w:r>
              <w:t>Admin+</w:t>
            </w:r>
          </w:p>
        </w:tc>
      </w:tr>
      <w:tr>
        <w:tc>
          <w:tcPr>
            <w:tcW w:type="dxa" w:w="2880"/>
          </w:tcPr>
          <w:p>
            <w:r>
              <w:t>POST /ai/knowledge</w:t>
            </w:r>
          </w:p>
        </w:tc>
        <w:tc>
          <w:tcPr>
            <w:tcW w:type="dxa" w:w="2880"/>
          </w:tcPr>
          <w:p>
            <w:r>
              <w:t>Teach the AI a new fact/policy/instruction.</w:t>
            </w:r>
          </w:p>
        </w:tc>
        <w:tc>
          <w:tcPr>
            <w:tcW w:type="dxa" w:w="2880"/>
          </w:tcPr>
          <w:p>
            <w:r>
              <w:t>Admin+</w:t>
            </w:r>
          </w:p>
        </w:tc>
      </w:tr>
      <w:tr>
        <w:tc>
          <w:tcPr>
            <w:tcW w:type="dxa" w:w="2880"/>
          </w:tcPr>
          <w:p>
            <w:r>
              <w:t>GET /ai/knowledge/pending</w:t>
            </w:r>
          </w:p>
        </w:tc>
        <w:tc>
          <w:tcPr>
            <w:tcW w:type="dxa" w:w="2880"/>
          </w:tcPr>
          <w:p>
            <w:r>
              <w:t>List AI-inferred facts awaiting merchant approval.</w:t>
            </w:r>
          </w:p>
        </w:tc>
        <w:tc>
          <w:tcPr>
            <w:tcW w:type="dxa" w:w="2880"/>
          </w:tcPr>
          <w:p>
            <w:r>
              <w:t>Admin+</w:t>
            </w:r>
          </w:p>
        </w:tc>
      </w:tr>
      <w:tr>
        <w:tc>
          <w:tcPr>
            <w:tcW w:type="dxa" w:w="2880"/>
          </w:tcPr>
          <w:p>
            <w:r>
              <w:t>POST /ai/knowledge/pending/{id}/approve</w:t>
            </w:r>
          </w:p>
        </w:tc>
        <w:tc>
          <w:tcPr>
            <w:tcW w:type="dxa" w:w="2880"/>
          </w:tcPr>
          <w:p>
            <w:r>
              <w:t>Approve (or reject) an AI-inferred fact.</w:t>
            </w:r>
          </w:p>
        </w:tc>
        <w:tc>
          <w:tcPr>
            <w:tcW w:type="dxa" w:w="2880"/>
          </w:tcPr>
          <w:p>
            <w:r>
              <w:t>Admin+</w:t>
            </w:r>
          </w:p>
        </w:tc>
      </w:tr>
      <w:tr>
        <w:tc>
          <w:tcPr>
            <w:tcW w:type="dxa" w:w="2880"/>
          </w:tcPr>
          <w:p>
            <w:r>
              <w:t>POST /ai/simulate-chat</w:t>
            </w:r>
          </w:p>
        </w:tc>
        <w:tc>
          <w:tcPr>
            <w:tcW w:type="dxa" w:w="2880"/>
          </w:tcPr>
          <w:p>
            <w:r>
              <w:t>Start a simulated chat session to test AI behavior.</w:t>
            </w:r>
          </w:p>
        </w:tc>
        <w:tc>
          <w:tcPr>
            <w:tcW w:type="dxa" w:w="2880"/>
          </w:tcPr>
          <w:p>
            <w:r>
              <w:t>Admin+</w:t>
            </w:r>
          </w:p>
        </w:tc>
      </w:tr>
      <w:tr>
        <w:tc>
          <w:tcPr>
            <w:tcW w:type="dxa" w:w="2880"/>
          </w:tcPr>
          <w:p>
            <w:r>
              <w:t>POST /ai/simulate-call</w:t>
            </w:r>
          </w:p>
        </w:tc>
        <w:tc>
          <w:tcPr>
            <w:tcW w:type="dxa" w:w="2880"/>
          </w:tcPr>
          <w:p>
            <w:r>
              <w:t>Start a simulated test call (optionally in a selected dialect).</w:t>
            </w:r>
          </w:p>
        </w:tc>
        <w:tc>
          <w:tcPr>
            <w:tcW w:type="dxa" w:w="2880"/>
          </w:tcPr>
          <w:p>
            <w:r>
              <w:t>Admin+</w:t>
            </w:r>
          </w:p>
        </w:tc>
      </w:tr>
    </w:tbl>
    <w:p/>
    <w:p>
      <w:pPr>
        <w:pStyle w:val="Heading2"/>
      </w:pPr>
      <w:r>
        <w:t>3.8 Finance &amp; Documents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 &amp; Path</w:t>
            </w:r>
          </w:p>
        </w:tc>
        <w:tc>
          <w:tcPr>
            <w:tcW w:type="dxa" w:w="2880"/>
          </w:tcPr>
          <w:p>
            <w:r>
              <w:t>Description</w:t>
            </w:r>
          </w:p>
        </w:tc>
        <w:tc>
          <w:tcPr>
            <w:tcW w:type="dxa" w:w="2880"/>
          </w:tcPr>
          <w:p>
            <w:r>
              <w:t>Auth</w:t>
            </w:r>
          </w:p>
        </w:tc>
      </w:tr>
      <w:tr>
        <w:tc>
          <w:tcPr>
            <w:tcW w:type="dxa" w:w="2880"/>
          </w:tcPr>
          <w:p>
            <w:r>
              <w:t>GET /finance/overview</w:t>
            </w:r>
          </w:p>
        </w:tc>
        <w:tc>
          <w:tcPr>
            <w:tcW w:type="dxa" w:w="2880"/>
          </w:tcPr>
          <w:p>
            <w:r>
              <w:t>Get P&amp;L, cash forecast, and what-you-own-and-owe summary.</w:t>
            </w:r>
          </w:p>
        </w:tc>
        <w:tc>
          <w:tcPr>
            <w:tcW w:type="dxa" w:w="2880"/>
          </w:tcPr>
          <w:p>
            <w:r>
              <w:t>Admin+</w:t>
            </w:r>
          </w:p>
        </w:tc>
      </w:tr>
      <w:tr>
        <w:tc>
          <w:tcPr>
            <w:tcW w:type="dxa" w:w="2880"/>
          </w:tcPr>
          <w:p>
            <w:r>
              <w:t>POST /finance/expenses</w:t>
            </w:r>
          </w:p>
        </w:tc>
        <w:tc>
          <w:tcPr>
            <w:tcW w:type="dxa" w:w="2880"/>
          </w:tcPr>
          <w:p>
            <w:r>
              <w:t>Record an expense.</w:t>
            </w:r>
          </w:p>
        </w:tc>
        <w:tc>
          <w:tcPr>
            <w:tcW w:type="dxa" w:w="2880"/>
          </w:tcPr>
          <w:p>
            <w:r>
              <w:t>Admin+</w:t>
            </w:r>
          </w:p>
        </w:tc>
      </w:tr>
      <w:tr>
        <w:tc>
          <w:tcPr>
            <w:tcW w:type="dxa" w:w="2880"/>
          </w:tcPr>
          <w:p>
            <w:r>
              <w:t>GET /finance/statements/{period}</w:t>
            </w:r>
          </w:p>
        </w:tc>
        <w:tc>
          <w:tcPr>
            <w:tcW w:type="dxa" w:w="2880"/>
          </w:tcPr>
          <w:p>
            <w:r>
              <w:t>Get a monthly/quarterly/annual statement.</w:t>
            </w:r>
          </w:p>
        </w:tc>
        <w:tc>
          <w:tcPr>
            <w:tcW w:type="dxa" w:w="2880"/>
          </w:tcPr>
          <w:p>
            <w:r>
              <w:t>Admin+</w:t>
            </w:r>
          </w:p>
        </w:tc>
      </w:tr>
      <w:tr>
        <w:tc>
          <w:tcPr>
            <w:tcW w:type="dxa" w:w="2880"/>
          </w:tcPr>
          <w:p>
            <w:r>
              <w:t>GET /finance/exports/{type}</w:t>
            </w:r>
          </w:p>
        </w:tc>
        <w:tc>
          <w:tcPr>
            <w:tcW w:type="dxa" w:w="2880"/>
          </w:tcPr>
          <w:p>
            <w:r>
              <w:t>Download an export (accountant pack, sales book, expenses, stock value).</w:t>
            </w:r>
          </w:p>
        </w:tc>
        <w:tc>
          <w:tcPr>
            <w:tcW w:type="dxa" w:w="2880"/>
          </w:tcPr>
          <w:p>
            <w:r>
              <w:t>Admin+</w:t>
            </w:r>
          </w:p>
        </w:tc>
      </w:tr>
      <w:tr>
        <w:tc>
          <w:tcPr>
            <w:tcW w:type="dxa" w:w="2880"/>
          </w:tcPr>
          <w:p>
            <w:r>
              <w:t>GET /documents/templates</w:t>
            </w:r>
          </w:p>
        </w:tc>
        <w:tc>
          <w:tcPr>
            <w:tcW w:type="dxa" w:w="2880"/>
          </w:tcPr>
          <w:p>
            <w:r>
              <w:t>List invoice/receipt/etc. templates and the current default per type.</w:t>
            </w:r>
          </w:p>
        </w:tc>
        <w:tc>
          <w:tcPr>
            <w:tcW w:type="dxa" w:w="2880"/>
          </w:tcPr>
          <w:p>
            <w:r>
              <w:t>Admin+</w:t>
            </w:r>
          </w:p>
        </w:tc>
      </w:tr>
      <w:tr>
        <w:tc>
          <w:tcPr>
            <w:tcW w:type="dxa" w:w="2880"/>
          </w:tcPr>
          <w:p>
            <w:r>
              <w:t>PATCH /documents/templates/default</w:t>
            </w:r>
          </w:p>
        </w:tc>
        <w:tc>
          <w:tcPr>
            <w:tcW w:type="dxa" w:w="2880"/>
          </w:tcPr>
          <w:p>
            <w:r>
              <w:t>Set the default template for a document type.</w:t>
            </w:r>
          </w:p>
        </w:tc>
        <w:tc>
          <w:tcPr>
            <w:tcW w:type="dxa" w:w="2880"/>
          </w:tcPr>
          <w:p>
            <w:r>
              <w:t>Admin+</w:t>
            </w:r>
          </w:p>
        </w:tc>
      </w:tr>
      <w:tr>
        <w:tc>
          <w:tcPr>
            <w:tcW w:type="dxa" w:w="2880"/>
          </w:tcPr>
          <w:p>
            <w:r>
              <w:t>GET /documents</w:t>
            </w:r>
          </w:p>
        </w:tc>
        <w:tc>
          <w:tcPr>
            <w:tcW w:type="dxa" w:w="2880"/>
          </w:tcPr>
          <w:p>
            <w:r>
              <w:t>List issued documents for an order or period.</w:t>
            </w:r>
          </w:p>
        </w:tc>
        <w:tc>
          <w:tcPr>
            <w:tcW w:type="dxa" w:w="2880"/>
          </w:tcPr>
          <w:p>
            <w:r>
              <w:t>Team member</w:t>
            </w:r>
          </w:p>
        </w:tc>
      </w:tr>
      <w:tr>
        <w:tc>
          <w:tcPr>
            <w:tcW w:type="dxa" w:w="2880"/>
          </w:tcPr>
          <w:p>
            <w:r>
              <w:t>POST /documents/issue</w:t>
            </w:r>
          </w:p>
        </w:tc>
        <w:tc>
          <w:tcPr>
            <w:tcW w:type="dxa" w:w="2880"/>
          </w:tcPr>
          <w:p>
            <w:r>
              <w:t>Manually issue a document (catch-up run).</w:t>
            </w:r>
          </w:p>
        </w:tc>
        <w:tc>
          <w:tcPr>
            <w:tcW w:type="dxa" w:w="2880"/>
          </w:tcPr>
          <w:p>
            <w:r>
              <w:t>Admin+</w:t>
            </w:r>
          </w:p>
        </w:tc>
      </w:tr>
    </w:tbl>
    <w:p/>
    <w:p>
      <w:pPr>
        <w:pStyle w:val="Heading2"/>
      </w:pPr>
      <w:r>
        <w:t>3.9 Automation &amp; Plans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 &amp; Path</w:t>
            </w:r>
          </w:p>
        </w:tc>
        <w:tc>
          <w:tcPr>
            <w:tcW w:type="dxa" w:w="2880"/>
          </w:tcPr>
          <w:p>
            <w:r>
              <w:t>Description</w:t>
            </w:r>
          </w:p>
        </w:tc>
        <w:tc>
          <w:tcPr>
            <w:tcW w:type="dxa" w:w="2880"/>
          </w:tcPr>
          <w:p>
            <w:r>
              <w:t>Auth</w:t>
            </w:r>
          </w:p>
        </w:tc>
      </w:tr>
      <w:tr>
        <w:tc>
          <w:tcPr>
            <w:tcW w:type="dxa" w:w="2880"/>
          </w:tcPr>
          <w:p>
            <w:r>
              <w:t>GET /automations/rules</w:t>
            </w:r>
          </w:p>
        </w:tc>
        <w:tc>
          <w:tcPr>
            <w:tcW w:type="dxa" w:w="2880"/>
          </w:tcPr>
          <w:p>
            <w:r>
              <w:t>List configured automation rules/workflows.</w:t>
            </w:r>
          </w:p>
        </w:tc>
        <w:tc>
          <w:tcPr>
            <w:tcW w:type="dxa" w:w="2880"/>
          </w:tcPr>
          <w:p>
            <w:r>
              <w:t>Admin+</w:t>
            </w:r>
          </w:p>
        </w:tc>
      </w:tr>
      <w:tr>
        <w:tc>
          <w:tcPr>
            <w:tcW w:type="dxa" w:w="2880"/>
          </w:tcPr>
          <w:p>
            <w:r>
              <w:t>POST /automations/rules</w:t>
            </w:r>
          </w:p>
        </w:tc>
        <w:tc>
          <w:tcPr>
            <w:tcW w:type="dxa" w:w="2880"/>
          </w:tcPr>
          <w:p>
            <w:r>
              <w:t>Create a rule/workflow.</w:t>
            </w:r>
          </w:p>
        </w:tc>
        <w:tc>
          <w:tcPr>
            <w:tcW w:type="dxa" w:w="2880"/>
          </w:tcPr>
          <w:p>
            <w:r>
              <w:t>Admin+</w:t>
            </w:r>
          </w:p>
        </w:tc>
      </w:tr>
      <w:tr>
        <w:tc>
          <w:tcPr>
            <w:tcW w:type="dxa" w:w="2880"/>
          </w:tcPr>
          <w:p>
            <w:r>
              <w:t>GET /automations/recipes</w:t>
            </w:r>
          </w:p>
        </w:tc>
        <w:tc>
          <w:tcPr>
            <w:tcW w:type="dxa" w:w="2880"/>
          </w:tcPr>
          <w:p>
            <w:r>
              <w:t>List pre-built recipes available to enable.</w:t>
            </w:r>
          </w:p>
        </w:tc>
        <w:tc>
          <w:tcPr>
            <w:tcW w:type="dxa" w:w="2880"/>
          </w:tcPr>
          <w:p>
            <w:r>
              <w:t>Admin+</w:t>
            </w:r>
          </w:p>
        </w:tc>
      </w:tr>
      <w:tr>
        <w:tc>
          <w:tcPr>
            <w:tcW w:type="dxa" w:w="2880"/>
          </w:tcPr>
          <w:p>
            <w:r>
              <w:t>POST /automations/recipes/{id}/enable</w:t>
            </w:r>
          </w:p>
        </w:tc>
        <w:tc>
          <w:tcPr>
            <w:tcW w:type="dxa" w:w="2880"/>
          </w:tcPr>
          <w:p>
            <w:r>
              <w:t>Enable a pre-built recipe.</w:t>
            </w:r>
          </w:p>
        </w:tc>
        <w:tc>
          <w:tcPr>
            <w:tcW w:type="dxa" w:w="2880"/>
          </w:tcPr>
          <w:p>
            <w:r>
              <w:t>Admin+</w:t>
            </w:r>
          </w:p>
        </w:tc>
      </w:tr>
      <w:tr>
        <w:tc>
          <w:tcPr>
            <w:tcW w:type="dxa" w:w="2880"/>
          </w:tcPr>
          <w:p>
            <w:r>
              <w:t>GET /plan</w:t>
            </w:r>
          </w:p>
        </w:tc>
        <w:tc>
          <w:tcPr>
            <w:tcW w:type="dxa" w:w="2880"/>
          </w:tcPr>
          <w:p>
            <w:r>
              <w:t>Get current plan, AI-credit balance, and usage.</w:t>
            </w:r>
          </w:p>
        </w:tc>
        <w:tc>
          <w:tcPr>
            <w:tcW w:type="dxa" w:w="2880"/>
          </w:tcPr>
          <w:p>
            <w:r>
              <w:t>Admin+</w:t>
            </w:r>
          </w:p>
        </w:tc>
      </w:tr>
      <w:tr>
        <w:tc>
          <w:tcPr>
            <w:tcW w:type="dxa" w:w="2880"/>
          </w:tcPr>
          <w:p>
            <w:r>
              <w:t>POST /plan/change</w:t>
            </w:r>
          </w:p>
        </w:tc>
        <w:tc>
          <w:tcPr>
            <w:tcW w:type="dxa" w:w="2880"/>
          </w:tcPr>
          <w:p>
            <w:r>
              <w:t>Upgrade, downgrade, or request a custom plan.</w:t>
            </w:r>
          </w:p>
        </w:tc>
        <w:tc>
          <w:tcPr>
            <w:tcW w:type="dxa" w:w="2880"/>
          </w:tcPr>
          <w:p>
            <w:r>
              <w:t>Super Admin</w:t>
            </w:r>
          </w:p>
        </w:tc>
      </w:tr>
    </w:tbl>
    <w:p/>
    <w:p>
      <w:r>
        <w:br w:type="page"/>
      </w:r>
    </w:p>
    <w:p>
      <w:pPr>
        <w:pStyle w:val="Heading1"/>
      </w:pPr>
      <w:r>
        <w:t>4. Conventions</w:t>
      </w:r>
    </w:p>
    <w:p>
      <w:pPr>
        <w:pStyle w:val="ListBullet"/>
      </w:pPr>
      <w:r>
        <w:t>All list endpoints support pagination (?page, ?page_size), filtering via query parameters, and a consistent envelope: {"data": [...], "meta": {"total": N, "page": N}}.</w:t>
      </w:r>
    </w:p>
    <w:p>
      <w:pPr>
        <w:pStyle w:val="ListBullet"/>
      </w:pPr>
      <w:r>
        <w:t>All timestamps are ISO 8601 UTC; monetary amounts are integers in the smallest currency unit to avoid floating-point rounding errors.</w:t>
      </w:r>
    </w:p>
    <w:p>
      <w:pPr>
        <w:pStyle w:val="ListBullet"/>
      </w:pPr>
      <w:r>
        <w:t>Role column values (Sales+, Admin+, etc.) mean "this role or any role with equal/greater scope," matching the role table in the SRS.</w:t>
      </w:r>
    </w:p>
    <w:p>
      <w:pPr>
        <w:pStyle w:val="ListBullet"/>
      </w:pPr>
      <w:r>
        <w:t>Every mutating endpoint publishes a corresponding domain event to the event bus (e.g., order.confirmed, payment.matched, call.ended) for the Automation Engine, Analytics, and Notification subscribers described in the architecture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