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E6" w:rsidRPr="00BC45AB" w:rsidRDefault="002F03E6" w:rsidP="002F03E6">
      <w:pPr>
        <w:rPr>
          <w:b/>
          <w:sz w:val="28"/>
          <w:szCs w:val="28"/>
        </w:rPr>
      </w:pPr>
      <w:r w:rsidRPr="00BC45AB">
        <w:rPr>
          <w:rFonts w:hint="eastAsia"/>
          <w:b/>
          <w:sz w:val="28"/>
          <w:szCs w:val="28"/>
        </w:rPr>
        <w:t>Experiment</w:t>
      </w:r>
      <w:r w:rsidRPr="00BC45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</w:p>
    <w:p w:rsidR="002F03E6" w:rsidRDefault="002F03E6" w:rsidP="002F03E6">
      <w:pPr>
        <w:spacing w:line="440" w:lineRule="exact"/>
        <w:rPr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1</w:t>
      </w:r>
      <w:r w:rsidRPr="00EB720C">
        <w:rPr>
          <w:rFonts w:eastAsia="仿宋_GB2312"/>
          <w:b/>
          <w:sz w:val="28"/>
          <w:szCs w:val="28"/>
        </w:rPr>
        <w:t>．实验名称</w:t>
      </w:r>
      <w:r w:rsidRPr="00EB720C">
        <w:rPr>
          <w:rFonts w:eastAsia="仿宋_GB2312" w:hint="eastAsia"/>
          <w:b/>
          <w:sz w:val="28"/>
          <w:szCs w:val="28"/>
        </w:rPr>
        <w:t>：</w:t>
      </w:r>
      <w:r w:rsidRPr="00B30B05">
        <w:rPr>
          <w:sz w:val="28"/>
          <w:szCs w:val="28"/>
        </w:rPr>
        <w:t>Enhancing an App with Styles</w:t>
      </w:r>
    </w:p>
    <w:p w:rsidR="002F03E6" w:rsidRPr="00F37284" w:rsidRDefault="002F03E6" w:rsidP="002F03E6">
      <w:pPr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对应实验大纲中的实验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，</w:t>
      </w:r>
      <w:r w:rsidRPr="00F37284">
        <w:rPr>
          <w:rFonts w:eastAsia="仿宋_GB2312"/>
          <w:sz w:val="24"/>
          <w:szCs w:val="24"/>
        </w:rPr>
        <w:t>5</w:t>
      </w:r>
      <w:r w:rsidRPr="00F37284">
        <w:rPr>
          <w:rFonts w:eastAsia="仿宋_GB2312" w:hint="eastAsia"/>
          <w:sz w:val="24"/>
          <w:szCs w:val="24"/>
        </w:rPr>
        <w:t>，如下。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1562"/>
        <w:gridCol w:w="616"/>
        <w:gridCol w:w="2157"/>
        <w:gridCol w:w="738"/>
        <w:gridCol w:w="655"/>
        <w:gridCol w:w="708"/>
        <w:gridCol w:w="348"/>
        <w:gridCol w:w="426"/>
      </w:tblGrid>
      <w:tr w:rsidR="002F03E6" w:rsidRPr="00776EB6" w:rsidTr="00FD68B7">
        <w:trPr>
          <w:jc w:val="center"/>
        </w:trPr>
        <w:tc>
          <w:tcPr>
            <w:tcW w:w="433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562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616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2157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实验内容及要求</w:t>
            </w:r>
          </w:p>
        </w:tc>
        <w:tc>
          <w:tcPr>
            <w:tcW w:w="738" w:type="dxa"/>
            <w:vAlign w:val="center"/>
          </w:tcPr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开出</w:t>
            </w:r>
          </w:p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组数</w:t>
            </w:r>
          </w:p>
        </w:tc>
        <w:tc>
          <w:tcPr>
            <w:tcW w:w="655" w:type="dxa"/>
            <w:vAlign w:val="center"/>
          </w:tcPr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每组人数</w:t>
            </w:r>
          </w:p>
        </w:tc>
        <w:tc>
          <w:tcPr>
            <w:tcW w:w="708" w:type="dxa"/>
            <w:vAlign w:val="center"/>
          </w:tcPr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实验</w:t>
            </w:r>
          </w:p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348" w:type="dxa"/>
            <w:vAlign w:val="center"/>
          </w:tcPr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选</w:t>
            </w:r>
          </w:p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做</w:t>
            </w:r>
          </w:p>
        </w:tc>
        <w:tc>
          <w:tcPr>
            <w:tcW w:w="426" w:type="dxa"/>
            <w:vAlign w:val="center"/>
          </w:tcPr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必</w:t>
            </w:r>
          </w:p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做</w:t>
            </w:r>
          </w:p>
        </w:tc>
      </w:tr>
      <w:tr w:rsidR="002F03E6" w:rsidRPr="00776EB6" w:rsidTr="00FD68B7">
        <w:trPr>
          <w:jc w:val="center"/>
        </w:trPr>
        <w:tc>
          <w:tcPr>
            <w:tcW w:w="433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1562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/>
              </w:rPr>
              <w:t>Building UI interface</w:t>
            </w:r>
          </w:p>
        </w:tc>
        <w:tc>
          <w:tcPr>
            <w:tcW w:w="616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</w:t>
            </w:r>
          </w:p>
        </w:tc>
        <w:tc>
          <w:tcPr>
            <w:tcW w:w="2157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rPr>
                <w:rFonts w:ascii="宋体" w:hAnsi="宋体" w:hint="eastAsia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内容：</w:t>
            </w:r>
            <w:r>
              <w:rPr>
                <w:rFonts w:ascii="宋体" w:hAnsi="宋体" w:hint="eastAsia"/>
                <w:szCs w:val="21"/>
              </w:rPr>
              <w:t>用各种</w:t>
            </w:r>
            <w:r>
              <w:rPr>
                <w:rFonts w:ascii="宋体" w:hAnsi="宋体" w:hint="eastAsia"/>
                <w:szCs w:val="21"/>
              </w:rPr>
              <w:t>XAML</w:t>
            </w:r>
            <w:r>
              <w:rPr>
                <w:rFonts w:ascii="宋体" w:hAnsi="宋体" w:hint="eastAsia"/>
                <w:szCs w:val="21"/>
              </w:rPr>
              <w:t>元素构建应用的用户界面</w:t>
            </w:r>
          </w:p>
          <w:p w:rsidR="002F03E6" w:rsidRPr="00776EB6" w:rsidRDefault="002F03E6" w:rsidP="00FD68B7">
            <w:pPr>
              <w:spacing w:beforeLines="50" w:before="156" w:afterLines="50" w:after="156" w:line="300" w:lineRule="auto"/>
              <w:rPr>
                <w:rFonts w:eastAsia="黑体"/>
                <w:sz w:val="24"/>
              </w:rPr>
            </w:pPr>
            <w:r w:rsidRPr="00776EB6">
              <w:rPr>
                <w:rFonts w:ascii="宋体" w:hAnsi="宋体" w:hint="eastAsia"/>
                <w:szCs w:val="21"/>
              </w:rPr>
              <w:t>要求：</w:t>
            </w:r>
            <w:r>
              <w:rPr>
                <w:rFonts w:ascii="宋体" w:hAnsi="宋体" w:hint="eastAsia"/>
                <w:szCs w:val="21"/>
              </w:rPr>
              <w:t>掌握</w:t>
            </w:r>
            <w:r>
              <w:rPr>
                <w:rFonts w:ascii="宋体" w:hAnsi="宋体" w:hint="eastAsia"/>
                <w:szCs w:val="21"/>
              </w:rPr>
              <w:t>XAML</w:t>
            </w:r>
            <w:r>
              <w:rPr>
                <w:rFonts w:ascii="宋体" w:hAnsi="宋体" w:hint="eastAsia"/>
                <w:szCs w:val="21"/>
              </w:rPr>
              <w:t>的基本语法</w:t>
            </w:r>
          </w:p>
        </w:tc>
        <w:tc>
          <w:tcPr>
            <w:tcW w:w="738" w:type="dxa"/>
            <w:vAlign w:val="center"/>
          </w:tcPr>
          <w:p w:rsidR="002F03E6" w:rsidRDefault="002F03E6" w:rsidP="00FD68B7">
            <w:pPr>
              <w:spacing w:line="300" w:lineRule="auto"/>
              <w:jc w:val="center"/>
            </w:pPr>
            <w:r w:rsidRPr="00FC1405">
              <w:rPr>
                <w:rFonts w:hint="eastAsia"/>
                <w:szCs w:val="21"/>
              </w:rPr>
              <w:t>同学生数</w:t>
            </w:r>
          </w:p>
        </w:tc>
        <w:tc>
          <w:tcPr>
            <w:tcW w:w="655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348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426" w:type="dxa"/>
            <w:vAlign w:val="center"/>
          </w:tcPr>
          <w:p w:rsidR="002F03E6" w:rsidRPr="00CF1C7A" w:rsidRDefault="002F03E6" w:rsidP="00FD68B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2F03E6" w:rsidRPr="00776EB6" w:rsidTr="00FD68B7">
        <w:trPr>
          <w:jc w:val="center"/>
        </w:trPr>
        <w:tc>
          <w:tcPr>
            <w:tcW w:w="433" w:type="dxa"/>
            <w:vAlign w:val="center"/>
          </w:tcPr>
          <w:p w:rsidR="002F03E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  <w:tc>
          <w:tcPr>
            <w:tcW w:w="1562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/>
              </w:rPr>
              <w:t>Enhancing an App with Styles</w:t>
            </w:r>
          </w:p>
        </w:tc>
        <w:tc>
          <w:tcPr>
            <w:tcW w:w="616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  <w:tc>
          <w:tcPr>
            <w:tcW w:w="2157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rPr>
                <w:rFonts w:eastAsia="黑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  <w:r w:rsidRPr="00C937E6">
              <w:rPr>
                <w:rFonts w:ascii="宋体" w:hAnsi="宋体"/>
                <w:szCs w:val="21"/>
              </w:rPr>
              <w:t>见附录</w:t>
            </w:r>
            <w:r w:rsidRPr="00C937E6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38" w:type="dxa"/>
            <w:vAlign w:val="center"/>
          </w:tcPr>
          <w:p w:rsidR="002F03E6" w:rsidRDefault="002F03E6" w:rsidP="00FD68B7">
            <w:pPr>
              <w:spacing w:line="300" w:lineRule="auto"/>
              <w:jc w:val="center"/>
            </w:pPr>
            <w:r w:rsidRPr="00FC1405">
              <w:rPr>
                <w:rFonts w:hint="eastAsia"/>
                <w:szCs w:val="21"/>
              </w:rPr>
              <w:t>同学生数</w:t>
            </w:r>
          </w:p>
        </w:tc>
        <w:tc>
          <w:tcPr>
            <w:tcW w:w="655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348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426" w:type="dxa"/>
            <w:vAlign w:val="center"/>
          </w:tcPr>
          <w:p w:rsidR="002F03E6" w:rsidRPr="00CF1C7A" w:rsidRDefault="002F03E6" w:rsidP="00FD68B7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</w:tbl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2</w:t>
      </w:r>
      <w:r w:rsidRPr="00EB720C">
        <w:rPr>
          <w:rFonts w:eastAsia="仿宋_GB2312"/>
          <w:b/>
          <w:sz w:val="28"/>
          <w:szCs w:val="28"/>
        </w:rPr>
        <w:t>．课时安排</w:t>
      </w:r>
      <w:r w:rsidRPr="00EB720C">
        <w:rPr>
          <w:rFonts w:eastAsia="仿宋_GB2312" w:hint="eastAsia"/>
          <w:b/>
          <w:sz w:val="28"/>
          <w:szCs w:val="28"/>
        </w:rPr>
        <w:t>：</w:t>
      </w:r>
      <w:r>
        <w:rPr>
          <w:rFonts w:eastAsia="仿宋_GB2312" w:hint="eastAsia"/>
          <w:sz w:val="28"/>
          <w:szCs w:val="28"/>
        </w:rPr>
        <w:t>4</w:t>
      </w:r>
      <w:r>
        <w:rPr>
          <w:rFonts w:eastAsia="仿宋_GB2312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>hours</w:t>
      </w:r>
    </w:p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Pr="00EB720C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3</w:t>
      </w:r>
      <w:r w:rsidRPr="00EB720C">
        <w:rPr>
          <w:rFonts w:eastAsia="仿宋_GB2312"/>
          <w:b/>
          <w:sz w:val="28"/>
          <w:szCs w:val="28"/>
        </w:rPr>
        <w:t>．实验目的</w:t>
      </w:r>
      <w:r w:rsidRPr="00EB720C">
        <w:rPr>
          <w:rFonts w:eastAsia="仿宋_GB2312" w:hint="eastAsia"/>
          <w:b/>
          <w:sz w:val="28"/>
          <w:szCs w:val="28"/>
        </w:rPr>
        <w:t>与要求：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熟悉</w:t>
      </w:r>
      <w:r w:rsidRPr="00F37284">
        <w:rPr>
          <w:rFonts w:eastAsia="仿宋_GB2312" w:hint="eastAsia"/>
          <w:sz w:val="24"/>
          <w:szCs w:val="24"/>
        </w:rPr>
        <w:t>Windows</w:t>
      </w:r>
      <w:r w:rsidRPr="00F37284">
        <w:rPr>
          <w:rFonts w:eastAsia="仿宋_GB2312"/>
          <w:sz w:val="24"/>
          <w:szCs w:val="24"/>
        </w:rPr>
        <w:t xml:space="preserve"> Store</w:t>
      </w:r>
      <w:r w:rsidRPr="00F37284">
        <w:rPr>
          <w:rFonts w:eastAsia="仿宋_GB2312" w:hint="eastAsia"/>
          <w:sz w:val="24"/>
          <w:szCs w:val="24"/>
        </w:rPr>
        <w:t xml:space="preserve"> Applications</w:t>
      </w:r>
      <w:r w:rsidRPr="00F37284">
        <w:rPr>
          <w:rFonts w:eastAsia="仿宋_GB2312" w:hint="eastAsia"/>
          <w:sz w:val="24"/>
          <w:szCs w:val="24"/>
        </w:rPr>
        <w:t>界面的设计；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使用</w:t>
      </w:r>
      <w:r w:rsidRPr="00F37284">
        <w:rPr>
          <w:rFonts w:eastAsia="仿宋_GB2312" w:hint="eastAsia"/>
          <w:sz w:val="24"/>
          <w:szCs w:val="24"/>
        </w:rPr>
        <w:t>data</w:t>
      </w:r>
      <w:r w:rsidRPr="00F37284">
        <w:rPr>
          <w:rFonts w:eastAsia="仿宋_GB2312"/>
          <w:sz w:val="24"/>
          <w:szCs w:val="24"/>
        </w:rPr>
        <w:t xml:space="preserve"> </w:t>
      </w:r>
      <w:r w:rsidRPr="00F37284">
        <w:rPr>
          <w:rFonts w:eastAsia="仿宋_GB2312" w:hint="eastAsia"/>
          <w:sz w:val="24"/>
          <w:szCs w:val="24"/>
        </w:rPr>
        <w:t>template</w:t>
      </w:r>
      <w:r w:rsidRPr="00F37284">
        <w:rPr>
          <w:rFonts w:eastAsia="仿宋_GB2312" w:hint="eastAsia"/>
          <w:sz w:val="24"/>
          <w:szCs w:val="24"/>
        </w:rPr>
        <w:t>和</w:t>
      </w:r>
      <w:r w:rsidRPr="00F37284">
        <w:rPr>
          <w:rFonts w:eastAsia="仿宋_GB2312" w:hint="eastAsia"/>
          <w:sz w:val="24"/>
          <w:szCs w:val="24"/>
        </w:rPr>
        <w:t>data</w:t>
      </w:r>
      <w:r w:rsidRPr="00F37284">
        <w:rPr>
          <w:rFonts w:eastAsia="仿宋_GB2312"/>
          <w:sz w:val="24"/>
          <w:szCs w:val="24"/>
        </w:rPr>
        <w:t xml:space="preserve"> </w:t>
      </w:r>
      <w:r w:rsidRPr="00F37284">
        <w:rPr>
          <w:rFonts w:eastAsia="仿宋_GB2312" w:hint="eastAsia"/>
          <w:sz w:val="24"/>
          <w:szCs w:val="24"/>
        </w:rPr>
        <w:t>binding</w:t>
      </w:r>
      <w:r w:rsidRPr="00F37284">
        <w:rPr>
          <w:rFonts w:eastAsia="仿宋_GB2312" w:hint="eastAsia"/>
          <w:sz w:val="24"/>
          <w:szCs w:val="24"/>
        </w:rPr>
        <w:t>实现数据的绑定和显示；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 w:hint="eastAsia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使用</w:t>
      </w:r>
      <w:r w:rsidRPr="00F37284">
        <w:rPr>
          <w:rFonts w:eastAsia="仿宋_GB2312" w:hint="eastAsia"/>
          <w:sz w:val="24"/>
          <w:szCs w:val="24"/>
        </w:rPr>
        <w:t>style</w:t>
      </w:r>
      <w:r w:rsidRPr="00F37284">
        <w:rPr>
          <w:rFonts w:eastAsia="仿宋_GB2312" w:hint="eastAsia"/>
          <w:sz w:val="24"/>
          <w:szCs w:val="24"/>
        </w:rPr>
        <w:t>增强应用程序</w:t>
      </w:r>
      <w:r w:rsidRPr="00F37284">
        <w:rPr>
          <w:rFonts w:eastAsia="仿宋_GB2312" w:hint="eastAsia"/>
          <w:sz w:val="24"/>
          <w:szCs w:val="24"/>
        </w:rPr>
        <w:t>UI</w:t>
      </w:r>
      <w:r w:rsidRPr="00F37284">
        <w:rPr>
          <w:rFonts w:eastAsia="仿宋_GB2312" w:hint="eastAsia"/>
          <w:sz w:val="24"/>
          <w:szCs w:val="24"/>
        </w:rPr>
        <w:t>；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 w:hint="eastAsia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使用</w:t>
      </w:r>
      <w:proofErr w:type="spellStart"/>
      <w:r w:rsidRPr="00F37284">
        <w:rPr>
          <w:rFonts w:eastAsia="仿宋_GB2312" w:hint="eastAsia"/>
          <w:sz w:val="24"/>
          <w:szCs w:val="24"/>
        </w:rPr>
        <w:t>flyout</w:t>
      </w:r>
      <w:proofErr w:type="spellEnd"/>
      <w:r w:rsidRPr="00F37284">
        <w:rPr>
          <w:rFonts w:eastAsia="仿宋_GB2312" w:hint="eastAsia"/>
          <w:sz w:val="24"/>
          <w:szCs w:val="24"/>
        </w:rPr>
        <w:t>增强应用程序的交互能力。</w:t>
      </w:r>
    </w:p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Pr="00EB720C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4</w:t>
      </w:r>
      <w:r w:rsidRPr="00EB720C">
        <w:rPr>
          <w:rFonts w:eastAsia="仿宋_GB2312"/>
          <w:b/>
          <w:sz w:val="28"/>
          <w:szCs w:val="28"/>
        </w:rPr>
        <w:t>．实验原理介绍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1</w:t>
      </w:r>
      <w:r w:rsidRPr="00F37284">
        <w:rPr>
          <w:rFonts w:eastAsia="仿宋_GB2312" w:hint="eastAsia"/>
          <w:sz w:val="24"/>
          <w:szCs w:val="24"/>
        </w:rPr>
        <w:t>）</w:t>
      </w:r>
      <w:r w:rsidRPr="00F37284">
        <w:rPr>
          <w:rFonts w:eastAsia="仿宋_GB2312" w:hint="eastAsia"/>
          <w:sz w:val="24"/>
          <w:szCs w:val="24"/>
        </w:rPr>
        <w:t>data</w:t>
      </w:r>
      <w:r w:rsidRPr="00F37284">
        <w:rPr>
          <w:rFonts w:eastAsia="仿宋_GB2312"/>
          <w:sz w:val="24"/>
          <w:szCs w:val="24"/>
        </w:rPr>
        <w:t xml:space="preserve"> </w:t>
      </w:r>
      <w:r w:rsidRPr="00F37284">
        <w:rPr>
          <w:rFonts w:eastAsia="仿宋_GB2312" w:hint="eastAsia"/>
          <w:sz w:val="24"/>
          <w:szCs w:val="24"/>
        </w:rPr>
        <w:t>binding</w:t>
      </w:r>
      <w:r w:rsidRPr="00F37284">
        <w:rPr>
          <w:rFonts w:eastAsia="仿宋_GB2312" w:hint="eastAsia"/>
          <w:sz w:val="24"/>
          <w:szCs w:val="24"/>
        </w:rPr>
        <w:t>的原理——</w:t>
      </w:r>
      <w:r w:rsidRPr="00F37284">
        <w:rPr>
          <w:rFonts w:eastAsia="仿宋_GB2312" w:hint="eastAsia"/>
          <w:sz w:val="24"/>
          <w:szCs w:val="24"/>
        </w:rPr>
        <w:t>binding</w:t>
      </w:r>
      <w:r w:rsidRPr="00F37284">
        <w:rPr>
          <w:rFonts w:eastAsia="仿宋_GB2312"/>
          <w:sz w:val="24"/>
          <w:szCs w:val="24"/>
        </w:rPr>
        <w:t xml:space="preserve"> a UI Element to a collection of items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Create a collection;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Add the data source objects to the collection;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Bind the collection as the data source of the UI element;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 xml:space="preserve">Override the </w:t>
      </w:r>
      <w:proofErr w:type="spellStart"/>
      <w:proofErr w:type="gramStart"/>
      <w:r w:rsidRPr="00F37284">
        <w:rPr>
          <w:rFonts w:eastAsia="仿宋_GB2312"/>
          <w:sz w:val="24"/>
          <w:szCs w:val="24"/>
        </w:rPr>
        <w:t>ToString</w:t>
      </w:r>
      <w:proofErr w:type="spellEnd"/>
      <w:r w:rsidRPr="00F37284">
        <w:rPr>
          <w:rFonts w:eastAsia="仿宋_GB2312"/>
          <w:sz w:val="24"/>
          <w:szCs w:val="24"/>
        </w:rPr>
        <w:t>(</w:t>
      </w:r>
      <w:proofErr w:type="gramEnd"/>
      <w:r w:rsidRPr="00F37284">
        <w:rPr>
          <w:rFonts w:eastAsia="仿宋_GB2312"/>
          <w:sz w:val="24"/>
          <w:szCs w:val="24"/>
        </w:rPr>
        <w:t xml:space="preserve">) </w:t>
      </w:r>
      <w:r w:rsidRPr="00F37284">
        <w:rPr>
          <w:rFonts w:eastAsia="仿宋_GB2312" w:hint="eastAsia"/>
          <w:sz w:val="24"/>
          <w:szCs w:val="24"/>
        </w:rPr>
        <w:t>method.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）</w:t>
      </w:r>
      <w:r w:rsidRPr="00F37284">
        <w:rPr>
          <w:rFonts w:eastAsia="仿宋_GB2312" w:hint="eastAsia"/>
          <w:sz w:val="24"/>
          <w:szCs w:val="24"/>
        </w:rPr>
        <w:t>use</w:t>
      </w:r>
      <w:r w:rsidRPr="00F37284">
        <w:rPr>
          <w:rFonts w:eastAsia="仿宋_GB2312"/>
          <w:sz w:val="24"/>
          <w:szCs w:val="24"/>
        </w:rPr>
        <w:t xml:space="preserve"> a data template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lastRenderedPageBreak/>
        <w:t>D</w:t>
      </w:r>
      <w:r w:rsidRPr="00F37284">
        <w:rPr>
          <w:rFonts w:eastAsia="仿宋_GB2312" w:hint="eastAsia"/>
          <w:sz w:val="24"/>
          <w:szCs w:val="24"/>
        </w:rPr>
        <w:t xml:space="preserve">efine </w:t>
      </w:r>
      <w:r w:rsidRPr="00F37284">
        <w:rPr>
          <w:rFonts w:eastAsia="仿宋_GB2312"/>
          <w:sz w:val="24"/>
          <w:szCs w:val="24"/>
        </w:rPr>
        <w:t>a data template as a page source/an inline data template/an app resource;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Assign the data template to a control.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3</w:t>
      </w:r>
      <w:r w:rsidRPr="00F37284">
        <w:rPr>
          <w:rFonts w:eastAsia="仿宋_GB2312" w:hint="eastAsia"/>
          <w:sz w:val="24"/>
          <w:szCs w:val="24"/>
        </w:rPr>
        <w:t>）使用</w:t>
      </w:r>
      <w:r w:rsidRPr="00F37284">
        <w:rPr>
          <w:rFonts w:eastAsia="仿宋_GB2312" w:hint="eastAsia"/>
          <w:sz w:val="24"/>
          <w:szCs w:val="24"/>
        </w:rPr>
        <w:t>style</w:t>
      </w:r>
      <w:r w:rsidRPr="00F37284">
        <w:rPr>
          <w:rFonts w:eastAsia="仿宋_GB2312" w:hint="eastAsia"/>
          <w:sz w:val="24"/>
          <w:szCs w:val="24"/>
        </w:rPr>
        <w:t>增强应用程序</w:t>
      </w:r>
      <w:r w:rsidRPr="00F37284">
        <w:rPr>
          <w:rFonts w:eastAsia="仿宋_GB2312" w:hint="eastAsia"/>
          <w:sz w:val="24"/>
          <w:szCs w:val="24"/>
        </w:rPr>
        <w:t>UI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U</w:t>
      </w:r>
      <w:r w:rsidRPr="00F37284">
        <w:rPr>
          <w:rFonts w:eastAsia="仿宋_GB2312" w:hint="eastAsia"/>
          <w:sz w:val="24"/>
          <w:szCs w:val="24"/>
        </w:rPr>
        <w:t>se</w:t>
      </w:r>
      <w:r w:rsidRPr="00F37284">
        <w:rPr>
          <w:rFonts w:eastAsia="仿宋_GB2312"/>
          <w:sz w:val="24"/>
          <w:szCs w:val="24"/>
        </w:rPr>
        <w:t xml:space="preserve"> predefined styles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 w:hint="eastAsia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Use custom styles</w:t>
      </w:r>
    </w:p>
    <w:p w:rsidR="002F03E6" w:rsidRPr="00F37284" w:rsidRDefault="002F03E6" w:rsidP="002F03E6">
      <w:pPr>
        <w:pStyle w:val="ListParagraph"/>
        <w:numPr>
          <w:ilvl w:val="0"/>
          <w:numId w:val="2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I</w:t>
      </w:r>
      <w:r w:rsidRPr="00F37284">
        <w:rPr>
          <w:rFonts w:eastAsia="仿宋_GB2312" w:hint="eastAsia"/>
          <w:sz w:val="24"/>
          <w:szCs w:val="24"/>
        </w:rPr>
        <w:t xml:space="preserve">nline </w:t>
      </w:r>
      <w:r w:rsidRPr="00F37284">
        <w:rPr>
          <w:rFonts w:eastAsia="仿宋_GB2312"/>
          <w:sz w:val="24"/>
          <w:szCs w:val="24"/>
        </w:rPr>
        <w:t>styles</w:t>
      </w:r>
    </w:p>
    <w:p w:rsidR="002F03E6" w:rsidRPr="00F37284" w:rsidRDefault="002F03E6" w:rsidP="002F03E6">
      <w:pPr>
        <w:pStyle w:val="ListParagraph"/>
        <w:numPr>
          <w:ilvl w:val="0"/>
          <w:numId w:val="2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Style as a page resource</w:t>
      </w:r>
    </w:p>
    <w:p w:rsidR="002F03E6" w:rsidRPr="00F37284" w:rsidRDefault="002F03E6" w:rsidP="002F03E6">
      <w:pPr>
        <w:pStyle w:val="ListParagraph"/>
        <w:numPr>
          <w:ilvl w:val="0"/>
          <w:numId w:val="2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Style as a resource dictionary file</w:t>
      </w:r>
    </w:p>
    <w:p w:rsidR="002F03E6" w:rsidRPr="00F37284" w:rsidRDefault="002F03E6" w:rsidP="002F03E6">
      <w:pPr>
        <w:pStyle w:val="ListParagraph"/>
        <w:numPr>
          <w:ilvl w:val="0"/>
          <w:numId w:val="2"/>
        </w:numPr>
        <w:spacing w:line="440" w:lineRule="exact"/>
        <w:ind w:firstLineChars="0"/>
        <w:rPr>
          <w:rFonts w:eastAsia="仿宋_GB2312" w:hint="eastAsia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Style as an application resource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4</w:t>
      </w:r>
      <w:r w:rsidRPr="00F37284">
        <w:rPr>
          <w:rFonts w:eastAsia="仿宋_GB2312" w:hint="eastAsia"/>
          <w:sz w:val="24"/>
          <w:szCs w:val="24"/>
        </w:rPr>
        <w:t>）使用</w:t>
      </w:r>
      <w:proofErr w:type="spellStart"/>
      <w:r w:rsidRPr="00F37284">
        <w:rPr>
          <w:rFonts w:eastAsia="仿宋_GB2312" w:hint="eastAsia"/>
          <w:sz w:val="24"/>
          <w:szCs w:val="24"/>
        </w:rPr>
        <w:t>flyout</w:t>
      </w:r>
      <w:proofErr w:type="spellEnd"/>
      <w:r w:rsidRPr="00F37284">
        <w:rPr>
          <w:rFonts w:eastAsia="仿宋_GB2312" w:hint="eastAsia"/>
          <w:sz w:val="24"/>
          <w:szCs w:val="24"/>
        </w:rPr>
        <w:t>增强应用程序的交互能力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Popup</w:t>
      </w:r>
      <w:r w:rsidRPr="00F37284">
        <w:rPr>
          <w:rFonts w:eastAsia="仿宋_GB2312"/>
          <w:sz w:val="24"/>
          <w:szCs w:val="24"/>
        </w:rPr>
        <w:t xml:space="preserve"> menu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Tooltip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 w:hint="eastAsia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Message dialog</w:t>
      </w:r>
    </w:p>
    <w:p w:rsidR="002F03E6" w:rsidRPr="00EB720C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5</w:t>
      </w:r>
      <w:r w:rsidRPr="00EB720C">
        <w:rPr>
          <w:rFonts w:eastAsia="仿宋_GB2312"/>
          <w:b/>
          <w:sz w:val="28"/>
          <w:szCs w:val="28"/>
        </w:rPr>
        <w:t>．基本操作与仪器介绍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1</w:t>
      </w:r>
      <w:r w:rsidRPr="00F37284">
        <w:rPr>
          <w:rFonts w:eastAsia="仿宋_GB2312" w:hint="eastAsia"/>
          <w:sz w:val="24"/>
          <w:szCs w:val="24"/>
        </w:rPr>
        <w:t>）基本的操作：通过一个完整的应用程序的开发来数据绑定和应用程序性能的增强。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）仪器：</w:t>
      </w:r>
    </w:p>
    <w:p w:rsidR="002F03E6" w:rsidRPr="00F37284" w:rsidRDefault="002F03E6" w:rsidP="002F03E6">
      <w:pPr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W</w:t>
      </w:r>
      <w:r w:rsidRPr="00F37284">
        <w:rPr>
          <w:rFonts w:eastAsia="仿宋_GB2312" w:hint="eastAsia"/>
          <w:sz w:val="24"/>
          <w:szCs w:val="24"/>
        </w:rPr>
        <w:t>indows</w:t>
      </w:r>
      <w:r w:rsidRPr="00F37284">
        <w:rPr>
          <w:rFonts w:eastAsia="仿宋_GB2312"/>
          <w:sz w:val="24"/>
          <w:szCs w:val="24"/>
        </w:rPr>
        <w:t xml:space="preserve"> 8</w:t>
      </w:r>
      <w:r w:rsidRPr="00F37284">
        <w:rPr>
          <w:rFonts w:eastAsia="仿宋_GB2312" w:hint="eastAsia"/>
          <w:sz w:val="24"/>
          <w:szCs w:val="24"/>
        </w:rPr>
        <w:t>以上版本的操作系统</w:t>
      </w:r>
    </w:p>
    <w:p w:rsidR="002F03E6" w:rsidRPr="00F37284" w:rsidRDefault="002F03E6" w:rsidP="002F03E6">
      <w:pPr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Visual</w:t>
      </w:r>
      <w:r w:rsidRPr="00F37284">
        <w:rPr>
          <w:rFonts w:eastAsia="仿宋_GB2312"/>
          <w:sz w:val="24"/>
          <w:szCs w:val="24"/>
        </w:rPr>
        <w:t xml:space="preserve"> S</w:t>
      </w:r>
      <w:r w:rsidRPr="00F37284">
        <w:rPr>
          <w:rFonts w:eastAsia="仿宋_GB2312" w:hint="eastAsia"/>
          <w:sz w:val="24"/>
          <w:szCs w:val="24"/>
        </w:rPr>
        <w:t>tudio</w:t>
      </w:r>
      <w:r w:rsidRPr="00F37284">
        <w:rPr>
          <w:rFonts w:eastAsia="仿宋_GB2312"/>
          <w:sz w:val="24"/>
          <w:szCs w:val="24"/>
        </w:rPr>
        <w:t xml:space="preserve"> 2012</w:t>
      </w:r>
      <w:r w:rsidRPr="00F37284">
        <w:rPr>
          <w:rFonts w:eastAsia="仿宋_GB2312" w:hint="eastAsia"/>
          <w:sz w:val="24"/>
          <w:szCs w:val="24"/>
        </w:rPr>
        <w:t>以上版本。</w:t>
      </w:r>
    </w:p>
    <w:p w:rsidR="002F03E6" w:rsidRPr="00EB720C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Pr="0078265A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78265A">
        <w:rPr>
          <w:rFonts w:eastAsia="仿宋_GB2312"/>
          <w:b/>
          <w:sz w:val="28"/>
          <w:szCs w:val="28"/>
        </w:rPr>
        <w:t>6</w:t>
      </w:r>
      <w:r w:rsidRPr="0078265A">
        <w:rPr>
          <w:rFonts w:eastAsia="仿宋_GB2312"/>
          <w:b/>
          <w:sz w:val="28"/>
          <w:szCs w:val="28"/>
        </w:rPr>
        <w:t>．实验重要步骤</w:t>
      </w:r>
      <w:r w:rsidRPr="0078265A">
        <w:rPr>
          <w:rFonts w:eastAsia="仿宋_GB2312" w:hint="eastAsia"/>
          <w:b/>
          <w:sz w:val="28"/>
          <w:szCs w:val="28"/>
        </w:rPr>
        <w:t>与主要内容</w:t>
      </w:r>
    </w:p>
    <w:p w:rsidR="002F03E6" w:rsidRPr="00F37284" w:rsidRDefault="002F03E6" w:rsidP="00F37284">
      <w:pPr>
        <w:spacing w:line="440" w:lineRule="exact"/>
        <w:ind w:firstLineChars="200" w:firstLine="482"/>
        <w:rPr>
          <w:rFonts w:eastAsia="仿宋_GB2312"/>
          <w:b/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实验主要内容：在界面设计的基础上完成一个完整的</w:t>
      </w:r>
      <w:r w:rsidRPr="00F37284">
        <w:rPr>
          <w:rFonts w:eastAsia="仿宋_GB2312" w:hint="eastAsia"/>
          <w:b/>
          <w:sz w:val="24"/>
          <w:szCs w:val="24"/>
        </w:rPr>
        <w:t>note</w:t>
      </w:r>
      <w:r w:rsidRPr="00F37284">
        <w:rPr>
          <w:rFonts w:eastAsia="仿宋_GB2312" w:hint="eastAsia"/>
          <w:b/>
          <w:sz w:val="24"/>
          <w:szCs w:val="24"/>
        </w:rPr>
        <w:t>应用程序的设计与实现。</w:t>
      </w:r>
    </w:p>
    <w:p w:rsidR="002F03E6" w:rsidRPr="00F37284" w:rsidRDefault="002F03E6" w:rsidP="002F03E6">
      <w:pPr>
        <w:spacing w:line="440" w:lineRule="exact"/>
        <w:rPr>
          <w:rFonts w:eastAsia="仿宋_GB2312"/>
          <w:b/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实验步骤：</w:t>
      </w:r>
    </w:p>
    <w:p w:rsidR="002F03E6" w:rsidRPr="00F37284" w:rsidRDefault="002F03E6" w:rsidP="002F03E6">
      <w:pPr>
        <w:spacing w:line="440" w:lineRule="exact"/>
        <w:rPr>
          <w:rFonts w:eastAsia="仿宋_GB2312"/>
          <w:b/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（</w:t>
      </w:r>
      <w:r w:rsidRPr="00F37284">
        <w:rPr>
          <w:rFonts w:eastAsia="仿宋_GB2312" w:hint="eastAsia"/>
          <w:b/>
          <w:sz w:val="24"/>
          <w:szCs w:val="24"/>
        </w:rPr>
        <w:t>1</w:t>
      </w:r>
      <w:r w:rsidRPr="00F37284">
        <w:rPr>
          <w:rFonts w:eastAsia="仿宋_GB2312" w:hint="eastAsia"/>
          <w:b/>
          <w:sz w:val="24"/>
          <w:szCs w:val="24"/>
        </w:rPr>
        <w:t>）该程序包括</w:t>
      </w:r>
      <w:r w:rsidRPr="00F37284">
        <w:rPr>
          <w:rFonts w:eastAsia="仿宋_GB2312" w:hint="eastAsia"/>
          <w:b/>
          <w:sz w:val="24"/>
          <w:szCs w:val="24"/>
        </w:rPr>
        <w:t>4</w:t>
      </w:r>
      <w:r w:rsidRPr="00F37284">
        <w:rPr>
          <w:rFonts w:eastAsia="仿宋_GB2312" w:hint="eastAsia"/>
          <w:b/>
          <w:sz w:val="24"/>
          <w:szCs w:val="24"/>
        </w:rPr>
        <w:t>个界面，具体如下：</w:t>
      </w:r>
    </w:p>
    <w:p w:rsidR="002F03E6" w:rsidRPr="00F37284" w:rsidRDefault="002F03E6" w:rsidP="002F03E6">
      <w:pPr>
        <w:spacing w:line="440" w:lineRule="exact"/>
        <w:rPr>
          <w:rFonts w:eastAsia="仿宋_GB2312"/>
          <w:b/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主界面：</w:t>
      </w:r>
    </w:p>
    <w:p w:rsidR="0035488F" w:rsidRDefault="002F03E6">
      <w:r>
        <w:rPr>
          <w:noProof/>
        </w:rPr>
        <w:lastRenderedPageBreak/>
        <w:drawing>
          <wp:inline distT="0" distB="0" distL="0" distR="0" wp14:anchorId="79181767" wp14:editId="62455829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E6" w:rsidRPr="00F37284" w:rsidRDefault="002F03E6" w:rsidP="002F03E6">
      <w:pPr>
        <w:spacing w:line="440" w:lineRule="exact"/>
        <w:rPr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主界面中包含</w:t>
      </w:r>
      <w:r w:rsidRPr="00F37284">
        <w:rPr>
          <w:rFonts w:eastAsia="仿宋_GB2312" w:hint="eastAsia"/>
          <w:b/>
          <w:sz w:val="24"/>
          <w:szCs w:val="24"/>
        </w:rPr>
        <w:t>app</w:t>
      </w:r>
      <w:r w:rsidRPr="00F37284">
        <w:rPr>
          <w:rFonts w:eastAsia="仿宋_GB2312"/>
          <w:b/>
          <w:sz w:val="24"/>
          <w:szCs w:val="24"/>
        </w:rPr>
        <w:t xml:space="preserve"> </w:t>
      </w:r>
      <w:r w:rsidRPr="00F37284">
        <w:rPr>
          <w:rFonts w:eastAsia="仿宋_GB2312" w:hint="eastAsia"/>
          <w:b/>
          <w:sz w:val="24"/>
          <w:szCs w:val="24"/>
        </w:rPr>
        <w:t>bar</w:t>
      </w:r>
      <w:r w:rsidRPr="00F37284">
        <w:rPr>
          <w:rFonts w:eastAsia="仿宋_GB2312" w:hint="eastAsia"/>
          <w:b/>
          <w:sz w:val="24"/>
          <w:szCs w:val="24"/>
        </w:rPr>
        <w:t>和</w:t>
      </w:r>
      <w:r w:rsidRPr="00F37284">
        <w:rPr>
          <w:rFonts w:eastAsia="仿宋_GB2312" w:hint="eastAsia"/>
          <w:b/>
          <w:sz w:val="24"/>
          <w:szCs w:val="24"/>
        </w:rPr>
        <w:t>popup</w:t>
      </w:r>
      <w:r w:rsidRPr="00F37284">
        <w:rPr>
          <w:rFonts w:eastAsia="仿宋_GB2312"/>
          <w:b/>
          <w:sz w:val="24"/>
          <w:szCs w:val="24"/>
        </w:rPr>
        <w:t xml:space="preserve"> </w:t>
      </w:r>
      <w:r w:rsidRPr="00F37284">
        <w:rPr>
          <w:rFonts w:eastAsia="仿宋_GB2312" w:hint="eastAsia"/>
          <w:b/>
          <w:sz w:val="24"/>
          <w:szCs w:val="24"/>
        </w:rPr>
        <w:t>menu</w:t>
      </w:r>
      <w:r w:rsidRPr="00F37284">
        <w:rPr>
          <w:rFonts w:eastAsia="仿宋_GB2312" w:hint="eastAsia"/>
          <w:b/>
          <w:sz w:val="24"/>
          <w:szCs w:val="24"/>
        </w:rPr>
        <w:t>，具体见上图。</w:t>
      </w:r>
    </w:p>
    <w:p w:rsidR="002F03E6" w:rsidRDefault="002F03E6">
      <w:pPr>
        <w:rPr>
          <w:rFonts w:hint="eastAsia"/>
        </w:rPr>
      </w:pPr>
    </w:p>
    <w:p w:rsidR="002F03E6" w:rsidRPr="002F03E6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proofErr w:type="spellStart"/>
      <w:r w:rsidRPr="002F03E6">
        <w:rPr>
          <w:rFonts w:eastAsia="仿宋_GB2312"/>
          <w:b/>
          <w:sz w:val="28"/>
          <w:szCs w:val="28"/>
        </w:rPr>
        <w:t>A</w:t>
      </w:r>
      <w:r w:rsidRPr="002F03E6">
        <w:rPr>
          <w:rFonts w:eastAsia="仿宋_GB2312" w:hint="eastAsia"/>
          <w:b/>
          <w:sz w:val="28"/>
          <w:szCs w:val="28"/>
        </w:rPr>
        <w:t>ddnote</w:t>
      </w:r>
      <w:proofErr w:type="spellEnd"/>
      <w:r w:rsidRPr="002F03E6">
        <w:rPr>
          <w:rFonts w:eastAsia="仿宋_GB2312" w:hint="eastAsia"/>
          <w:b/>
          <w:sz w:val="28"/>
          <w:szCs w:val="28"/>
        </w:rPr>
        <w:t>界面</w:t>
      </w:r>
    </w:p>
    <w:p w:rsidR="002F03E6" w:rsidRDefault="002F03E6">
      <w:r>
        <w:rPr>
          <w:noProof/>
        </w:rPr>
        <w:drawing>
          <wp:inline distT="0" distB="0" distL="0" distR="0" wp14:anchorId="1E6035B2" wp14:editId="059015E1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E6" w:rsidRDefault="002F03E6">
      <w:proofErr w:type="spellStart"/>
      <w:r>
        <w:rPr>
          <w:rFonts w:hint="eastAsia"/>
        </w:rPr>
        <w:t>Add</w:t>
      </w:r>
      <w:r>
        <w:t>N</w:t>
      </w:r>
      <w:r>
        <w:rPr>
          <w:rFonts w:hint="eastAsia"/>
        </w:rPr>
        <w:t>ote</w:t>
      </w:r>
      <w:proofErr w:type="spellEnd"/>
      <w:r>
        <w:rPr>
          <w:rFonts w:hint="eastAsia"/>
        </w:rPr>
        <w:t>页面也包含app</w:t>
      </w:r>
      <w:r>
        <w:t xml:space="preserve"> </w:t>
      </w:r>
      <w:r>
        <w:rPr>
          <w:rFonts w:hint="eastAsia"/>
        </w:rPr>
        <w:t>bar和popup</w:t>
      </w:r>
      <w:r>
        <w:t xml:space="preserve"> </w:t>
      </w:r>
      <w:r>
        <w:rPr>
          <w:rFonts w:hint="eastAsia"/>
        </w:rPr>
        <w:t>menu，具体见上图。</w:t>
      </w:r>
    </w:p>
    <w:p w:rsidR="002F03E6" w:rsidRDefault="002F03E6"/>
    <w:p w:rsidR="002F03E6" w:rsidRPr="002F03E6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proofErr w:type="spellStart"/>
      <w:r w:rsidRPr="002F03E6">
        <w:rPr>
          <w:rFonts w:eastAsia="仿宋_GB2312" w:hint="eastAsia"/>
          <w:b/>
          <w:sz w:val="28"/>
          <w:szCs w:val="28"/>
        </w:rPr>
        <w:t>Edit</w:t>
      </w:r>
      <w:r w:rsidRPr="002F03E6">
        <w:rPr>
          <w:rFonts w:eastAsia="仿宋_GB2312"/>
          <w:b/>
          <w:sz w:val="28"/>
          <w:szCs w:val="28"/>
        </w:rPr>
        <w:t>N</w:t>
      </w:r>
      <w:r w:rsidRPr="002F03E6">
        <w:rPr>
          <w:rFonts w:eastAsia="仿宋_GB2312" w:hint="eastAsia"/>
          <w:b/>
          <w:sz w:val="28"/>
          <w:szCs w:val="28"/>
        </w:rPr>
        <w:t>ote</w:t>
      </w:r>
      <w:proofErr w:type="spellEnd"/>
      <w:r w:rsidRPr="002F03E6">
        <w:rPr>
          <w:rFonts w:eastAsia="仿宋_GB2312" w:hint="eastAsia"/>
          <w:b/>
          <w:sz w:val="28"/>
          <w:szCs w:val="28"/>
        </w:rPr>
        <w:t>页面</w:t>
      </w:r>
    </w:p>
    <w:p w:rsidR="002F03E6" w:rsidRDefault="002F03E6">
      <w:r>
        <w:rPr>
          <w:noProof/>
        </w:rPr>
        <w:lastRenderedPageBreak/>
        <w:drawing>
          <wp:inline distT="0" distB="0" distL="0" distR="0" wp14:anchorId="1F8B0759" wp14:editId="33D91488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E6" w:rsidRDefault="002F03E6" w:rsidP="002F03E6">
      <w:proofErr w:type="spellStart"/>
      <w:r>
        <w:rPr>
          <w:rFonts w:hint="eastAsia"/>
        </w:rPr>
        <w:t>Edit</w:t>
      </w:r>
      <w:r>
        <w:t>N</w:t>
      </w:r>
      <w:r>
        <w:rPr>
          <w:rFonts w:hint="eastAsia"/>
        </w:rPr>
        <w:t>ote</w:t>
      </w:r>
      <w:proofErr w:type="spellEnd"/>
      <w:r>
        <w:rPr>
          <w:rFonts w:hint="eastAsia"/>
        </w:rPr>
        <w:t>页面也包含app</w:t>
      </w:r>
      <w:r>
        <w:t xml:space="preserve"> </w:t>
      </w:r>
      <w:r>
        <w:rPr>
          <w:rFonts w:hint="eastAsia"/>
        </w:rPr>
        <w:t>bar和popup</w:t>
      </w:r>
      <w:r>
        <w:t xml:space="preserve"> </w:t>
      </w:r>
      <w:r>
        <w:rPr>
          <w:rFonts w:hint="eastAsia"/>
        </w:rPr>
        <w:t>menu，具体见上图。</w:t>
      </w:r>
    </w:p>
    <w:p w:rsidR="002F03E6" w:rsidRDefault="002F03E6"/>
    <w:p w:rsidR="002F03E6" w:rsidRPr="002F03E6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proofErr w:type="spellStart"/>
      <w:r w:rsidRPr="002F03E6">
        <w:rPr>
          <w:rFonts w:eastAsia="仿宋_GB2312" w:hint="eastAsia"/>
          <w:b/>
          <w:sz w:val="28"/>
          <w:szCs w:val="28"/>
        </w:rPr>
        <w:t>Note</w:t>
      </w:r>
      <w:r w:rsidRPr="002F03E6">
        <w:rPr>
          <w:rFonts w:eastAsia="仿宋_GB2312"/>
          <w:b/>
          <w:sz w:val="28"/>
          <w:szCs w:val="28"/>
        </w:rPr>
        <w:t>D</w:t>
      </w:r>
      <w:r w:rsidRPr="002F03E6">
        <w:rPr>
          <w:rFonts w:eastAsia="仿宋_GB2312" w:hint="eastAsia"/>
          <w:b/>
          <w:sz w:val="28"/>
          <w:szCs w:val="28"/>
        </w:rPr>
        <w:t>etails</w:t>
      </w:r>
      <w:proofErr w:type="spellEnd"/>
      <w:r w:rsidRPr="002F03E6">
        <w:rPr>
          <w:rFonts w:eastAsia="仿宋_GB2312" w:hint="eastAsia"/>
          <w:b/>
          <w:sz w:val="28"/>
          <w:szCs w:val="28"/>
        </w:rPr>
        <w:t>页面</w:t>
      </w:r>
    </w:p>
    <w:p w:rsidR="002F03E6" w:rsidRDefault="002F03E6">
      <w:r>
        <w:rPr>
          <w:noProof/>
        </w:rPr>
        <w:drawing>
          <wp:inline distT="0" distB="0" distL="0" distR="0" wp14:anchorId="630A70F6" wp14:editId="31C385AF">
            <wp:extent cx="52743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E6" w:rsidRDefault="002F03E6" w:rsidP="00F37284">
      <w:pPr>
        <w:spacing w:line="300" w:lineRule="auto"/>
      </w:pPr>
    </w:p>
    <w:p w:rsidR="002F03E6" w:rsidRDefault="002F03E6" w:rsidP="00F37284">
      <w:pPr>
        <w:spacing w:line="300" w:lineRule="auto"/>
      </w:pPr>
      <w:r>
        <w:rPr>
          <w:rFonts w:hint="eastAsia"/>
        </w:rPr>
        <w:t>（2）功能</w:t>
      </w:r>
      <w:r>
        <w:t>的实现</w:t>
      </w:r>
    </w:p>
    <w:p w:rsidR="002F03E6" w:rsidRDefault="002F03E6" w:rsidP="00F37284">
      <w:pPr>
        <w:spacing w:line="300" w:lineRule="auto"/>
        <w:ind w:firstLineChars="200" w:firstLine="420"/>
      </w:pPr>
      <w:r>
        <w:rPr>
          <w:rFonts w:hint="eastAsia"/>
        </w:rPr>
        <w:t>N</w:t>
      </w:r>
      <w:r>
        <w:t>ote的显示是通过数据绑定的方式实现的。即</w:t>
      </w:r>
      <w:r>
        <w:rPr>
          <w:rFonts w:hint="eastAsia"/>
        </w:rPr>
        <w:t>每次</w:t>
      </w:r>
      <w:r>
        <w:t>在</w:t>
      </w:r>
      <w:proofErr w:type="spellStart"/>
      <w:r>
        <w:rPr>
          <w:rFonts w:hint="eastAsia"/>
        </w:rPr>
        <w:t>A</w:t>
      </w:r>
      <w:r>
        <w:t>ddNote</w:t>
      </w:r>
      <w:proofErr w:type="spellEnd"/>
      <w:r>
        <w:t>页面添加一条</w:t>
      </w:r>
      <w:r>
        <w:rPr>
          <w:rFonts w:hint="eastAsia"/>
        </w:rPr>
        <w:t>N</w:t>
      </w:r>
      <w:r>
        <w:t>ote信息时，将该</w:t>
      </w:r>
      <w:r>
        <w:rPr>
          <w:rFonts w:hint="eastAsia"/>
        </w:rPr>
        <w:t>N</w:t>
      </w:r>
      <w:r>
        <w:t>ote的</w:t>
      </w:r>
      <w:r>
        <w:rPr>
          <w:rFonts w:hint="eastAsia"/>
        </w:rPr>
        <w:t>信息添加</w:t>
      </w:r>
      <w:r>
        <w:t>到数据源中，并将该数据源绑定到相应的</w:t>
      </w:r>
      <w:r>
        <w:rPr>
          <w:rFonts w:hint="eastAsia"/>
        </w:rPr>
        <w:t>控件</w:t>
      </w:r>
      <w:r>
        <w:t>上</w:t>
      </w:r>
      <w:r w:rsidR="00F37284">
        <w:rPr>
          <w:rFonts w:hint="eastAsia"/>
        </w:rPr>
        <w:t>，</w:t>
      </w:r>
      <w:r w:rsidR="00F37284">
        <w:t>如</w:t>
      </w:r>
      <w:r w:rsidR="00F37284">
        <w:rPr>
          <w:rFonts w:hint="eastAsia"/>
        </w:rPr>
        <w:t>主界面</w:t>
      </w:r>
      <w:r w:rsidR="00F37284">
        <w:t>和</w:t>
      </w:r>
      <w:r w:rsidR="00F37284">
        <w:rPr>
          <w:rFonts w:hint="eastAsia"/>
        </w:rPr>
        <w:t>N</w:t>
      </w:r>
      <w:r w:rsidR="00F37284">
        <w:t>ote Details页面。</w:t>
      </w:r>
      <w:r w:rsidR="00F37284">
        <w:rPr>
          <w:rFonts w:hint="eastAsia"/>
        </w:rPr>
        <w:t>并</w:t>
      </w:r>
      <w:r w:rsidR="00F37284">
        <w:t>通过数据模板规定显示的样式。</w:t>
      </w:r>
    </w:p>
    <w:p w:rsidR="00F37284" w:rsidRDefault="00F37284" w:rsidP="00F37284">
      <w:pPr>
        <w:spacing w:line="300" w:lineRule="auto"/>
        <w:ind w:firstLineChars="200" w:firstLine="420"/>
      </w:pPr>
      <w:r>
        <w:rPr>
          <w:rFonts w:hint="eastAsia"/>
        </w:rPr>
        <w:t>为</w:t>
      </w:r>
      <w:r>
        <w:t>每个页面添加</w:t>
      </w:r>
      <w:r>
        <w:rPr>
          <w:rFonts w:hint="eastAsia"/>
        </w:rPr>
        <w:t>A</w:t>
      </w:r>
      <w:r>
        <w:t>pp bar和</w:t>
      </w:r>
      <w:r>
        <w:rPr>
          <w:rFonts w:hint="eastAsia"/>
        </w:rPr>
        <w:t>P</w:t>
      </w:r>
      <w:r>
        <w:t>opup Menu控件</w:t>
      </w:r>
      <w:r>
        <w:rPr>
          <w:rFonts w:hint="eastAsia"/>
        </w:rPr>
        <w:t>。</w:t>
      </w:r>
    </w:p>
    <w:p w:rsidR="00F37284" w:rsidRDefault="00F37284" w:rsidP="00F37284">
      <w:pPr>
        <w:spacing w:line="300" w:lineRule="auto"/>
        <w:ind w:firstLineChars="200" w:firstLine="420"/>
      </w:pPr>
      <w:r>
        <w:rPr>
          <w:rFonts w:hint="eastAsia"/>
        </w:rPr>
        <w:t>当选择删除note时，弹出</w:t>
      </w:r>
      <w:proofErr w:type="spellStart"/>
      <w:r>
        <w:t>M</w:t>
      </w:r>
      <w:r>
        <w:rPr>
          <w:rFonts w:hint="eastAsia"/>
        </w:rPr>
        <w:t>essage</w:t>
      </w:r>
      <w:r>
        <w:t>D</w:t>
      </w:r>
      <w:r>
        <w:rPr>
          <w:rFonts w:hint="eastAsia"/>
        </w:rPr>
        <w:t>ialog</w:t>
      </w:r>
      <w:proofErr w:type="spellEnd"/>
      <w:r>
        <w:rPr>
          <w:rFonts w:hint="eastAsia"/>
        </w:rPr>
        <w:t>，如下图所示：</w:t>
      </w:r>
    </w:p>
    <w:p w:rsidR="00F37284" w:rsidRDefault="00F37284" w:rsidP="00F3728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43E70A8" wp14:editId="1A74C662">
            <wp:extent cx="3057525" cy="7201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888" t="40633" r="32363" b="43320"/>
                    <a:stretch/>
                  </pic:blipFill>
                  <pic:spPr bwMode="auto">
                    <a:xfrm>
                      <a:off x="0" y="0"/>
                      <a:ext cx="3074301" cy="72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284" w:rsidRDefault="00F37284" w:rsidP="00F37284">
      <w:pPr>
        <w:spacing w:line="300" w:lineRule="auto"/>
        <w:ind w:firstLineChars="200" w:firstLine="420"/>
      </w:pPr>
      <w:r>
        <w:rPr>
          <w:rFonts w:hint="eastAsia"/>
        </w:rPr>
        <w:t>如果选择yes，则从数据源中删除该数据。</w:t>
      </w:r>
    </w:p>
    <w:p w:rsidR="00F37284" w:rsidRPr="00F37284" w:rsidRDefault="00F37284" w:rsidP="00F37284">
      <w:pPr>
        <w:ind w:firstLineChars="200" w:firstLine="420"/>
        <w:rPr>
          <w:rFonts w:hint="eastAsia"/>
        </w:rPr>
      </w:pPr>
    </w:p>
    <w:p w:rsidR="00F37284" w:rsidRPr="006F6932" w:rsidRDefault="00F37284" w:rsidP="00F37284">
      <w:pPr>
        <w:spacing w:line="440" w:lineRule="exact"/>
        <w:rPr>
          <w:rFonts w:eastAsia="仿宋_GB2312"/>
          <w:b/>
          <w:sz w:val="28"/>
          <w:szCs w:val="28"/>
        </w:rPr>
      </w:pPr>
      <w:r w:rsidRPr="006F6932">
        <w:rPr>
          <w:rFonts w:eastAsia="仿宋_GB2312"/>
          <w:b/>
          <w:sz w:val="28"/>
          <w:szCs w:val="28"/>
        </w:rPr>
        <w:t>7</w:t>
      </w:r>
      <w:r w:rsidRPr="006F6932">
        <w:rPr>
          <w:rFonts w:eastAsia="仿宋_GB2312"/>
          <w:b/>
          <w:sz w:val="28"/>
          <w:szCs w:val="28"/>
        </w:rPr>
        <w:t>．实验中应注意事项</w:t>
      </w:r>
    </w:p>
    <w:p w:rsidR="00F37284" w:rsidRPr="00F37284" w:rsidRDefault="00F37284" w:rsidP="00F37284">
      <w:pPr>
        <w:ind w:firstLineChars="200" w:firstLine="480"/>
        <w:rPr>
          <w:rFonts w:eastAsia="仿宋_GB2312"/>
          <w:sz w:val="24"/>
          <w:szCs w:val="24"/>
        </w:rPr>
      </w:pPr>
      <w:bookmarkStart w:id="0" w:name="_GoBack"/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1</w:t>
      </w:r>
      <w:r w:rsidRPr="00F37284">
        <w:rPr>
          <w:rFonts w:eastAsia="仿宋_GB2312" w:hint="eastAsia"/>
          <w:sz w:val="24"/>
          <w:szCs w:val="24"/>
        </w:rPr>
        <w:t>）因实验室不具备相应的开发环境，本门课程的实验需要学生自带电脑，并预先安装好所有的开发环境。</w:t>
      </w:r>
    </w:p>
    <w:p w:rsidR="00F37284" w:rsidRPr="00F37284" w:rsidRDefault="00F37284" w:rsidP="00F37284">
      <w:pPr>
        <w:ind w:firstLineChars="200" w:firstLine="480"/>
        <w:rPr>
          <w:rFonts w:hint="eastAsia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）本次实验内容涉及</w:t>
      </w:r>
      <w:r w:rsidRPr="00F37284">
        <w:rPr>
          <w:rFonts w:eastAsia="仿宋_GB2312" w:hint="eastAsia"/>
          <w:sz w:val="24"/>
          <w:szCs w:val="24"/>
        </w:rPr>
        <w:t>数据绑定、数据模板、样式、</w:t>
      </w:r>
      <w:proofErr w:type="spellStart"/>
      <w:r w:rsidRPr="00F37284">
        <w:rPr>
          <w:rFonts w:eastAsia="仿宋_GB2312" w:hint="eastAsia"/>
          <w:sz w:val="24"/>
          <w:szCs w:val="24"/>
        </w:rPr>
        <w:t>flyout</w:t>
      </w:r>
      <w:proofErr w:type="spellEnd"/>
      <w:r w:rsidRPr="00F37284">
        <w:rPr>
          <w:rFonts w:eastAsia="仿宋_GB2312" w:hint="eastAsia"/>
          <w:sz w:val="24"/>
          <w:szCs w:val="24"/>
        </w:rPr>
        <w:t>等</w:t>
      </w:r>
      <w:r w:rsidRPr="00F37284">
        <w:rPr>
          <w:rFonts w:eastAsia="仿宋_GB2312" w:hint="eastAsia"/>
          <w:sz w:val="24"/>
          <w:szCs w:val="24"/>
        </w:rPr>
        <w:t>，内容较多，需要学生提前熟悉实验内容。</w:t>
      </w:r>
    </w:p>
    <w:bookmarkEnd w:id="0"/>
    <w:p w:rsidR="00F37284" w:rsidRPr="00F37284" w:rsidRDefault="00F37284" w:rsidP="00F37284">
      <w:pPr>
        <w:ind w:firstLineChars="200" w:firstLine="420"/>
        <w:rPr>
          <w:rFonts w:hint="eastAsia"/>
        </w:rPr>
      </w:pPr>
    </w:p>
    <w:sectPr w:rsidR="00F37284" w:rsidRPr="00F3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4660"/>
    <w:multiLevelType w:val="hybridMultilevel"/>
    <w:tmpl w:val="45FA0738"/>
    <w:lvl w:ilvl="0" w:tplc="0409000D">
      <w:start w:val="1"/>
      <w:numFmt w:val="bullet"/>
      <w:lvlText w:val="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1" w15:restartNumberingAfterBreak="0">
    <w:nsid w:val="4BF366AB"/>
    <w:multiLevelType w:val="hybridMultilevel"/>
    <w:tmpl w:val="B7A0FAB0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E6"/>
    <w:rsid w:val="002F03E6"/>
    <w:rsid w:val="004D1CFF"/>
    <w:rsid w:val="005301DE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B089"/>
  <w15:chartTrackingRefBased/>
  <w15:docId w15:val="{057BF2A0-7AA8-4281-B057-1CD8A877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imbbty</dc:creator>
  <cp:keywords/>
  <dc:description/>
  <cp:lastModifiedBy>imbbty</cp:lastModifiedBy>
  <cp:revision>1</cp:revision>
  <dcterms:created xsi:type="dcterms:W3CDTF">2016-10-25T01:49:00Z</dcterms:created>
  <dcterms:modified xsi:type="dcterms:W3CDTF">2016-10-25T02:08:00Z</dcterms:modified>
</cp:coreProperties>
</file>