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883876">
      <w:pPr>
        <w:pStyle w:val="2"/>
        <w:bidi w:val="0"/>
        <w:jc w:val="center"/>
        <w:outlineLvl w:val="9"/>
        <w:rPr>
          <w:rFonts w:hint="eastAsia"/>
          <w:lang w:val="en-US" w:eastAsia="zh-CN"/>
        </w:rPr>
      </w:pPr>
    </w:p>
    <w:p w14:paraId="22094941">
      <w:pPr>
        <w:pStyle w:val="2"/>
        <w:bidi w:val="0"/>
        <w:jc w:val="center"/>
        <w:outlineLvl w:val="9"/>
        <w:rPr>
          <w:rFonts w:hint="eastAsia"/>
          <w:lang w:val="en-US" w:eastAsia="zh-CN"/>
        </w:rPr>
      </w:pPr>
    </w:p>
    <w:p w14:paraId="56FAD721">
      <w:pPr>
        <w:pStyle w:val="2"/>
        <w:bidi w:val="0"/>
        <w:jc w:val="center"/>
        <w:outlineLvl w:val="9"/>
        <w:rPr>
          <w:rFonts w:hint="eastAsia"/>
          <w:lang w:val="en-US" w:eastAsia="zh-CN"/>
        </w:rPr>
      </w:pPr>
    </w:p>
    <w:p w14:paraId="4C2528DE">
      <w:pPr>
        <w:pStyle w:val="2"/>
        <w:bidi w:val="0"/>
        <w:jc w:val="center"/>
        <w:outlineLvl w:val="9"/>
        <w:rPr>
          <w:rFonts w:hint="eastAsia"/>
          <w:lang w:val="en-US" w:eastAsia="zh-CN"/>
        </w:rPr>
      </w:pPr>
      <w:r>
        <w:rPr>
          <w:rFonts w:hint="eastAsia"/>
          <w:lang w:val="en-US" w:eastAsia="zh-CN"/>
        </w:rPr>
        <w:t>并行体系结构调研</w:t>
      </w:r>
    </w:p>
    <w:p w14:paraId="0FD38F3F">
      <w:pPr>
        <w:jc w:val="center"/>
        <w:rPr>
          <w:rFonts w:hint="eastAsia"/>
          <w:sz w:val="28"/>
          <w:szCs w:val="28"/>
          <w:lang w:val="en-US" w:eastAsia="zh-CN"/>
        </w:rPr>
      </w:pPr>
      <w:r>
        <w:rPr>
          <w:rFonts w:hint="eastAsia"/>
          <w:sz w:val="28"/>
          <w:szCs w:val="28"/>
          <w:lang w:val="en-US" w:eastAsia="zh-CN"/>
        </w:rPr>
        <w:t>2025/3/13</w:t>
      </w:r>
    </w:p>
    <w:p w14:paraId="524218A4">
      <w:pPr>
        <w:jc w:val="center"/>
        <w:rPr>
          <w:rFonts w:hint="eastAsia"/>
          <w:sz w:val="28"/>
          <w:szCs w:val="28"/>
          <w:lang w:val="en-US" w:eastAsia="zh-CN"/>
        </w:rPr>
      </w:pPr>
      <w:r>
        <w:rPr>
          <w:rFonts w:hint="eastAsia"/>
          <w:sz w:val="28"/>
          <w:szCs w:val="28"/>
          <w:lang w:val="en-US" w:eastAsia="zh-CN"/>
        </w:rPr>
        <w:t xml:space="preserve">2313911 黄尚扬   </w:t>
      </w:r>
    </w:p>
    <w:p w14:paraId="68C51003">
      <w:pPr>
        <w:rPr>
          <w:rFonts w:hint="eastAsia"/>
          <w:sz w:val="28"/>
          <w:szCs w:val="28"/>
          <w:lang w:val="en-US" w:eastAsia="zh-CN"/>
        </w:rPr>
      </w:pPr>
      <w:r>
        <w:rPr>
          <w:rFonts w:hint="eastAsia"/>
          <w:sz w:val="28"/>
          <w:szCs w:val="28"/>
          <w:lang w:val="en-US" w:eastAsia="zh-CN"/>
        </w:rPr>
        <w:br w:type="page"/>
      </w:r>
    </w:p>
    <w:p w14:paraId="0EA7318A">
      <w:pPr>
        <w:pStyle w:val="4"/>
        <w:bidi w:val="0"/>
        <w:jc w:val="center"/>
        <w:rPr>
          <w:sz w:val="36"/>
          <w:szCs w:val="36"/>
          <w:lang w:val="en-US" w:eastAsia="zh-CN"/>
        </w:rPr>
        <w:sectPr>
          <w:pgSz w:w="11906" w:h="16838"/>
          <w:pgMar w:top="1440" w:right="1800" w:bottom="1440" w:left="1800" w:header="851" w:footer="992" w:gutter="0"/>
          <w:cols w:space="425" w:num="1"/>
          <w:docGrid w:type="lines" w:linePitch="312" w:charSpace="0"/>
        </w:sectPr>
      </w:pPr>
    </w:p>
    <w:sdt>
      <w:sdtPr>
        <w:rPr>
          <w:sz w:val="36"/>
          <w:szCs w:val="36"/>
          <w:lang w:val="en-US" w:eastAsia="zh-CN"/>
        </w:rPr>
        <w:id w:val="147468261"/>
        <w15:color w:val="DBDBDB"/>
        <w:docPartObj>
          <w:docPartGallery w:val="Table of Contents"/>
          <w:docPartUnique/>
        </w:docPartObj>
      </w:sdtPr>
      <w:sdtEndPr>
        <w:rPr>
          <w:rFonts w:hint="eastAsia" w:asciiTheme="minorHAnsi" w:hAnsiTheme="minorHAnsi" w:eastAsiaTheme="minorEastAsia" w:cstheme="minorBidi"/>
          <w:kern w:val="2"/>
          <w:sz w:val="21"/>
          <w:szCs w:val="28"/>
          <w:lang w:val="en-US" w:eastAsia="zh-CN" w:bidi="ar-SA"/>
        </w:rPr>
      </w:sdtEndPr>
      <w:sdtContent>
        <w:p w14:paraId="28C7857C">
          <w:pPr>
            <w:pStyle w:val="4"/>
            <w:bidi w:val="0"/>
            <w:jc w:val="center"/>
            <w:rPr>
              <w:sz w:val="36"/>
              <w:szCs w:val="36"/>
            </w:rPr>
          </w:pPr>
          <w:r>
            <w:rPr>
              <w:sz w:val="36"/>
              <w:szCs w:val="36"/>
            </w:rPr>
            <w:t>目录</w:t>
          </w:r>
        </w:p>
        <w:p w14:paraId="52B8C7E3">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bCs/>
              <w:sz w:val="28"/>
              <w:szCs w:val="28"/>
            </w:rPr>
          </w:pPr>
          <w:r>
            <w:rPr>
              <w:rFonts w:hint="eastAsia"/>
              <w:sz w:val="28"/>
              <w:szCs w:val="28"/>
              <w:lang w:val="en-US" w:eastAsia="zh-CN"/>
            </w:rPr>
            <w:fldChar w:fldCharType="begin"/>
          </w:r>
          <w:r>
            <w:instrText xml:space="preserve">TOC \o "1-2" \h \u </w:instrText>
          </w:r>
          <w:r>
            <w:rPr>
              <w:rFonts w:hint="eastAsia"/>
              <w:sz w:val="28"/>
              <w:szCs w:val="28"/>
              <w:lang w:val="en-US" w:eastAsia="zh-CN"/>
            </w:rPr>
            <w:fldChar w:fldCharType="separate"/>
          </w:r>
          <w:r>
            <w:rPr>
              <w:rFonts w:hint="eastAsia"/>
              <w:b/>
              <w:bCs/>
              <w:sz w:val="28"/>
              <w:szCs w:val="28"/>
              <w:lang w:val="en-US" w:eastAsia="zh-CN"/>
            </w:rPr>
            <w:fldChar w:fldCharType="begin"/>
          </w:r>
          <w:r>
            <w:rPr>
              <w:rFonts w:hint="eastAsia"/>
              <w:b/>
              <w:bCs/>
              <w:sz w:val="28"/>
              <w:szCs w:val="28"/>
              <w:lang w:val="en-US" w:eastAsia="zh-CN"/>
            </w:rPr>
            <w:instrText xml:space="preserve"> HYPERLINK \l _Toc19353 </w:instrText>
          </w:r>
          <w:r>
            <w:rPr>
              <w:rFonts w:hint="eastAsia"/>
              <w:b/>
              <w:bCs/>
              <w:sz w:val="28"/>
              <w:szCs w:val="28"/>
              <w:lang w:val="en-US" w:eastAsia="zh-CN"/>
            </w:rPr>
            <w:fldChar w:fldCharType="separate"/>
          </w:r>
          <w:r>
            <w:rPr>
              <w:rFonts w:hint="eastAsia"/>
              <w:b/>
              <w:bCs/>
              <w:sz w:val="28"/>
              <w:szCs w:val="28"/>
              <w:lang w:val="en-US" w:eastAsia="zh-CN"/>
            </w:rPr>
            <w:t xml:space="preserve">一． </w:t>
          </w:r>
          <w:r>
            <w:rPr>
              <w:rFonts w:hint="eastAsia"/>
              <w:b/>
              <w:bCs/>
              <w:sz w:val="28"/>
              <w:szCs w:val="28"/>
              <w:lang w:val="en-US" w:eastAsia="zh-CN"/>
            </w:rPr>
            <w:t>并行体系结构的历史</w:t>
          </w:r>
          <w:r>
            <w:rPr>
              <w:b/>
              <w:bCs/>
              <w:sz w:val="28"/>
              <w:szCs w:val="28"/>
            </w:rPr>
            <w:tab/>
          </w:r>
          <w:r>
            <w:rPr>
              <w:b/>
              <w:bCs/>
              <w:sz w:val="28"/>
              <w:szCs w:val="28"/>
            </w:rPr>
            <w:fldChar w:fldCharType="begin"/>
          </w:r>
          <w:r>
            <w:rPr>
              <w:b/>
              <w:bCs/>
              <w:sz w:val="28"/>
              <w:szCs w:val="28"/>
            </w:rPr>
            <w:instrText xml:space="preserve"> PAGEREF _Toc19353 \h </w:instrText>
          </w:r>
          <w:r>
            <w:rPr>
              <w:b/>
              <w:bCs/>
              <w:sz w:val="28"/>
              <w:szCs w:val="28"/>
            </w:rPr>
            <w:fldChar w:fldCharType="separate"/>
          </w:r>
          <w:r>
            <w:rPr>
              <w:b/>
              <w:bCs/>
              <w:sz w:val="28"/>
              <w:szCs w:val="28"/>
            </w:rPr>
            <w:t>3</w:t>
          </w:r>
          <w:r>
            <w:rPr>
              <w:b/>
              <w:bCs/>
              <w:sz w:val="28"/>
              <w:szCs w:val="28"/>
            </w:rPr>
            <w:fldChar w:fldCharType="end"/>
          </w:r>
          <w:r>
            <w:rPr>
              <w:rFonts w:hint="eastAsia"/>
              <w:b/>
              <w:bCs/>
              <w:sz w:val="28"/>
              <w:szCs w:val="28"/>
              <w:lang w:val="en-US" w:eastAsia="zh-CN"/>
            </w:rPr>
            <w:fldChar w:fldCharType="end"/>
          </w:r>
        </w:p>
        <w:p w14:paraId="290C261F">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_Toc13113 </w:instrText>
          </w:r>
          <w:r>
            <w:rPr>
              <w:rFonts w:hint="eastAsia"/>
              <w:sz w:val="24"/>
              <w:szCs w:val="24"/>
              <w:lang w:val="en-US" w:eastAsia="zh-CN"/>
            </w:rPr>
            <w:fldChar w:fldCharType="separate"/>
          </w:r>
          <w:r>
            <w:rPr>
              <w:rFonts w:hint="eastAsia"/>
              <w:bCs/>
              <w:sz w:val="24"/>
              <w:szCs w:val="24"/>
              <w:lang w:val="en-US" w:eastAsia="zh-CN"/>
            </w:rPr>
            <w:t>（一） 并行体系的发展历史概述</w:t>
          </w:r>
          <w:r>
            <w:rPr>
              <w:sz w:val="24"/>
              <w:szCs w:val="24"/>
            </w:rPr>
            <w:tab/>
          </w:r>
          <w:r>
            <w:rPr>
              <w:sz w:val="24"/>
              <w:szCs w:val="24"/>
            </w:rPr>
            <w:fldChar w:fldCharType="begin"/>
          </w:r>
          <w:r>
            <w:rPr>
              <w:sz w:val="24"/>
              <w:szCs w:val="24"/>
            </w:rPr>
            <w:instrText xml:space="preserve"> PAGEREF _Toc13113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14:paraId="52C647C6">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bCs/>
              <w:sz w:val="28"/>
              <w:szCs w:val="28"/>
            </w:rPr>
          </w:pPr>
          <w:r>
            <w:rPr>
              <w:rFonts w:hint="eastAsia"/>
              <w:b/>
              <w:bCs/>
              <w:sz w:val="28"/>
              <w:szCs w:val="28"/>
              <w:lang w:val="en-US" w:eastAsia="zh-CN"/>
            </w:rPr>
            <w:fldChar w:fldCharType="begin"/>
          </w:r>
          <w:r>
            <w:rPr>
              <w:rFonts w:hint="eastAsia"/>
              <w:b/>
              <w:bCs/>
              <w:sz w:val="28"/>
              <w:szCs w:val="28"/>
              <w:lang w:val="en-US" w:eastAsia="zh-CN"/>
            </w:rPr>
            <w:instrText xml:space="preserve"> HYPERLINK \l _Toc21891 </w:instrText>
          </w:r>
          <w:r>
            <w:rPr>
              <w:rFonts w:hint="eastAsia"/>
              <w:b/>
              <w:bCs/>
              <w:sz w:val="28"/>
              <w:szCs w:val="28"/>
              <w:lang w:val="en-US" w:eastAsia="zh-CN"/>
            </w:rPr>
            <w:fldChar w:fldCharType="separate"/>
          </w:r>
          <w:r>
            <w:rPr>
              <w:rFonts w:hint="eastAsia"/>
              <w:b/>
              <w:bCs/>
              <w:sz w:val="28"/>
              <w:szCs w:val="28"/>
              <w:lang w:val="en-US" w:eastAsia="zh-CN"/>
            </w:rPr>
            <w:t>二． 并行体系结构的现状</w:t>
          </w:r>
          <w:r>
            <w:rPr>
              <w:b/>
              <w:bCs/>
              <w:sz w:val="28"/>
              <w:szCs w:val="28"/>
            </w:rPr>
            <w:tab/>
          </w:r>
          <w:r>
            <w:rPr>
              <w:b/>
              <w:bCs/>
              <w:sz w:val="28"/>
              <w:szCs w:val="28"/>
            </w:rPr>
            <w:fldChar w:fldCharType="begin"/>
          </w:r>
          <w:r>
            <w:rPr>
              <w:b/>
              <w:bCs/>
              <w:sz w:val="28"/>
              <w:szCs w:val="28"/>
            </w:rPr>
            <w:instrText xml:space="preserve"> PAGEREF _Toc21891 \h </w:instrText>
          </w:r>
          <w:r>
            <w:rPr>
              <w:b/>
              <w:bCs/>
              <w:sz w:val="28"/>
              <w:szCs w:val="28"/>
            </w:rPr>
            <w:fldChar w:fldCharType="separate"/>
          </w:r>
          <w:r>
            <w:rPr>
              <w:b/>
              <w:bCs/>
              <w:sz w:val="28"/>
              <w:szCs w:val="28"/>
            </w:rPr>
            <w:t>4</w:t>
          </w:r>
          <w:r>
            <w:rPr>
              <w:b/>
              <w:bCs/>
              <w:sz w:val="28"/>
              <w:szCs w:val="28"/>
            </w:rPr>
            <w:fldChar w:fldCharType="end"/>
          </w:r>
          <w:r>
            <w:rPr>
              <w:rFonts w:hint="eastAsia"/>
              <w:b/>
              <w:bCs/>
              <w:sz w:val="28"/>
              <w:szCs w:val="28"/>
              <w:lang w:val="en-US" w:eastAsia="zh-CN"/>
            </w:rPr>
            <w:fldChar w:fldCharType="end"/>
          </w:r>
        </w:p>
        <w:p w14:paraId="4FD45762">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_Toc17558 </w:instrText>
          </w:r>
          <w:r>
            <w:rPr>
              <w:rFonts w:hint="eastAsia"/>
              <w:sz w:val="24"/>
              <w:szCs w:val="24"/>
              <w:lang w:val="en-US" w:eastAsia="zh-CN"/>
            </w:rPr>
            <w:fldChar w:fldCharType="separate"/>
          </w:r>
          <w:r>
            <w:rPr>
              <w:rFonts w:hint="eastAsia"/>
              <w:bCs/>
              <w:sz w:val="24"/>
              <w:szCs w:val="24"/>
              <w:lang w:val="en-US" w:eastAsia="zh-CN"/>
            </w:rPr>
            <w:t>（一） 现行并行机体系结构分类</w:t>
          </w:r>
          <w:r>
            <w:rPr>
              <w:sz w:val="24"/>
              <w:szCs w:val="24"/>
            </w:rPr>
            <w:tab/>
          </w:r>
          <w:r>
            <w:rPr>
              <w:sz w:val="24"/>
              <w:szCs w:val="24"/>
            </w:rPr>
            <w:fldChar w:fldCharType="begin"/>
          </w:r>
          <w:r>
            <w:rPr>
              <w:sz w:val="24"/>
              <w:szCs w:val="24"/>
            </w:rPr>
            <w:instrText xml:space="preserve"> PAGEREF _Toc17558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14:paraId="6A7BA59F">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_Toc4403 </w:instrText>
          </w:r>
          <w:r>
            <w:rPr>
              <w:rFonts w:hint="eastAsia"/>
              <w:sz w:val="24"/>
              <w:szCs w:val="24"/>
              <w:lang w:val="en-US" w:eastAsia="zh-CN"/>
            </w:rPr>
            <w:fldChar w:fldCharType="separate"/>
          </w:r>
          <w:r>
            <w:rPr>
              <w:rFonts w:hint="eastAsia"/>
              <w:bCs/>
              <w:sz w:val="24"/>
              <w:szCs w:val="24"/>
              <w:lang w:val="en-US" w:eastAsia="zh-CN"/>
            </w:rPr>
            <w:t>（二） 我国超算现时的创新</w:t>
          </w:r>
          <w:r>
            <w:rPr>
              <w:sz w:val="24"/>
              <w:szCs w:val="24"/>
            </w:rPr>
            <w:tab/>
          </w:r>
          <w:r>
            <w:rPr>
              <w:sz w:val="24"/>
              <w:szCs w:val="24"/>
            </w:rPr>
            <w:fldChar w:fldCharType="begin"/>
          </w:r>
          <w:r>
            <w:rPr>
              <w:sz w:val="24"/>
              <w:szCs w:val="24"/>
            </w:rPr>
            <w:instrText xml:space="preserve"> PAGEREF _Toc4403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14:paraId="2F178474">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_Toc19145 </w:instrText>
          </w:r>
          <w:r>
            <w:rPr>
              <w:rFonts w:hint="eastAsia"/>
              <w:sz w:val="24"/>
              <w:szCs w:val="24"/>
              <w:lang w:val="en-US" w:eastAsia="zh-CN"/>
            </w:rPr>
            <w:fldChar w:fldCharType="separate"/>
          </w:r>
          <w:r>
            <w:rPr>
              <w:rFonts w:hint="eastAsia"/>
              <w:bCs/>
              <w:sz w:val="24"/>
              <w:szCs w:val="24"/>
              <w:lang w:val="en-US" w:eastAsia="zh-CN"/>
            </w:rPr>
            <w:t>（三） 国内外超算横向对比</w:t>
          </w:r>
          <w:r>
            <w:rPr>
              <w:sz w:val="24"/>
              <w:szCs w:val="24"/>
            </w:rPr>
            <w:tab/>
          </w:r>
          <w:r>
            <w:rPr>
              <w:sz w:val="24"/>
              <w:szCs w:val="24"/>
            </w:rPr>
            <w:fldChar w:fldCharType="begin"/>
          </w:r>
          <w:r>
            <w:rPr>
              <w:sz w:val="24"/>
              <w:szCs w:val="24"/>
            </w:rPr>
            <w:instrText xml:space="preserve"> PAGEREF _Toc19145 \h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14:paraId="404D1EBB">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bCs/>
              <w:sz w:val="28"/>
              <w:szCs w:val="28"/>
            </w:rPr>
          </w:pPr>
          <w:r>
            <w:rPr>
              <w:rFonts w:hint="eastAsia"/>
              <w:b/>
              <w:bCs/>
              <w:sz w:val="28"/>
              <w:szCs w:val="28"/>
              <w:lang w:val="en-US" w:eastAsia="zh-CN"/>
            </w:rPr>
            <w:fldChar w:fldCharType="begin"/>
          </w:r>
          <w:r>
            <w:rPr>
              <w:rFonts w:hint="eastAsia"/>
              <w:b/>
              <w:bCs/>
              <w:sz w:val="28"/>
              <w:szCs w:val="28"/>
              <w:lang w:val="en-US" w:eastAsia="zh-CN"/>
            </w:rPr>
            <w:instrText xml:space="preserve"> HYPERLINK \l _Toc14579 </w:instrText>
          </w:r>
          <w:r>
            <w:rPr>
              <w:rFonts w:hint="eastAsia"/>
              <w:b/>
              <w:bCs/>
              <w:sz w:val="28"/>
              <w:szCs w:val="28"/>
              <w:lang w:val="en-US" w:eastAsia="zh-CN"/>
            </w:rPr>
            <w:fldChar w:fldCharType="separate"/>
          </w:r>
          <w:r>
            <w:rPr>
              <w:rFonts w:hint="eastAsia"/>
              <w:b/>
              <w:bCs/>
              <w:sz w:val="28"/>
              <w:szCs w:val="28"/>
              <w:lang w:val="en-US" w:eastAsia="zh-CN"/>
            </w:rPr>
            <w:t>三． 并行计算的未来</w:t>
          </w:r>
          <w:r>
            <w:rPr>
              <w:b/>
              <w:bCs/>
              <w:sz w:val="28"/>
              <w:szCs w:val="28"/>
            </w:rPr>
            <w:tab/>
          </w:r>
          <w:r>
            <w:rPr>
              <w:b/>
              <w:bCs/>
              <w:sz w:val="28"/>
              <w:szCs w:val="28"/>
            </w:rPr>
            <w:fldChar w:fldCharType="begin"/>
          </w:r>
          <w:r>
            <w:rPr>
              <w:b/>
              <w:bCs/>
              <w:sz w:val="28"/>
              <w:szCs w:val="28"/>
            </w:rPr>
            <w:instrText xml:space="preserve"> PAGEREF _Toc14579 \h </w:instrText>
          </w:r>
          <w:r>
            <w:rPr>
              <w:b/>
              <w:bCs/>
              <w:sz w:val="28"/>
              <w:szCs w:val="28"/>
            </w:rPr>
            <w:fldChar w:fldCharType="separate"/>
          </w:r>
          <w:r>
            <w:rPr>
              <w:b/>
              <w:bCs/>
              <w:sz w:val="28"/>
              <w:szCs w:val="28"/>
            </w:rPr>
            <w:t>6</w:t>
          </w:r>
          <w:r>
            <w:rPr>
              <w:b/>
              <w:bCs/>
              <w:sz w:val="28"/>
              <w:szCs w:val="28"/>
            </w:rPr>
            <w:fldChar w:fldCharType="end"/>
          </w:r>
          <w:r>
            <w:rPr>
              <w:rFonts w:hint="eastAsia"/>
              <w:b/>
              <w:bCs/>
              <w:sz w:val="28"/>
              <w:szCs w:val="28"/>
              <w:lang w:val="en-US" w:eastAsia="zh-CN"/>
            </w:rPr>
            <w:fldChar w:fldCharType="end"/>
          </w:r>
        </w:p>
        <w:p w14:paraId="37E59DA9">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bCs/>
              <w:sz w:val="28"/>
              <w:szCs w:val="28"/>
            </w:rPr>
          </w:pPr>
          <w:r>
            <w:rPr>
              <w:rFonts w:hint="eastAsia"/>
              <w:b/>
              <w:bCs/>
              <w:sz w:val="28"/>
              <w:szCs w:val="28"/>
              <w:lang w:val="en-US" w:eastAsia="zh-CN"/>
            </w:rPr>
            <w:fldChar w:fldCharType="begin"/>
          </w:r>
          <w:r>
            <w:rPr>
              <w:rFonts w:hint="eastAsia"/>
              <w:b/>
              <w:bCs/>
              <w:sz w:val="28"/>
              <w:szCs w:val="28"/>
              <w:lang w:val="en-US" w:eastAsia="zh-CN"/>
            </w:rPr>
            <w:instrText xml:space="preserve"> HYPERLINK \l _Toc29223 </w:instrText>
          </w:r>
          <w:r>
            <w:rPr>
              <w:rFonts w:hint="eastAsia"/>
              <w:b/>
              <w:bCs/>
              <w:sz w:val="28"/>
              <w:szCs w:val="28"/>
              <w:lang w:val="en-US" w:eastAsia="zh-CN"/>
            </w:rPr>
            <w:fldChar w:fldCharType="separate"/>
          </w:r>
          <w:r>
            <w:rPr>
              <w:rFonts w:hint="eastAsia"/>
              <w:b/>
              <w:bCs/>
              <w:sz w:val="28"/>
              <w:szCs w:val="28"/>
              <w:lang w:val="en-US" w:eastAsia="zh-CN"/>
            </w:rPr>
            <w:t>四． 结语</w:t>
          </w:r>
          <w:r>
            <w:rPr>
              <w:b/>
              <w:bCs/>
              <w:sz w:val="28"/>
              <w:szCs w:val="28"/>
            </w:rPr>
            <w:tab/>
          </w:r>
          <w:r>
            <w:rPr>
              <w:b/>
              <w:bCs/>
              <w:sz w:val="28"/>
              <w:szCs w:val="28"/>
            </w:rPr>
            <w:fldChar w:fldCharType="begin"/>
          </w:r>
          <w:r>
            <w:rPr>
              <w:b/>
              <w:bCs/>
              <w:sz w:val="28"/>
              <w:szCs w:val="28"/>
            </w:rPr>
            <w:instrText xml:space="preserve"> PAGEREF _Toc29223 \h </w:instrText>
          </w:r>
          <w:r>
            <w:rPr>
              <w:b/>
              <w:bCs/>
              <w:sz w:val="28"/>
              <w:szCs w:val="28"/>
            </w:rPr>
            <w:fldChar w:fldCharType="separate"/>
          </w:r>
          <w:r>
            <w:rPr>
              <w:b/>
              <w:bCs/>
              <w:sz w:val="28"/>
              <w:szCs w:val="28"/>
            </w:rPr>
            <w:t>7</w:t>
          </w:r>
          <w:r>
            <w:rPr>
              <w:b/>
              <w:bCs/>
              <w:sz w:val="28"/>
              <w:szCs w:val="28"/>
            </w:rPr>
            <w:fldChar w:fldCharType="end"/>
          </w:r>
          <w:r>
            <w:rPr>
              <w:rFonts w:hint="eastAsia"/>
              <w:b/>
              <w:bCs/>
              <w:sz w:val="28"/>
              <w:szCs w:val="28"/>
              <w:lang w:val="en-US" w:eastAsia="zh-CN"/>
            </w:rPr>
            <w:fldChar w:fldCharType="end"/>
          </w:r>
        </w:p>
        <w:p w14:paraId="1D417AE2">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\l _Toc32295 </w:instrText>
          </w:r>
          <w:r>
            <w:rPr>
              <w:rFonts w:hint="eastAsia"/>
              <w:b/>
              <w:bCs/>
              <w:sz w:val="28"/>
              <w:szCs w:val="28"/>
              <w:lang w:val="en-US" w:eastAsia="zh-CN"/>
            </w:rPr>
            <w:fldChar w:fldCharType="separate"/>
          </w:r>
          <w:r>
            <w:rPr>
              <w:rFonts w:hint="eastAsia"/>
              <w:b/>
              <w:bCs/>
              <w:sz w:val="28"/>
              <w:szCs w:val="28"/>
              <w:lang w:val="en-US" w:eastAsia="zh-CN"/>
            </w:rPr>
            <w:t>五．参考文献</w:t>
          </w:r>
          <w:r>
            <w:rPr>
              <w:b/>
              <w:bCs/>
              <w:sz w:val="28"/>
              <w:szCs w:val="28"/>
            </w:rPr>
            <w:tab/>
          </w:r>
          <w:r>
            <w:rPr>
              <w:b/>
              <w:bCs/>
              <w:sz w:val="28"/>
              <w:szCs w:val="28"/>
            </w:rPr>
            <w:fldChar w:fldCharType="begin"/>
          </w:r>
          <w:r>
            <w:rPr>
              <w:b/>
              <w:bCs/>
              <w:sz w:val="28"/>
              <w:szCs w:val="28"/>
            </w:rPr>
            <w:instrText xml:space="preserve"> PAGEREF _Toc32295 \h </w:instrText>
          </w:r>
          <w:r>
            <w:rPr>
              <w:b/>
              <w:bCs/>
              <w:sz w:val="28"/>
              <w:szCs w:val="28"/>
            </w:rPr>
            <w:fldChar w:fldCharType="separate"/>
          </w:r>
          <w:r>
            <w:rPr>
              <w:b/>
              <w:bCs/>
              <w:sz w:val="28"/>
              <w:szCs w:val="28"/>
            </w:rPr>
            <w:t>7</w:t>
          </w:r>
          <w:r>
            <w:rPr>
              <w:b/>
              <w:bCs/>
              <w:sz w:val="28"/>
              <w:szCs w:val="28"/>
            </w:rPr>
            <w:fldChar w:fldCharType="end"/>
          </w:r>
          <w:r>
            <w:rPr>
              <w:rFonts w:hint="eastAsia"/>
              <w:b/>
              <w:bCs/>
              <w:sz w:val="28"/>
              <w:szCs w:val="28"/>
              <w:lang w:val="en-US" w:eastAsia="zh-CN"/>
            </w:rPr>
            <w:fldChar w:fldCharType="end"/>
          </w:r>
        </w:p>
        <w:p w14:paraId="68D6C070">
          <w:pPr>
            <w:rPr>
              <w:rFonts w:hint="eastAsia"/>
              <w:b/>
              <w:bCs/>
              <w:sz w:val="28"/>
              <w:szCs w:val="28"/>
              <w:lang w:val="en-US" w:eastAsia="zh-CN"/>
            </w:rPr>
          </w:pPr>
          <w:r>
            <w:rPr>
              <w:rFonts w:hint="eastAsia"/>
              <w:b/>
              <w:bCs/>
              <w:sz w:val="28"/>
              <w:szCs w:val="28"/>
              <w:lang w:val="en-US" w:eastAsia="zh-CN"/>
            </w:rPr>
            <w:br w:type="page"/>
          </w:r>
          <w:bookmarkStart w:id="9" w:name="_GoBack"/>
          <w:bookmarkEnd w:id="9"/>
        </w:p>
        <w:p w14:paraId="4408A846"/>
        <w:p w14:paraId="5B6570B0">
          <w:pPr>
            <w:rPr>
              <w:rFonts w:hint="eastAsia" w:asciiTheme="minorHAnsi" w:hAnsiTheme="minorHAnsi" w:eastAsiaTheme="minorEastAsia" w:cstheme="minorBidi"/>
              <w:kern w:val="2"/>
              <w:sz w:val="21"/>
              <w:szCs w:val="28"/>
              <w:lang w:val="en-US" w:eastAsia="zh-CN" w:bidi="ar-SA"/>
            </w:rPr>
          </w:pPr>
          <w:r>
            <w:rPr>
              <w:rFonts w:hint="eastAsia"/>
              <w:szCs w:val="28"/>
              <w:lang w:val="en-US" w:eastAsia="zh-CN"/>
            </w:rPr>
            <w:fldChar w:fldCharType="end"/>
          </w:r>
        </w:p>
      </w:sdtContent>
    </w:sdt>
    <w:p w14:paraId="0DDA5942">
      <w:pPr>
        <w:rPr>
          <w:rFonts w:hint="eastAsia" w:asciiTheme="minorHAnsi" w:hAnsiTheme="minorHAnsi" w:eastAsiaTheme="minorEastAsia" w:cstheme="minorBidi"/>
          <w:kern w:val="2"/>
          <w:sz w:val="21"/>
          <w:szCs w:val="28"/>
          <w:lang w:val="en-US" w:eastAsia="zh-CN" w:bidi="ar-SA"/>
        </w:rPr>
      </w:pPr>
    </w:p>
    <w:p w14:paraId="69D99592">
      <w:pPr>
        <w:numPr>
          <w:ilvl w:val="0"/>
          <w:numId w:val="1"/>
        </w:numPr>
        <w:jc w:val="both"/>
        <w:outlineLvl w:val="0"/>
        <w:rPr>
          <w:rFonts w:hint="eastAsia"/>
          <w:sz w:val="32"/>
          <w:szCs w:val="32"/>
          <w:lang w:val="en-US" w:eastAsia="zh-CN"/>
        </w:rPr>
      </w:pPr>
      <w:bookmarkStart w:id="0" w:name="_Toc19353"/>
      <w:r>
        <w:rPr>
          <w:rFonts w:hint="eastAsia"/>
          <w:b/>
          <w:bCs/>
          <w:sz w:val="32"/>
          <w:szCs w:val="32"/>
          <w:lang w:val="en-US" w:eastAsia="zh-CN"/>
        </w:rPr>
        <w:t>并行体系结构的历史</w:t>
      </w:r>
      <w:bookmarkEnd w:id="0"/>
      <w:r>
        <w:rPr>
          <w:rFonts w:hint="eastAsia"/>
          <w:sz w:val="32"/>
          <w:szCs w:val="32"/>
          <w:lang w:val="en-US" w:eastAsia="zh-CN"/>
        </w:rPr>
        <w:t xml:space="preserve">     </w:t>
      </w:r>
    </w:p>
    <w:p w14:paraId="1B7B5199">
      <w:pPr>
        <w:numPr>
          <w:ilvl w:val="0"/>
          <w:numId w:val="2"/>
        </w:numPr>
        <w:jc w:val="both"/>
        <w:outlineLvl w:val="1"/>
        <w:rPr>
          <w:rFonts w:hint="eastAsia"/>
          <w:b/>
          <w:bCs/>
          <w:sz w:val="30"/>
          <w:szCs w:val="30"/>
          <w:lang w:val="en-US" w:eastAsia="zh-CN"/>
        </w:rPr>
      </w:pPr>
      <w:bookmarkStart w:id="1" w:name="_Toc13113"/>
      <w:r>
        <w:rPr>
          <w:rFonts w:hint="eastAsia"/>
          <w:b/>
          <w:bCs/>
          <w:sz w:val="30"/>
          <w:szCs w:val="30"/>
          <w:lang w:val="en-US" w:eastAsia="zh-CN"/>
        </w:rPr>
        <w:t>并行体系的发展历史概述</w:t>
      </w:r>
      <w:bookmarkEnd w:id="1"/>
    </w:p>
    <w:p w14:paraId="79060817">
      <w:pPr>
        <w:numPr>
          <w:ilvl w:val="0"/>
          <w:numId w:val="3"/>
        </w:numPr>
        <w:jc w:val="both"/>
        <w:outlineLvl w:val="2"/>
        <w:rPr>
          <w:rFonts w:hint="eastAsia"/>
          <w:b/>
          <w:bCs/>
          <w:sz w:val="28"/>
          <w:szCs w:val="28"/>
          <w:lang w:val="en-US" w:eastAsia="zh-CN"/>
        </w:rPr>
      </w:pPr>
      <w:r>
        <w:rPr>
          <w:rFonts w:hint="eastAsia"/>
          <w:b/>
          <w:bCs/>
          <w:sz w:val="28"/>
          <w:szCs w:val="28"/>
          <w:lang w:val="en-US" w:eastAsia="zh-CN"/>
        </w:rPr>
        <w:t>并行计算的发展历程</w:t>
      </w:r>
    </w:p>
    <w:p w14:paraId="2FA1F87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eastAsia"/>
          <w:sz w:val="24"/>
          <w:szCs w:val="24"/>
          <w:lang w:val="en-US" w:eastAsia="zh-CN"/>
        </w:rPr>
        <w:t>并行计算的历史可以追溯到1960年代，当时的大型计算机采用了多个处理单元的设计。随着计算机技术的发展，并行计算在1970年代和1980年代得到了广泛应用，尤其是在科学计算和工程计算领域。1990年代以来，并行计算技术的发展加速，并且越来越多的商业应用开始使用并行计算。[1]</w:t>
      </w:r>
    </w:p>
    <w:p w14:paraId="2A4B45D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其中，并行计算机从 20世纪70年代开始快速发展,到20世纪80年代出现了蓬勃发展和百家争鸣的局面，20世纪90年代体系结构框架趋于统一；近5年来机群技术逐渐成为一个新的快速发展热                                                                                                                                                                                                                                    点.。目前，并行计算机技术日趋成熟。本节以时间为线索，简介并行计算机发展的推动力和各个发展阶段，以及各类并行机的典型代表和它们的主要特征。[2]</w:t>
      </w:r>
    </w:p>
    <w:p w14:paraId="453243A4">
      <w:pPr>
        <w:numPr>
          <w:ilvl w:val="0"/>
          <w:numId w:val="3"/>
        </w:numPr>
        <w:jc w:val="both"/>
        <w:outlineLvl w:val="2"/>
        <w:rPr>
          <w:rFonts w:hint="eastAsia"/>
          <w:b/>
          <w:bCs/>
          <w:sz w:val="28"/>
          <w:szCs w:val="28"/>
          <w:lang w:val="en-US" w:eastAsia="zh-CN"/>
        </w:rPr>
      </w:pPr>
      <w:r>
        <w:rPr>
          <w:rFonts w:hint="eastAsia"/>
          <w:b/>
          <w:bCs/>
          <w:sz w:val="28"/>
          <w:szCs w:val="28"/>
          <w:lang w:val="en-US" w:eastAsia="zh-CN"/>
        </w:rPr>
        <w:t>我国超算的发展历程</w:t>
      </w:r>
    </w:p>
    <w:p w14:paraId="272DFCC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在我国，超算作为并行的重要体现部分，也在时代的大潮中得到了长足发展。</w:t>
      </w:r>
    </w:p>
    <w:p w14:paraId="329A30C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default"/>
          <w:sz w:val="24"/>
          <w:szCs w:val="24"/>
          <w:lang w:val="en-US" w:eastAsia="zh-CN"/>
        </w:rPr>
        <w:t>1983年，我国第一台亿次超级计算机“银河一号”研发成功，这是我国超级计算机研制的一个里程碑，也让我国成为继美国、日本后世界上第三个能够独立设计和制造超级计算机的国家。</w:t>
      </w:r>
    </w:p>
    <w:p w14:paraId="42D0659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而到了2009年，“天河一号”超级计算机研制成功，使得我国一跃而成为继美国之后第二个拥有千万亿次超级计算机的国家。此后，我国的超算发展迎来了一轮井喷——2010年，我国自主研发的“星云”取得了当年的超级计算机排行榜第二名的佳绩；而到了次年，“天河-1A”计算机的运算速度成为了世界之首；而与此同时“神威·蓝光”计算机率先实现了CPU的国产化。可以说，中国的超算发展，已经走在了时代前列。</w:t>
      </w:r>
    </w:p>
    <w:p w14:paraId="62BD32D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不过，凡事不可能一帆风顺。在我国研制超算的历程中，掩藏在熠熠生辉光芒下的，是数十年来无数科研人员的汗水，也隐含了技术上的飞速迭代。接下来笔者会就一些有代表性的超级计算机进行阐述。</w:t>
      </w:r>
    </w:p>
    <w:p w14:paraId="082B7F5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前面提到的“银河”系列超级计算机，标志着我国巨型机研制能力的巨大飞跃。然而“银河”超级计算机的研制是一项极具挑战性的任务，特别是在我国计算机技术尚处于发展阶段的背景下。20世纪70年代，我国气象、航空航天和石油勘探等领域对高性能计算机的需求日益迫切。例如，气象部门需要巨型计算机进行中长期天气预报，航空航天部门希望借助超级计算机降低风洞实验成本，而石油勘探依赖高性能计算机处理三维地震数据。此外，大规模数值模拟计算在工程和科学研究中的应用也逐渐增多，对计算能力的需求日益增长。然而，当时我国高性能计算机主要依赖进口，部分部门甚至需要租用外国计算机，且使用受限，这促使我国必须自主研发高性能计算机。</w:t>
      </w:r>
    </w:p>
    <w:p w14:paraId="1837C70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eastAsia"/>
          <w:sz w:val="24"/>
          <w:szCs w:val="24"/>
          <w:lang w:val="en-US" w:eastAsia="zh-CN"/>
        </w:rPr>
        <w:t>在研究银河-I关键核心技术之一的</w:t>
      </w:r>
      <w:r>
        <w:rPr>
          <w:rFonts w:hint="eastAsia"/>
          <w:b/>
          <w:bCs/>
          <w:sz w:val="24"/>
          <w:szCs w:val="24"/>
          <w:lang w:val="en-US" w:eastAsia="zh-CN"/>
        </w:rPr>
        <w:t>并行体系结构</w:t>
      </w:r>
      <w:r>
        <w:rPr>
          <w:rFonts w:hint="eastAsia"/>
          <w:sz w:val="24"/>
          <w:szCs w:val="24"/>
          <w:lang w:val="en-US" w:eastAsia="zh-CN"/>
        </w:rPr>
        <w:t>时，当时主要有两个创新的方案，一个方案是双向量阵列部件单处理机系统，另一个是共享主存的双中央处理机系统。调研结果显示，该领域75%以上的计算任务属于向量运算，因此，采用</w:t>
      </w:r>
      <w:r>
        <w:rPr>
          <w:rFonts w:hint="eastAsia"/>
          <w:b/>
          <w:bCs/>
          <w:sz w:val="24"/>
          <w:szCs w:val="24"/>
          <w:lang w:val="en-US" w:eastAsia="zh-CN"/>
        </w:rPr>
        <w:t>双向量阵列</w:t>
      </w:r>
      <w:r>
        <w:rPr>
          <w:rFonts w:hint="eastAsia"/>
          <w:sz w:val="24"/>
          <w:szCs w:val="24"/>
          <w:lang w:val="en-US" w:eastAsia="zh-CN"/>
        </w:rPr>
        <w:t>架构能够有效提升计算效率，使其更适用于大型科学计算任务。同时，系统在设计上广泛应用了多功能计算部件、全流水化处理、并行计算及分布式结构等先进技术，以进一步提高计算性能和系统吞吐能力，同时解决元器件水平受限所带来的难题。[3]</w:t>
      </w:r>
    </w:p>
    <w:p w14:paraId="673F933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曙光”超级计算机是我国另一系列的超级计算机系统，始发于90年代。它采用了大规模并行计算架构，支持高密度计算节点，并结合高性能互连技术，显著提高了计算效率。在93年开始的曙光1000大规模并行机研制中，国家智能机中心在国内率先突破了“</w:t>
      </w:r>
      <w:r>
        <w:rPr>
          <w:rFonts w:hint="eastAsia"/>
          <w:b/>
          <w:bCs/>
          <w:sz w:val="24"/>
          <w:szCs w:val="24"/>
          <w:lang w:val="en-US" w:eastAsia="zh-CN"/>
        </w:rPr>
        <w:t>驻洞路由</w:t>
      </w:r>
      <w:r>
        <w:rPr>
          <w:rFonts w:hint="eastAsia"/>
          <w:sz w:val="24"/>
          <w:szCs w:val="24"/>
          <w:lang w:val="en-US" w:eastAsia="zh-CN"/>
        </w:rPr>
        <w:t>”这一关键技术，研制成功将大量处理机连接起来的路由芯片，为我国研制可扩展的大规模并行机探索了一条可行的道路。[4]同时，曙光系列超级计算机的GPU微架构采用异构计算架构，结合CPU+GPU协同计算，协调提升高性能计算和人工智能任务的效率。其设计特点包括大规模并行计算（SIMT架构、多流处理器）、高带宽存储（HBM/GDDR、片上缓存优化）、高速互连（NVLink、PCIe、CXL）以及能效优化（动态频率调整、先进制程）。同时，曙光逐步采用国产GPU，以降低对外部技术的依赖，并推动国内高性能计算的发展。</w:t>
      </w:r>
    </w:p>
    <w:p w14:paraId="155170F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p>
    <w:p w14:paraId="30D6C9E9">
      <w:pPr>
        <w:numPr>
          <w:ilvl w:val="0"/>
          <w:numId w:val="1"/>
        </w:numPr>
        <w:ind w:left="0" w:leftChars="0" w:firstLine="0" w:firstLineChars="0"/>
        <w:jc w:val="both"/>
        <w:outlineLvl w:val="0"/>
        <w:rPr>
          <w:rFonts w:hint="eastAsia"/>
          <w:b/>
          <w:bCs/>
          <w:sz w:val="30"/>
          <w:szCs w:val="30"/>
          <w:lang w:val="en-US" w:eastAsia="zh-CN"/>
        </w:rPr>
      </w:pPr>
      <w:bookmarkStart w:id="2" w:name="_Toc21891"/>
      <w:r>
        <w:rPr>
          <w:rFonts w:hint="eastAsia"/>
          <w:b/>
          <w:bCs/>
          <w:sz w:val="30"/>
          <w:szCs w:val="30"/>
          <w:lang w:val="en-US" w:eastAsia="zh-CN"/>
        </w:rPr>
        <w:t>并行体系结构的现状</w:t>
      </w:r>
      <w:bookmarkEnd w:id="2"/>
    </w:p>
    <w:p w14:paraId="346D0116">
      <w:pPr>
        <w:numPr>
          <w:ilvl w:val="0"/>
          <w:numId w:val="4"/>
        </w:numPr>
        <w:ind w:left="0" w:leftChars="0"/>
        <w:jc w:val="both"/>
        <w:outlineLvl w:val="1"/>
        <w:rPr>
          <w:rFonts w:hint="eastAsia"/>
          <w:b/>
          <w:bCs/>
          <w:sz w:val="28"/>
          <w:szCs w:val="28"/>
          <w:lang w:val="en-US" w:eastAsia="zh-CN"/>
        </w:rPr>
      </w:pPr>
      <w:bookmarkStart w:id="3" w:name="_Toc17558"/>
      <w:r>
        <w:rPr>
          <w:rFonts w:hint="eastAsia"/>
          <w:b/>
          <w:bCs/>
          <w:sz w:val="28"/>
          <w:szCs w:val="28"/>
          <w:lang w:val="en-US" w:eastAsia="zh-CN"/>
        </w:rPr>
        <w:t>现行并行机体系结构分类</w:t>
      </w:r>
      <w:bookmarkEnd w:id="3"/>
    </w:p>
    <w:p w14:paraId="61FFF23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从体系结构的角度，当前并行机的体系结构可分为如下三类:</w:t>
      </w:r>
    </w:p>
    <w:p w14:paraId="05FC0C2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首先是机群。机群是利用标准的网络将各种普通的服务器连接起来，通过特定的方法，向用户提供更高的系统计算性能、存储性能和管理性能，同时为用户提供单一系统映象功能的计算机系统。</w:t>
      </w:r>
    </w:p>
    <w:p w14:paraId="6E6951F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机群系统的良好的性能可扩展性是对机群的研究灵感起源。最初，提供计算机性能的主要手段是总线带宽与CPU主频的提高。但这一手段对系统性能的提供十分有限。紧随其后，人们试图通过增加CPU个数和内存容量来提高性能；据此，出现了向量机与对称多处理机等结构。但当CPU的个数过多，SMP这类型的多处理机系统可扩展性受制——而其主要瓶颈在于CPU访问内存的带宽并不能随着CPU个数的增加而有效增长。相反于SMP，伴随 CPU个数的增加，机群系统整体的性能几乎是线性提升的。</w:t>
      </w:r>
    </w:p>
    <w:p w14:paraId="0CB4EA9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其次便是大规模并行处理系统。大规模并行处理系统的整个系统由多个计算结点组成，每个结点通常包含约 10 个共享存储资源的处理器。结点之间通过高性能专用网络互连，并采用分布式存储架构。系统运行专门设计的操作系统、编译系统及作业管理系统，以高效支持并行计算任务。</w:t>
      </w:r>
    </w:p>
    <w:p w14:paraId="6DD0900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传统意义上的大规模并行处理系统以其专用互连网络为显著特征。与其他并行计算体系结构不同，MPP 系统的处理器或结点间互连网络通常根据特定应用需求量身定制，具有某种程度的专用并行机特性。目前，此类系统多由政府直接支持，处理器规模可扩展至数十万级别。</w:t>
      </w:r>
    </w:p>
    <w:p w14:paraId="20F1D06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eastAsia"/>
          <w:sz w:val="24"/>
          <w:szCs w:val="24"/>
          <w:lang w:val="en-US" w:eastAsia="zh-CN"/>
        </w:rPr>
        <w:t>最后，星群系统也是现行并行体系结构的一个重要类别。它们的系统由结点构成，每个结点是一台使用共享存储或者分布共享存储技术的，包含数十、数百、乃至上千个微处理器的并行机子系统；与此同时，它采用商用机群交换机连接结点，结点间实现了分布存储，使之得以在各个结点上运行专用的结点操作系统、编译系统和作业管理系统。</w:t>
      </w:r>
    </w:p>
    <w:p w14:paraId="6F22B6D6">
      <w:pPr>
        <w:numPr>
          <w:ilvl w:val="0"/>
          <w:numId w:val="4"/>
        </w:numPr>
        <w:ind w:left="0" w:leftChars="0"/>
        <w:jc w:val="both"/>
        <w:outlineLvl w:val="1"/>
        <w:rPr>
          <w:rFonts w:hint="default"/>
          <w:b/>
          <w:bCs/>
          <w:sz w:val="28"/>
          <w:szCs w:val="28"/>
          <w:lang w:val="en-US" w:eastAsia="zh-CN"/>
        </w:rPr>
      </w:pPr>
      <w:bookmarkStart w:id="4" w:name="_Toc4403"/>
      <w:r>
        <w:rPr>
          <w:rFonts w:hint="eastAsia"/>
          <w:b/>
          <w:bCs/>
          <w:sz w:val="28"/>
          <w:szCs w:val="28"/>
          <w:lang w:val="en-US" w:eastAsia="zh-CN"/>
        </w:rPr>
        <w:t>我国超算现时的创新</w:t>
      </w:r>
      <w:bookmarkEnd w:id="4"/>
    </w:p>
    <w:p w14:paraId="56F3F86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eastAsia="zh-CN"/>
        </w:rPr>
      </w:pPr>
      <w:r>
        <w:rPr>
          <w:rFonts w:ascii="宋体" w:hAnsi="宋体" w:eastAsia="宋体" w:cs="宋体"/>
          <w:sz w:val="24"/>
          <w:szCs w:val="24"/>
        </w:rPr>
        <w:t>我国超算当前的创新主要体现在</w:t>
      </w:r>
      <w:r>
        <w:rPr>
          <w:rStyle w:val="11"/>
          <w:rFonts w:ascii="宋体" w:hAnsi="宋体" w:eastAsia="宋体" w:cs="宋体"/>
          <w:sz w:val="24"/>
          <w:szCs w:val="24"/>
        </w:rPr>
        <w:t>芯片自主化、异构计算</w:t>
      </w:r>
      <w:r>
        <w:rPr>
          <w:rFonts w:ascii="宋体" w:hAnsi="宋体" w:eastAsia="宋体" w:cs="宋体"/>
          <w:sz w:val="24"/>
          <w:szCs w:val="24"/>
        </w:rPr>
        <w:t>等方面</w:t>
      </w:r>
      <w:r>
        <w:rPr>
          <w:rFonts w:hint="eastAsia" w:ascii="宋体" w:hAnsi="宋体" w:eastAsia="宋体" w:cs="宋体"/>
          <w:sz w:val="24"/>
          <w:szCs w:val="24"/>
          <w:lang w:eastAsia="zh-CN"/>
        </w:rPr>
        <w:t>。</w:t>
      </w:r>
    </w:p>
    <w:p w14:paraId="4168639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近年来，美国对中国在半导体技术领域的限制愈发严格，特别是自2020年起，EUV光刻机的出口被严格管控。这一举措旨在将中国的逻辑芯片工艺限制在14纳米，DRAM内存限制在18纳米，NAND闪存限制在128层。</w:t>
      </w:r>
      <w:r>
        <w:rPr>
          <w:rFonts w:hint="eastAsia" w:ascii="宋体" w:hAnsi="宋体" w:eastAsia="宋体" w:cs="宋体"/>
          <w:sz w:val="24"/>
          <w:szCs w:val="24"/>
          <w:lang w:val="en-US" w:eastAsia="zh-CN"/>
        </w:rPr>
        <w:t>[5]现时，从晶圆制造到前道工序，再到后道工序，整个芯片生产流程中的各个环节都在逐步推进国产替代。晶圆制造方面，中国已经能够制造300毫米的晶圆，这对于生产3纳米、2纳米的芯片而言，并不存在技术障碍。</w:t>
      </w:r>
    </w:p>
    <w:p w14:paraId="26BD6C7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异构计算是一种特殊的并行分布式计算系统。</w:t>
      </w:r>
      <w:r>
        <w:rPr>
          <w:rFonts w:hint="eastAsia" w:ascii="宋体" w:hAnsi="宋体" w:eastAsia="宋体" w:cs="宋体"/>
          <w:sz w:val="24"/>
          <w:szCs w:val="24"/>
          <w:lang w:val="en-US" w:eastAsia="zh-CN"/>
        </w:rPr>
        <w:t>与同构计算（即一般来说的多核理念）不同，异构计算技术使得不同类型的计算核心可以高效协同，将不同厂家、不同架构的芯片放在一个统一的计算机系统中结合CPU+GPU+FPGA+AI加速芯片的多架构计算模式，通过软件的调度来实现高速的AI计算。这种计算方式有效突破了同构计算所带来的技术瓶颈，为我国自研超算的创新作出了显著的贡献。</w:t>
      </w:r>
    </w:p>
    <w:p w14:paraId="6B3AD61D">
      <w:pPr>
        <w:numPr>
          <w:ilvl w:val="0"/>
          <w:numId w:val="4"/>
        </w:numPr>
        <w:ind w:left="0" w:leftChars="0"/>
        <w:jc w:val="both"/>
        <w:outlineLvl w:val="1"/>
        <w:rPr>
          <w:rFonts w:hint="default"/>
          <w:b/>
          <w:bCs/>
          <w:sz w:val="28"/>
          <w:szCs w:val="28"/>
          <w:lang w:val="en-US" w:eastAsia="zh-CN"/>
        </w:rPr>
      </w:pPr>
      <w:bookmarkStart w:id="5" w:name="_Toc19145"/>
      <w:r>
        <w:rPr>
          <w:rFonts w:hint="eastAsia"/>
          <w:b/>
          <w:bCs/>
          <w:sz w:val="28"/>
          <w:szCs w:val="28"/>
          <w:lang w:val="en-US" w:eastAsia="zh-CN"/>
        </w:rPr>
        <w:t>国内外超算横向对比</w:t>
      </w:r>
      <w:bookmarkEnd w:id="5"/>
    </w:p>
    <w:p w14:paraId="70CC0AA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在计算性能方面，全球超算TOP500榜单上的领先系统由中美日主导。美国的“Frontier”基于 HPE Cray EX 架构，结合了第三代 AMD EPYC CPU（针对 HPC 和 AI 优化）、AMD Instinct 250X 加速器以及 Slingshot-11 互连，在E级计算上率先取得突破；而我国的超算在高性能领域的总数上保持领先。[6]</w:t>
      </w:r>
    </w:p>
    <w:p w14:paraId="6B8832E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便是架构设计方面。我国采用申威、飞腾、海光等国产CPU，结合国产GPU和AI加速芯片，发展CPU-GPU-FPGA异构计算架构，以降低对国外技术的依赖；而美国作为老牌计算机强国，主要依赖Intel、NVIDIA、AMD等厂商的芯片，其GPU计算架构在AI计算领域保有强大优势；此外，日本的“富岳”超算采用了纯ARM架构，在高效低能耗方面具有强大创新性。</w:t>
      </w:r>
    </w:p>
    <w:p w14:paraId="3903FC1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在互联存储层面，中美确实存在差距。美国的高效互联技术包括NVLink、Infinity Fabric等，采用内存池化等技术，提高多 GPU 之间的数据传输速率；而我国在这一领域逐步研发了光互连和高速互联总线技术，逐渐减小了和美国的差距；在日本和欧盟等地，更加强调低延迟的分布式存储系统，各有优势。</w:t>
      </w:r>
    </w:p>
    <w:p w14:paraId="0A2E025C">
      <w:pPr>
        <w:numPr>
          <w:ilvl w:val="0"/>
          <w:numId w:val="1"/>
        </w:numPr>
        <w:ind w:left="0" w:leftChars="0" w:firstLine="0" w:firstLineChars="0"/>
        <w:jc w:val="both"/>
        <w:outlineLvl w:val="0"/>
        <w:rPr>
          <w:rFonts w:hint="eastAsia"/>
          <w:b/>
          <w:bCs/>
          <w:sz w:val="30"/>
          <w:szCs w:val="30"/>
          <w:lang w:val="en-US" w:eastAsia="zh-CN"/>
        </w:rPr>
      </w:pPr>
      <w:bookmarkStart w:id="6" w:name="_Toc14579"/>
      <w:r>
        <w:rPr>
          <w:rFonts w:hint="eastAsia"/>
          <w:b/>
          <w:bCs/>
          <w:sz w:val="30"/>
          <w:szCs w:val="30"/>
          <w:lang w:val="en-US" w:eastAsia="zh-CN"/>
        </w:rPr>
        <w:t>并行计算的未来</w:t>
      </w:r>
      <w:bookmarkEnd w:id="6"/>
    </w:p>
    <w:p w14:paraId="35B1337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sz w:val="24"/>
          <w:szCs w:val="24"/>
          <w:lang w:val="en-US" w:eastAsia="zh-CN"/>
        </w:rPr>
      </w:pPr>
      <w:r>
        <w:rPr>
          <w:rFonts w:hint="default"/>
          <w:sz w:val="24"/>
          <w:szCs w:val="24"/>
          <w:lang w:val="en-US" w:eastAsia="zh-CN"/>
        </w:rPr>
        <w:t>并行计算的未来将围绕更高效的硬件架构、智能化的软件优化、异构计算的发展以及新兴计算范式展开，推动计算能力的持续提升。</w:t>
      </w:r>
    </w:p>
    <w:p w14:paraId="1250116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4"/>
          <w:szCs w:val="24"/>
          <w:lang w:val="en-US" w:eastAsia="zh-CN"/>
        </w:rPr>
      </w:pPr>
      <w:r>
        <w:rPr>
          <w:rFonts w:hint="default"/>
          <w:sz w:val="24"/>
          <w:szCs w:val="24"/>
          <w:lang w:val="en-US" w:eastAsia="zh-CN"/>
        </w:rPr>
        <w:t>并行计算现在已经处在一个全新的时代。2017 年获得图灵奖的计算机体系结构大师 Hennessey 和 Patterson 指出，无论是在指令级处理的技术还是多核处理技术，通用处理器固有的低效率和缩放比定律、摩尔定律的终结，使得处理器架构师和设计者已经不太可能在通用的处理器上再保持显著的性能改进。</w:t>
      </w:r>
      <w:r>
        <w:rPr>
          <w:rFonts w:hint="eastAsia"/>
          <w:sz w:val="24"/>
          <w:szCs w:val="24"/>
          <w:lang w:val="en-US" w:eastAsia="zh-CN"/>
        </w:rPr>
        <w:t>[7]</w:t>
      </w:r>
    </w:p>
    <w:p w14:paraId="3325076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4"/>
          <w:szCs w:val="24"/>
          <w:lang w:val="en-US" w:eastAsia="zh-CN"/>
        </w:rPr>
      </w:pPr>
      <w:r>
        <w:rPr>
          <w:rFonts w:hint="default"/>
          <w:sz w:val="24"/>
          <w:szCs w:val="24"/>
          <w:lang w:val="en-US" w:eastAsia="zh-CN"/>
        </w:rPr>
        <w:t>一台通用性较强、性能</w:t>
      </w:r>
      <w:r>
        <w:rPr>
          <w:rFonts w:hint="eastAsia"/>
          <w:sz w:val="24"/>
          <w:szCs w:val="24"/>
          <w:lang w:val="en-US" w:eastAsia="zh-CN"/>
        </w:rPr>
        <w:t>较</w:t>
      </w:r>
      <w:r>
        <w:rPr>
          <w:rFonts w:hint="default"/>
          <w:sz w:val="24"/>
          <w:szCs w:val="24"/>
          <w:lang w:val="en-US" w:eastAsia="zh-CN"/>
        </w:rPr>
        <w:t>高的并行机，不仅要实现低延迟高带宽的互连网络接口，而且应具有可扩展性</w:t>
      </w:r>
      <w:r>
        <w:rPr>
          <w:rFonts w:hint="eastAsia"/>
          <w:sz w:val="24"/>
          <w:szCs w:val="24"/>
          <w:lang w:val="en-US" w:eastAsia="zh-CN"/>
        </w:rPr>
        <w:t>、</w:t>
      </w:r>
      <w:r>
        <w:rPr>
          <w:rFonts w:hint="default"/>
          <w:sz w:val="24"/>
          <w:szCs w:val="24"/>
          <w:lang w:val="en-US" w:eastAsia="zh-CN"/>
        </w:rPr>
        <w:t>单一系统形象</w:t>
      </w:r>
      <w:r>
        <w:rPr>
          <w:rFonts w:hint="eastAsia"/>
          <w:sz w:val="24"/>
          <w:szCs w:val="24"/>
          <w:lang w:val="en-US" w:eastAsia="zh-CN"/>
        </w:rPr>
        <w:t>和</w:t>
      </w:r>
      <w:r>
        <w:rPr>
          <w:rFonts w:hint="default"/>
          <w:sz w:val="24"/>
          <w:szCs w:val="24"/>
          <w:lang w:val="en-US" w:eastAsia="zh-CN"/>
        </w:rPr>
        <w:t>友好的并行编程环境。并行计算机水平高低也主要反映在这几项关键技术上。</w:t>
      </w:r>
      <w:r>
        <w:rPr>
          <w:rFonts w:hint="eastAsia"/>
          <w:sz w:val="24"/>
          <w:szCs w:val="24"/>
          <w:lang w:val="en-US" w:eastAsia="zh-CN"/>
        </w:rPr>
        <w:t>[8]</w:t>
      </w:r>
    </w:p>
    <w:p w14:paraId="4CC7A59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sz w:val="24"/>
          <w:szCs w:val="24"/>
          <w:lang w:val="en-US" w:eastAsia="zh-CN"/>
        </w:rPr>
      </w:pPr>
      <w:r>
        <w:rPr>
          <w:rFonts w:hint="default"/>
          <w:sz w:val="24"/>
          <w:szCs w:val="24"/>
          <w:lang w:val="en-US" w:eastAsia="zh-CN"/>
        </w:rPr>
        <w:t>可扩展性是高性能计算的重要设计原则</w:t>
      </w:r>
      <w:r>
        <w:rPr>
          <w:rFonts w:hint="eastAsia"/>
          <w:sz w:val="24"/>
          <w:szCs w:val="24"/>
          <w:lang w:val="en-US" w:eastAsia="zh-CN"/>
        </w:rPr>
        <w:t>和重要发展方向</w:t>
      </w:r>
      <w:r>
        <w:rPr>
          <w:rFonts w:hint="default"/>
          <w:sz w:val="24"/>
          <w:szCs w:val="24"/>
          <w:lang w:val="en-US" w:eastAsia="zh-CN"/>
        </w:rPr>
        <w:t>，涉及资源、技术升级、应用问题等多个方面。一个可扩展系统应具备计算能力、存储容量、I/O 性能同步提升的特性，并通过数据预取、多线程机制等技术隐藏延迟，优化并行效率。可扩展并行机的发展趋势是从器件级集成向微机、工作站主板甚至整机集成演进，实现与计算平台的同步升级。</w:t>
      </w:r>
    </w:p>
    <w:p w14:paraId="3997CE0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sz w:val="24"/>
          <w:szCs w:val="24"/>
          <w:lang w:val="en-US" w:eastAsia="zh-CN"/>
        </w:rPr>
      </w:pPr>
      <w:r>
        <w:rPr>
          <w:rFonts w:hint="default"/>
          <w:sz w:val="24"/>
          <w:szCs w:val="24"/>
          <w:lang w:val="en-US" w:eastAsia="zh-CN"/>
        </w:rPr>
        <w:t>此外，可扩展系统应提供单一系统形象，确保用户体验一致</w:t>
      </w:r>
      <w:r>
        <w:rPr>
          <w:rFonts w:hint="eastAsia"/>
          <w:sz w:val="24"/>
          <w:szCs w:val="24"/>
          <w:lang w:val="en-US" w:eastAsia="zh-CN"/>
        </w:rPr>
        <w:t>；而其</w:t>
      </w:r>
      <w:r>
        <w:rPr>
          <w:rFonts w:hint="default"/>
          <w:sz w:val="24"/>
          <w:szCs w:val="24"/>
          <w:lang w:val="en-US" w:eastAsia="zh-CN"/>
        </w:rPr>
        <w:t>最终目标是构建一个无性能瓶颈、平台无关、算法独立的高效并行计算系统。</w:t>
      </w:r>
    </w:p>
    <w:p w14:paraId="761D0F7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b/>
          <w:bCs/>
          <w:sz w:val="30"/>
          <w:szCs w:val="30"/>
          <w:lang w:val="en-US" w:eastAsia="zh-CN"/>
        </w:rPr>
      </w:pPr>
      <w:bookmarkStart w:id="7" w:name="_Toc29223"/>
      <w:r>
        <w:rPr>
          <w:rFonts w:hint="eastAsia"/>
          <w:b/>
          <w:bCs/>
          <w:sz w:val="30"/>
          <w:szCs w:val="30"/>
          <w:lang w:val="en-US" w:eastAsia="zh-CN"/>
        </w:rPr>
        <w:t>结语</w:t>
      </w:r>
      <w:bookmarkEnd w:id="7"/>
    </w:p>
    <w:p w14:paraId="483F2BE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sz w:val="24"/>
          <w:szCs w:val="24"/>
          <w:lang w:val="en-US" w:eastAsia="zh-CN"/>
        </w:rPr>
      </w:pPr>
      <w:r>
        <w:rPr>
          <w:rFonts w:hint="default"/>
          <w:sz w:val="24"/>
          <w:szCs w:val="24"/>
          <w:lang w:val="en-US" w:eastAsia="zh-CN"/>
        </w:rPr>
        <w:t>并行计算已经经历了半个多世纪的发展，从最初的SIMD架构到如今的异构计算和大规模并行处理（MPP）系统，其技术不断演进，应用领域日益广泛。当前，并行体系结构的发展正朝着更高效的硬件设计、智能化的软件优化以及可扩展的计算架构迈进。随着摩尔定律的放缓，计算机体系结构正从单纯的处理器性能提升转向深度并行化、异构计算和分布式计算等新技术方向。未来，并行计算将在高性能计算、人工智能、大数据处理等领域发挥更加重要的作用，同时，如何提升并行计算的可编程性、能效比及可扩展性仍是研究的重要课题。</w:t>
      </w:r>
    </w:p>
    <w:p w14:paraId="4D55BD7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sz w:val="24"/>
          <w:szCs w:val="24"/>
          <w:lang w:val="en-US" w:eastAsia="zh-CN"/>
        </w:rPr>
      </w:pPr>
      <w:r>
        <w:rPr>
          <w:rFonts w:hint="eastAsia"/>
          <w:sz w:val="24"/>
          <w:szCs w:val="24"/>
          <w:lang w:val="en-US" w:eastAsia="zh-CN"/>
        </w:rPr>
        <w:t>我国在超算领域逐步普及自研技术，缩小与美国的技术差距、甚至在某些方面超越而成为行业龙头，成果颇丰。</w:t>
      </w:r>
      <w:r>
        <w:rPr>
          <w:rFonts w:hint="default"/>
          <w:sz w:val="24"/>
          <w:szCs w:val="24"/>
          <w:lang w:val="en-US" w:eastAsia="zh-CN"/>
        </w:rPr>
        <w:t>面对不断增长的计算需求，并行计算将继续成为推动计算机技术进步的重要动力，为科学研究、工业应用及社会发展提供更加强大的算力支撑</w:t>
      </w:r>
      <w:r>
        <w:rPr>
          <w:rFonts w:hint="eastAsia"/>
          <w:sz w:val="24"/>
          <w:szCs w:val="24"/>
          <w:lang w:val="en-US" w:eastAsia="zh-CN"/>
        </w:rPr>
        <w:t>；也相信我国在不断创新之下，能够不断前进，获取超算这一代表未来领域上的工业明珠。</w:t>
      </w:r>
    </w:p>
    <w:p w14:paraId="2F9B9F3C">
      <w:pPr>
        <w:numPr>
          <w:ilvl w:val="0"/>
          <w:numId w:val="0"/>
        </w:numPr>
        <w:ind w:left="0" w:leftChars="0" w:firstLine="0" w:firstLineChars="0"/>
        <w:jc w:val="both"/>
        <w:outlineLvl w:val="0"/>
        <w:rPr>
          <w:rFonts w:hint="eastAsia"/>
          <w:b/>
          <w:bCs/>
          <w:sz w:val="30"/>
          <w:szCs w:val="30"/>
          <w:lang w:val="en-US" w:eastAsia="zh-CN"/>
        </w:rPr>
      </w:pPr>
      <w:bookmarkStart w:id="8" w:name="_Toc32295"/>
      <w:r>
        <w:rPr>
          <w:rFonts w:hint="eastAsia"/>
          <w:b/>
          <w:bCs/>
          <w:sz w:val="30"/>
          <w:szCs w:val="30"/>
          <w:lang w:val="en-US" w:eastAsia="zh-CN"/>
        </w:rPr>
        <w:t>五．参考文献</w:t>
      </w:r>
      <w:bookmarkEnd w:id="8"/>
    </w:p>
    <w:p w14:paraId="06841B82">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知乎.计算的原理和计算技术简史：并行计算的发展[DB/OL].(2023-12-11)[2025-3-13].https://zhuanlan.zhihu.com/p/671402309.</w:t>
      </w:r>
    </w:p>
    <w:p w14:paraId="034B4EA5">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豆丁网.并行计算机的发展历史[DB/OL].(2015-5-17)[2025-3-13].https://www.docin.com/p-1151976017.html.</w:t>
      </w:r>
    </w:p>
    <w:p w14:paraId="4FE30CAB">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记忆40年：研制第一台巨型计算机“银河-I”</w:t>
      </w:r>
      <w:r>
        <w:rPr>
          <w:rFonts w:hint="eastAsia"/>
          <w:sz w:val="24"/>
          <w:szCs w:val="24"/>
          <w:lang w:val="en-US" w:eastAsia="zh-CN"/>
        </w:rPr>
        <w:t>[DB/OL].(2023-12-22)[2025-3-14].</w:t>
      </w:r>
      <w:r>
        <w:rPr>
          <w:rFonts w:hint="default"/>
          <w:sz w:val="24"/>
          <w:szCs w:val="24"/>
          <w:lang w:val="en-US" w:eastAsia="zh-CN"/>
        </w:rPr>
        <w:t>http://ccfcm.org.cn/wyjsjdgs/2023-12-22/810822.shtml</w:t>
      </w:r>
      <w:r>
        <w:rPr>
          <w:rFonts w:hint="eastAsia"/>
          <w:sz w:val="24"/>
          <w:szCs w:val="24"/>
          <w:lang w:val="en-US" w:eastAsia="zh-CN"/>
        </w:rPr>
        <w:t>.</w:t>
      </w:r>
    </w:p>
    <w:p w14:paraId="696C8D0E">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中国科学院计算研究所.</w:t>
      </w:r>
      <w:r>
        <w:rPr>
          <w:rFonts w:hint="default"/>
          <w:sz w:val="24"/>
          <w:szCs w:val="24"/>
          <w:lang w:val="en-US" w:eastAsia="zh-CN"/>
        </w:rPr>
        <w:t>曙光之路----曙光计算机研制与产业化十年总结</w:t>
      </w:r>
      <w:r>
        <w:rPr>
          <w:rFonts w:hint="eastAsia"/>
          <w:sz w:val="24"/>
          <w:szCs w:val="24"/>
          <w:lang w:val="en-US" w:eastAsia="zh-CN"/>
        </w:rPr>
        <w:t>[DB/OL].(2009-9-15)[2025-3-14].https://www.ict.ac.cn/liguojiewenxuan_162523/wzlj/lgjsg/201912/t20191227_5476624.html.</w:t>
      </w:r>
    </w:p>
    <w:p w14:paraId="5AF5CA3E">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国产芯片自主化新进展：除光刻机外，14nm工艺已实现全面国产</w:t>
      </w:r>
      <w:r>
        <w:rPr>
          <w:rFonts w:hint="eastAsia"/>
          <w:sz w:val="24"/>
          <w:szCs w:val="24"/>
          <w:lang w:val="en-US" w:eastAsia="zh-CN"/>
        </w:rPr>
        <w:t>[DB/OL].(2024-11-18)[2025-3-14].</w:t>
      </w:r>
      <w:r>
        <w:rPr>
          <w:rFonts w:hint="default"/>
          <w:sz w:val="24"/>
          <w:szCs w:val="24"/>
          <w:lang w:val="en-US" w:eastAsia="zh-CN"/>
        </w:rPr>
        <w:t>https://cloud.tencent.com/developer/news/1930384</w:t>
      </w:r>
      <w:r>
        <w:rPr>
          <w:rFonts w:hint="eastAsia"/>
          <w:sz w:val="24"/>
          <w:szCs w:val="24"/>
          <w:lang w:val="en-US" w:eastAsia="zh-CN"/>
        </w:rPr>
        <w:t>.</w:t>
      </w:r>
    </w:p>
    <w:p w14:paraId="08E15FD3">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世界最快的超级计算机：前沿(Frontier)</w:t>
      </w:r>
      <w:r>
        <w:rPr>
          <w:rFonts w:hint="eastAsia"/>
          <w:sz w:val="24"/>
          <w:szCs w:val="24"/>
          <w:lang w:val="en-US" w:eastAsia="zh-CN"/>
        </w:rPr>
        <w:t>[DB/OL].(2022-5-30)[2025-3-14].https://www.chaosuanwiki.com/lingxianchaosuanpinpai/shi-jie-zui-kuai-de-chao-ji-ji-suan-ji-qian-yan-Frontier.html.</w:t>
      </w:r>
    </w:p>
    <w:p w14:paraId="3B86D32F">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维基百科.支持向量机[DB/OL].(2025-2-3)[2025-3-13].https://zh.wikipedia.org/wiki/%E6%94%AF%E6%8C%81%E5%90%91%E9%87%8F%E6%9C%BA.</w:t>
      </w:r>
    </w:p>
    <w:p w14:paraId="65628ECC">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知乎.李国杰院士：未来几十年是并行计算的黄金时代[DB/OL](2020-3-26)[2025-3-13].https://zhuanlan.zhihu.com/p/117378573.</w:t>
      </w:r>
    </w:p>
    <w:p w14:paraId="2BCCC1BE">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中国科学院计算研究所.并行计算机的发展趋势与应用前景[DB/OL](2009-9-11)[2025-3-13].https://www.ict.ac.cn/liguojiewenxuan_162523/wzlj/lgjjs/201912/t20191227_5476630.html.</w:t>
      </w:r>
    </w:p>
    <w:p w14:paraId="7704176B">
      <w:pPr>
        <w:numPr>
          <w:ilvl w:val="0"/>
          <w:numId w:val="0"/>
        </w:numPr>
        <w:jc w:val="both"/>
        <w:rPr>
          <w:rFonts w:hint="default"/>
          <w:sz w:val="28"/>
          <w:szCs w:val="28"/>
          <w:lang w:val="en-US" w:eastAsia="zh-CN"/>
        </w:rPr>
      </w:pPr>
      <w:r>
        <w:rPr>
          <w:rFonts w:hint="eastAsia"/>
          <w:sz w:val="28"/>
          <w:szCs w:val="28"/>
          <w:lang w:val="en-US" w:eastAsia="zh-CN"/>
        </w:rPr>
        <w:t xml:space="preserve">                                                                                                                                                                                                                                                                                                                                                                    </w:t>
      </w:r>
    </w:p>
    <w:sectPr>
      <w:headerReference r:id="rId3"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0D988E">
    <w:pPr>
      <w:pStyle w:val="6"/>
      <w:pBdr>
        <w:bottom w:val="single" w:color="auto" w:sz="4" w:space="1"/>
      </w:pBd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4E5E42">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2F4E5E42">
                    <w:pPr>
                      <w:pStyle w:val="6"/>
                    </w:pPr>
                    <w:r>
                      <w:fldChar w:fldCharType="begin"/>
                    </w:r>
                    <w:r>
                      <w:instrText xml:space="preserve"> PAGE  \* MERGEFORMAT </w:instrText>
                    </w:r>
                    <w:r>
                      <w:fldChar w:fldCharType="separate"/>
                    </w:r>
                    <w:r>
                      <w:t>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FE0071"/>
    <w:multiLevelType w:val="singleLevel"/>
    <w:tmpl w:val="8AFE0071"/>
    <w:lvl w:ilvl="0" w:tentative="0">
      <w:start w:val="1"/>
      <w:numFmt w:val="decimal"/>
      <w:lvlText w:val="%1."/>
      <w:lvlJc w:val="left"/>
      <w:pPr>
        <w:tabs>
          <w:tab w:val="left" w:pos="312"/>
        </w:tabs>
      </w:pPr>
    </w:lvl>
  </w:abstractNum>
  <w:abstractNum w:abstractNumId="1">
    <w:nsid w:val="A3A112E4"/>
    <w:multiLevelType w:val="singleLevel"/>
    <w:tmpl w:val="A3A112E4"/>
    <w:lvl w:ilvl="0" w:tentative="0">
      <w:start w:val="1"/>
      <w:numFmt w:val="chineseCounting"/>
      <w:suff w:val="nothing"/>
      <w:lvlText w:val="（%1）"/>
      <w:lvlJc w:val="left"/>
      <w:rPr>
        <w:rFonts w:hint="eastAsia"/>
      </w:rPr>
    </w:lvl>
  </w:abstractNum>
  <w:abstractNum w:abstractNumId="2">
    <w:nsid w:val="C672F301"/>
    <w:multiLevelType w:val="singleLevel"/>
    <w:tmpl w:val="C672F301"/>
    <w:lvl w:ilvl="0" w:tentative="0">
      <w:start w:val="1"/>
      <w:numFmt w:val="decimal"/>
      <w:lvlText w:val="[%1]"/>
      <w:lvlJc w:val="left"/>
      <w:pPr>
        <w:tabs>
          <w:tab w:val="left" w:pos="312"/>
        </w:tabs>
      </w:pPr>
    </w:lvl>
  </w:abstractNum>
  <w:abstractNum w:abstractNumId="3">
    <w:nsid w:val="E5E8CA18"/>
    <w:multiLevelType w:val="singleLevel"/>
    <w:tmpl w:val="E5E8CA18"/>
    <w:lvl w:ilvl="0" w:tentative="0">
      <w:start w:val="1"/>
      <w:numFmt w:val="chineseCounting"/>
      <w:suff w:val="nothing"/>
      <w:lvlText w:val="（%1）"/>
      <w:lvlJc w:val="left"/>
      <w:rPr>
        <w:rFonts w:hint="eastAsia"/>
      </w:rPr>
    </w:lvl>
  </w:abstractNum>
  <w:abstractNum w:abstractNumId="4">
    <w:nsid w:val="4AF1ED82"/>
    <w:multiLevelType w:val="singleLevel"/>
    <w:tmpl w:val="4AF1ED82"/>
    <w:lvl w:ilvl="0" w:tentative="0">
      <w:start w:val="1"/>
      <w:numFmt w:val="chineseCounting"/>
      <w:suff w:val="nothing"/>
      <w:lvlText w:val="%1．"/>
      <w:lvlJc w:val="left"/>
      <w:rPr>
        <w:rFonts w:hint="eastAsia"/>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CA2121"/>
    <w:rsid w:val="001D4206"/>
    <w:rsid w:val="005C41C3"/>
    <w:rsid w:val="00983765"/>
    <w:rsid w:val="012F5884"/>
    <w:rsid w:val="01784B62"/>
    <w:rsid w:val="01981E80"/>
    <w:rsid w:val="01D3127C"/>
    <w:rsid w:val="02B82105"/>
    <w:rsid w:val="0339795D"/>
    <w:rsid w:val="034A18C4"/>
    <w:rsid w:val="040834AA"/>
    <w:rsid w:val="043128C5"/>
    <w:rsid w:val="045824B9"/>
    <w:rsid w:val="045D7AF2"/>
    <w:rsid w:val="046317FC"/>
    <w:rsid w:val="04671E26"/>
    <w:rsid w:val="046A12C6"/>
    <w:rsid w:val="04703F99"/>
    <w:rsid w:val="04A94C1D"/>
    <w:rsid w:val="04AE4E20"/>
    <w:rsid w:val="04F01EE9"/>
    <w:rsid w:val="05E337FC"/>
    <w:rsid w:val="06901D14"/>
    <w:rsid w:val="07234943"/>
    <w:rsid w:val="074A3B33"/>
    <w:rsid w:val="078B5D94"/>
    <w:rsid w:val="07AF6526"/>
    <w:rsid w:val="083C4FE5"/>
    <w:rsid w:val="083F3A9B"/>
    <w:rsid w:val="089316FA"/>
    <w:rsid w:val="08A97E88"/>
    <w:rsid w:val="08D55474"/>
    <w:rsid w:val="091E442E"/>
    <w:rsid w:val="093E6958"/>
    <w:rsid w:val="096670F4"/>
    <w:rsid w:val="0A54652A"/>
    <w:rsid w:val="0AD76888"/>
    <w:rsid w:val="0ADD3BBA"/>
    <w:rsid w:val="0B650A2B"/>
    <w:rsid w:val="0BAB0F80"/>
    <w:rsid w:val="0BC01790"/>
    <w:rsid w:val="0BCF71DF"/>
    <w:rsid w:val="0C3D29B1"/>
    <w:rsid w:val="0C8159A2"/>
    <w:rsid w:val="0D0127F2"/>
    <w:rsid w:val="0D511A05"/>
    <w:rsid w:val="0D9C316C"/>
    <w:rsid w:val="0DE36F1C"/>
    <w:rsid w:val="0DE545B5"/>
    <w:rsid w:val="0E5C1D0F"/>
    <w:rsid w:val="0EC20C56"/>
    <w:rsid w:val="0EC87299"/>
    <w:rsid w:val="0F1459C1"/>
    <w:rsid w:val="0F3B2CC7"/>
    <w:rsid w:val="0F502DC0"/>
    <w:rsid w:val="0F6239E3"/>
    <w:rsid w:val="0F872EF8"/>
    <w:rsid w:val="0F9E714F"/>
    <w:rsid w:val="10344A05"/>
    <w:rsid w:val="109B4C39"/>
    <w:rsid w:val="10B05DBB"/>
    <w:rsid w:val="1125116C"/>
    <w:rsid w:val="11703C51"/>
    <w:rsid w:val="11A226F5"/>
    <w:rsid w:val="12181DF7"/>
    <w:rsid w:val="123C23D1"/>
    <w:rsid w:val="125515DD"/>
    <w:rsid w:val="129044BA"/>
    <w:rsid w:val="130C16D9"/>
    <w:rsid w:val="13DA367F"/>
    <w:rsid w:val="14170540"/>
    <w:rsid w:val="142678A0"/>
    <w:rsid w:val="148F2412"/>
    <w:rsid w:val="14935D83"/>
    <w:rsid w:val="14F75FA0"/>
    <w:rsid w:val="1522633E"/>
    <w:rsid w:val="15514605"/>
    <w:rsid w:val="158468D8"/>
    <w:rsid w:val="15CE1DD3"/>
    <w:rsid w:val="16B25250"/>
    <w:rsid w:val="16C01D6B"/>
    <w:rsid w:val="16D74CB7"/>
    <w:rsid w:val="170809D5"/>
    <w:rsid w:val="17794AE8"/>
    <w:rsid w:val="1797590F"/>
    <w:rsid w:val="18283B6A"/>
    <w:rsid w:val="18434019"/>
    <w:rsid w:val="18622CA6"/>
    <w:rsid w:val="18A94DED"/>
    <w:rsid w:val="18BC23B6"/>
    <w:rsid w:val="19132319"/>
    <w:rsid w:val="192A5572"/>
    <w:rsid w:val="19597DBE"/>
    <w:rsid w:val="19D83569"/>
    <w:rsid w:val="19EF72DB"/>
    <w:rsid w:val="1A215351"/>
    <w:rsid w:val="1B7C6776"/>
    <w:rsid w:val="1BE63F94"/>
    <w:rsid w:val="1BF925E9"/>
    <w:rsid w:val="1C1F7707"/>
    <w:rsid w:val="1CD32386"/>
    <w:rsid w:val="1D2C2C97"/>
    <w:rsid w:val="1D482852"/>
    <w:rsid w:val="1EE241F9"/>
    <w:rsid w:val="1F303A5C"/>
    <w:rsid w:val="1F751511"/>
    <w:rsid w:val="1FB23296"/>
    <w:rsid w:val="1FBD11BD"/>
    <w:rsid w:val="20561F55"/>
    <w:rsid w:val="20845784"/>
    <w:rsid w:val="20DA7E04"/>
    <w:rsid w:val="210E6E8C"/>
    <w:rsid w:val="21731AD8"/>
    <w:rsid w:val="21B55BF5"/>
    <w:rsid w:val="22024C50"/>
    <w:rsid w:val="22470109"/>
    <w:rsid w:val="22494845"/>
    <w:rsid w:val="22CD3859"/>
    <w:rsid w:val="22DE4CE7"/>
    <w:rsid w:val="23706277"/>
    <w:rsid w:val="239959D1"/>
    <w:rsid w:val="23B14FE2"/>
    <w:rsid w:val="23CC5331"/>
    <w:rsid w:val="24E52A90"/>
    <w:rsid w:val="24F56E1F"/>
    <w:rsid w:val="25207829"/>
    <w:rsid w:val="25253091"/>
    <w:rsid w:val="256516E0"/>
    <w:rsid w:val="25AE752B"/>
    <w:rsid w:val="25CC2570"/>
    <w:rsid w:val="25E1520A"/>
    <w:rsid w:val="268F5A14"/>
    <w:rsid w:val="269D72C4"/>
    <w:rsid w:val="276571DE"/>
    <w:rsid w:val="27841C0C"/>
    <w:rsid w:val="27C070A1"/>
    <w:rsid w:val="27D25752"/>
    <w:rsid w:val="28F2738E"/>
    <w:rsid w:val="290904D3"/>
    <w:rsid w:val="292968BC"/>
    <w:rsid w:val="29355D21"/>
    <w:rsid w:val="298A45A6"/>
    <w:rsid w:val="29B202F1"/>
    <w:rsid w:val="29CE26C5"/>
    <w:rsid w:val="2A2B1343"/>
    <w:rsid w:val="2A4E7CF6"/>
    <w:rsid w:val="2AC670C5"/>
    <w:rsid w:val="2B0E0723"/>
    <w:rsid w:val="2B5A69F1"/>
    <w:rsid w:val="2B606BD1"/>
    <w:rsid w:val="2BBC3009"/>
    <w:rsid w:val="2C3A5674"/>
    <w:rsid w:val="2C471F68"/>
    <w:rsid w:val="2C4A4499"/>
    <w:rsid w:val="2C740A70"/>
    <w:rsid w:val="2C9571A9"/>
    <w:rsid w:val="2D263E4A"/>
    <w:rsid w:val="2E64718B"/>
    <w:rsid w:val="2F0726CA"/>
    <w:rsid w:val="2F4D56BE"/>
    <w:rsid w:val="2F7215C9"/>
    <w:rsid w:val="2FA75020"/>
    <w:rsid w:val="2FB559FE"/>
    <w:rsid w:val="2FC21EC5"/>
    <w:rsid w:val="2FD47D11"/>
    <w:rsid w:val="300C627C"/>
    <w:rsid w:val="302A1EA4"/>
    <w:rsid w:val="30366C6D"/>
    <w:rsid w:val="3049124B"/>
    <w:rsid w:val="30DC1823"/>
    <w:rsid w:val="31B935CC"/>
    <w:rsid w:val="31F26E38"/>
    <w:rsid w:val="327D17AF"/>
    <w:rsid w:val="32AB26E6"/>
    <w:rsid w:val="3319216C"/>
    <w:rsid w:val="33355BE8"/>
    <w:rsid w:val="33496E63"/>
    <w:rsid w:val="334E6098"/>
    <w:rsid w:val="340F49D1"/>
    <w:rsid w:val="345663F8"/>
    <w:rsid w:val="349808FF"/>
    <w:rsid w:val="34AF7D1F"/>
    <w:rsid w:val="34B334C0"/>
    <w:rsid w:val="34EA3AF6"/>
    <w:rsid w:val="35077691"/>
    <w:rsid w:val="353166D1"/>
    <w:rsid w:val="356D21E4"/>
    <w:rsid w:val="35D2691D"/>
    <w:rsid w:val="35DB3C61"/>
    <w:rsid w:val="35F15738"/>
    <w:rsid w:val="361E6007"/>
    <w:rsid w:val="36251BCE"/>
    <w:rsid w:val="363475D8"/>
    <w:rsid w:val="363E28E1"/>
    <w:rsid w:val="37337890"/>
    <w:rsid w:val="37465815"/>
    <w:rsid w:val="37C56D05"/>
    <w:rsid w:val="37E0427A"/>
    <w:rsid w:val="37EB3CC7"/>
    <w:rsid w:val="38547ABE"/>
    <w:rsid w:val="38C56BC1"/>
    <w:rsid w:val="38C70290"/>
    <w:rsid w:val="39375E85"/>
    <w:rsid w:val="39661726"/>
    <w:rsid w:val="39D54E8F"/>
    <w:rsid w:val="3A3F71F7"/>
    <w:rsid w:val="3AA633D6"/>
    <w:rsid w:val="3ACA2A7C"/>
    <w:rsid w:val="3AFD7FEA"/>
    <w:rsid w:val="3B031CDA"/>
    <w:rsid w:val="3B3948B5"/>
    <w:rsid w:val="3B772108"/>
    <w:rsid w:val="3B8E0CCE"/>
    <w:rsid w:val="3BFE3734"/>
    <w:rsid w:val="3D216640"/>
    <w:rsid w:val="3D6C012E"/>
    <w:rsid w:val="3D8E1413"/>
    <w:rsid w:val="3DAF3078"/>
    <w:rsid w:val="3E600F80"/>
    <w:rsid w:val="3EA57681"/>
    <w:rsid w:val="3EAD7F28"/>
    <w:rsid w:val="3EDF3E59"/>
    <w:rsid w:val="3F6E68C9"/>
    <w:rsid w:val="3F924334"/>
    <w:rsid w:val="3FB13A48"/>
    <w:rsid w:val="3FC2231F"/>
    <w:rsid w:val="402C2644"/>
    <w:rsid w:val="404544F3"/>
    <w:rsid w:val="40870703"/>
    <w:rsid w:val="40A65150"/>
    <w:rsid w:val="40C61D54"/>
    <w:rsid w:val="40D61CEA"/>
    <w:rsid w:val="419F0790"/>
    <w:rsid w:val="41A63C78"/>
    <w:rsid w:val="41D90C14"/>
    <w:rsid w:val="42012ADB"/>
    <w:rsid w:val="428D639C"/>
    <w:rsid w:val="42BF06B2"/>
    <w:rsid w:val="43365946"/>
    <w:rsid w:val="44817C95"/>
    <w:rsid w:val="44EA2D3E"/>
    <w:rsid w:val="44F00B6E"/>
    <w:rsid w:val="45642F0E"/>
    <w:rsid w:val="45B84792"/>
    <w:rsid w:val="45DD3F08"/>
    <w:rsid w:val="460074D7"/>
    <w:rsid w:val="46044126"/>
    <w:rsid w:val="46487256"/>
    <w:rsid w:val="46A00003"/>
    <w:rsid w:val="46B60B8E"/>
    <w:rsid w:val="4708369B"/>
    <w:rsid w:val="47144F11"/>
    <w:rsid w:val="475171E5"/>
    <w:rsid w:val="47DE73A4"/>
    <w:rsid w:val="47F210A1"/>
    <w:rsid w:val="482F19AD"/>
    <w:rsid w:val="482F7630"/>
    <w:rsid w:val="48522E39"/>
    <w:rsid w:val="485301B3"/>
    <w:rsid w:val="48C64F29"/>
    <w:rsid w:val="49120C18"/>
    <w:rsid w:val="492359B6"/>
    <w:rsid w:val="49460297"/>
    <w:rsid w:val="494B3500"/>
    <w:rsid w:val="49DA0AA2"/>
    <w:rsid w:val="49EF09B2"/>
    <w:rsid w:val="4A1A4B25"/>
    <w:rsid w:val="4AD80D88"/>
    <w:rsid w:val="4B3B3215"/>
    <w:rsid w:val="4B553A9B"/>
    <w:rsid w:val="4B6E4EE3"/>
    <w:rsid w:val="4B7319F2"/>
    <w:rsid w:val="4D720CBA"/>
    <w:rsid w:val="4F8D6AE2"/>
    <w:rsid w:val="4FF80594"/>
    <w:rsid w:val="508A2CFE"/>
    <w:rsid w:val="51087240"/>
    <w:rsid w:val="51411F3D"/>
    <w:rsid w:val="51E645BA"/>
    <w:rsid w:val="5305612D"/>
    <w:rsid w:val="531C441B"/>
    <w:rsid w:val="54863D65"/>
    <w:rsid w:val="54FA534C"/>
    <w:rsid w:val="55A0723D"/>
    <w:rsid w:val="55C744FB"/>
    <w:rsid w:val="56130100"/>
    <w:rsid w:val="565C6FA5"/>
    <w:rsid w:val="56727546"/>
    <w:rsid w:val="56D019CA"/>
    <w:rsid w:val="576E5499"/>
    <w:rsid w:val="57A737BE"/>
    <w:rsid w:val="58DA2015"/>
    <w:rsid w:val="58FC0A52"/>
    <w:rsid w:val="58FD587D"/>
    <w:rsid w:val="59081510"/>
    <w:rsid w:val="597B2CA5"/>
    <w:rsid w:val="59E20A6C"/>
    <w:rsid w:val="5A255C83"/>
    <w:rsid w:val="5A2B6536"/>
    <w:rsid w:val="5A4532B2"/>
    <w:rsid w:val="5A7D7A30"/>
    <w:rsid w:val="5A9C6820"/>
    <w:rsid w:val="5B9D7062"/>
    <w:rsid w:val="5BD771B8"/>
    <w:rsid w:val="5BDF6E15"/>
    <w:rsid w:val="5C120EB2"/>
    <w:rsid w:val="5C9C6B23"/>
    <w:rsid w:val="5CA35C02"/>
    <w:rsid w:val="5CF87B2F"/>
    <w:rsid w:val="5D15428C"/>
    <w:rsid w:val="5D392D01"/>
    <w:rsid w:val="5D517384"/>
    <w:rsid w:val="5D7D43C1"/>
    <w:rsid w:val="5D897632"/>
    <w:rsid w:val="5DEF41AF"/>
    <w:rsid w:val="5E8A6181"/>
    <w:rsid w:val="5E96232F"/>
    <w:rsid w:val="5EA42C9D"/>
    <w:rsid w:val="5EC7125A"/>
    <w:rsid w:val="5ECA2121"/>
    <w:rsid w:val="5F0B6879"/>
    <w:rsid w:val="5F1477B5"/>
    <w:rsid w:val="5F4F6A72"/>
    <w:rsid w:val="5F781A34"/>
    <w:rsid w:val="5FAD5B82"/>
    <w:rsid w:val="5FFD63C3"/>
    <w:rsid w:val="61081EBC"/>
    <w:rsid w:val="61A45FF4"/>
    <w:rsid w:val="61AD1E69"/>
    <w:rsid w:val="620624A5"/>
    <w:rsid w:val="62522A10"/>
    <w:rsid w:val="62AF550A"/>
    <w:rsid w:val="62CE2BFF"/>
    <w:rsid w:val="62E53885"/>
    <w:rsid w:val="62EF159C"/>
    <w:rsid w:val="635626C7"/>
    <w:rsid w:val="63AE1EC8"/>
    <w:rsid w:val="641E704E"/>
    <w:rsid w:val="643B3383"/>
    <w:rsid w:val="644A6711"/>
    <w:rsid w:val="64BD33A1"/>
    <w:rsid w:val="64E5191A"/>
    <w:rsid w:val="64FD687C"/>
    <w:rsid w:val="650165D1"/>
    <w:rsid w:val="6534348B"/>
    <w:rsid w:val="654E019A"/>
    <w:rsid w:val="655820EC"/>
    <w:rsid w:val="65F26316"/>
    <w:rsid w:val="65F609C9"/>
    <w:rsid w:val="66210017"/>
    <w:rsid w:val="667223CF"/>
    <w:rsid w:val="668274B1"/>
    <w:rsid w:val="66893088"/>
    <w:rsid w:val="66C07D14"/>
    <w:rsid w:val="66DD4B51"/>
    <w:rsid w:val="67211FCB"/>
    <w:rsid w:val="67612AE3"/>
    <w:rsid w:val="68104490"/>
    <w:rsid w:val="682E6106"/>
    <w:rsid w:val="68383EAC"/>
    <w:rsid w:val="68A562B6"/>
    <w:rsid w:val="68C61A62"/>
    <w:rsid w:val="68D4417F"/>
    <w:rsid w:val="68DA27F9"/>
    <w:rsid w:val="68DD7F19"/>
    <w:rsid w:val="6908207B"/>
    <w:rsid w:val="694C2C0C"/>
    <w:rsid w:val="695D5F42"/>
    <w:rsid w:val="698E07D2"/>
    <w:rsid w:val="69931944"/>
    <w:rsid w:val="69AA7046"/>
    <w:rsid w:val="69B12E3A"/>
    <w:rsid w:val="6A5A6D02"/>
    <w:rsid w:val="6A6136E2"/>
    <w:rsid w:val="6A6A39AA"/>
    <w:rsid w:val="6B2C180E"/>
    <w:rsid w:val="6BAD26B6"/>
    <w:rsid w:val="6BBB2C58"/>
    <w:rsid w:val="6C0000B5"/>
    <w:rsid w:val="6C271881"/>
    <w:rsid w:val="6CA11980"/>
    <w:rsid w:val="6D3C0C7A"/>
    <w:rsid w:val="6D633425"/>
    <w:rsid w:val="6D6564F1"/>
    <w:rsid w:val="6D8F2D6B"/>
    <w:rsid w:val="6D934609"/>
    <w:rsid w:val="6DFF1D3F"/>
    <w:rsid w:val="6EE24629"/>
    <w:rsid w:val="6FDB2A20"/>
    <w:rsid w:val="701315F8"/>
    <w:rsid w:val="70666005"/>
    <w:rsid w:val="70950698"/>
    <w:rsid w:val="712F3BF8"/>
    <w:rsid w:val="71623425"/>
    <w:rsid w:val="721034E5"/>
    <w:rsid w:val="73050330"/>
    <w:rsid w:val="7343262D"/>
    <w:rsid w:val="735B0607"/>
    <w:rsid w:val="736B52CE"/>
    <w:rsid w:val="73B85885"/>
    <w:rsid w:val="74014883"/>
    <w:rsid w:val="746C1710"/>
    <w:rsid w:val="75E32780"/>
    <w:rsid w:val="76060FCB"/>
    <w:rsid w:val="760E7463"/>
    <w:rsid w:val="769D6AC6"/>
    <w:rsid w:val="77193CE7"/>
    <w:rsid w:val="774F79F7"/>
    <w:rsid w:val="77575D2B"/>
    <w:rsid w:val="777454F6"/>
    <w:rsid w:val="77DD5650"/>
    <w:rsid w:val="77DE77E5"/>
    <w:rsid w:val="78845C55"/>
    <w:rsid w:val="788A30E6"/>
    <w:rsid w:val="799F60E4"/>
    <w:rsid w:val="7A382419"/>
    <w:rsid w:val="7A620D1C"/>
    <w:rsid w:val="7A697844"/>
    <w:rsid w:val="7A7866FA"/>
    <w:rsid w:val="7A965EBE"/>
    <w:rsid w:val="7B223EB4"/>
    <w:rsid w:val="7B6E11F5"/>
    <w:rsid w:val="7B7315D6"/>
    <w:rsid w:val="7B7F29A3"/>
    <w:rsid w:val="7B813890"/>
    <w:rsid w:val="7BA550C9"/>
    <w:rsid w:val="7C4915FB"/>
    <w:rsid w:val="7C956758"/>
    <w:rsid w:val="7D367311"/>
    <w:rsid w:val="7DAF0C8C"/>
    <w:rsid w:val="7DCA1FCC"/>
    <w:rsid w:val="7DD24CD9"/>
    <w:rsid w:val="7DF2732D"/>
    <w:rsid w:val="7E320665"/>
    <w:rsid w:val="7E756700"/>
    <w:rsid w:val="7EDA7E9E"/>
    <w:rsid w:val="7EFC7B34"/>
    <w:rsid w:val="7F0F5AB9"/>
    <w:rsid w:val="7F9916E8"/>
    <w:rsid w:val="7FB92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4410</Words>
  <Characters>5049</Characters>
  <Lines>0</Lines>
  <Paragraphs>0</Paragraphs>
  <TotalTime>1</TotalTime>
  <ScaleCrop>false</ScaleCrop>
  <LinksUpToDate>false</LinksUpToDate>
  <CharactersWithSpaces>5397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2025-03-13T01:27:00Z</dcterms:created>
  <dc:creator>对方正在输入...</dc:creator>
  <cp:lastModifiedBy>对方正在输入...</cp:lastModifiedBy>
  <dcterms:modified xsi:type="dcterms:W3CDTF">2025-03-14T11:53:46Z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01BEA4C297E34E509E4FA07DCCDC9ACA_11</vt:lpwstr>
  </property>
  <property fmtid="{D5CDD505-2E9C-101B-9397-08002B2CF9AE}" pid="4" name="KSOTemplateDocerSaveRecord">
    <vt:lpwstr>eyJoZGlkIjoiZjk1ZjQ2OWRmYzZlOGNhYjhhZjVkNGRkNTNmMDlhY2QiLCJ1c2VySWQiOiI2Njc5ODI1MDcifQ==</vt:lpwstr>
  </property>
</Properties>
</file>