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1.保存于服务器htdocs中的h5-1710打开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2.index.html是我的首页，右边的“TOP”和“↓”可以实现回到顶部，和向下运动</w:t>
      </w:r>
      <w:r>
        <w:rPr>
          <w:rFonts w:hint="eastAsia"/>
          <w:lang w:eastAsia="zh-CN"/>
        </w:rPr>
        <w:t>，还有一些轮播</w:t>
      </w:r>
      <w:r>
        <w:rPr>
          <w:rFonts w:hint="eastAsia"/>
          <w:lang w:val="en-US" w:eastAsia="zh-CN"/>
        </w:rPr>
        <w:t>tab切换效果</w:t>
      </w:r>
      <w:r>
        <w:rPr>
          <w:rFonts w:hint="eastAsia"/>
        </w:rPr>
        <w:t>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3.点击首页的登录（用户名hsyhsy1234；密码hsyhsy1234；可以手机号登录发送验证码</w:t>
      </w:r>
      <w:r>
        <w:rPr>
          <w:rFonts w:hint="eastAsia"/>
          <w:lang w:eastAsia="zh-CN"/>
        </w:rPr>
        <w:t>）</w:t>
      </w:r>
      <w:r>
        <w:rPr>
          <w:rFonts w:hint="eastAsia"/>
        </w:rPr>
        <w:t>登陆成功后用户名会出现，鼠标经过出现的用户名会出现“点击退出登录”，点击即退出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点击首页的免费注册，可以进行注册；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5.点击红色导航栏第一个“女装|时尚”进入goods页面，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goods页面</w:t>
      </w:r>
      <w:r>
        <w:rPr>
          <w:rFonts w:hint="eastAsia"/>
        </w:rPr>
        <w:t>点击大banner上面的标题可以运动到当前标题商品处，点击加入购物车有飞入上方购物车的效果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6.点击goods飞入那个的购物车（即上方头部的购物车）进入我的购物车页面；点击删除商品；删除的同时goods数量变化；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点击红色导航栏第二个“男装|运动”，简单的瀑布流效果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0895" cy="3345180"/>
            <wp:effectExtent l="0" t="0" r="1460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BFE52E"/>
    <w:multiLevelType w:val="singleLevel"/>
    <w:tmpl w:val="91BFE52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EDDC68"/>
    <w:multiLevelType w:val="singleLevel"/>
    <w:tmpl w:val="A2EDDC68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91AE6"/>
    <w:rsid w:val="19491AE6"/>
    <w:rsid w:val="39E1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2018-03-15T12:00:00Z</dcterms:created>
  <dc:creator>吃影子的猫</dc:creator>
  <cp:lastModifiedBy>吃影子的猫</cp:lastModifiedBy>
  <dcterms:modified xsi:type="dcterms:W3CDTF">2018-03-18T08:25:42Z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