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2735"/>
          <w:sz w:val="42"/>
        </w:rPr>
        <w:t>HTET KO OO</w:t>
      </w:r>
    </w:p>
    <w:p>
      <w:pPr>
        <w:spacing w:after="80"/>
        <w:jc w:val="center"/>
      </w:pPr>
      <w:r>
        <w:rPr>
          <w:rFonts w:ascii="Arial" w:hAnsi="Arial"/>
          <w:b/>
          <w:color w:val="235BCC"/>
          <w:sz w:val="20"/>
        </w:rPr>
        <w:t>Web Developer Internship Candidate</w:t>
      </w:r>
    </w:p>
    <w:p>
      <w:pPr>
        <w:spacing w:after="140"/>
        <w:jc w:val="center"/>
      </w:pPr>
      <w:r>
        <w:rPr>
          <w:rFonts w:ascii="Arial" w:hAnsi="Arial"/>
          <w:b w:val="0"/>
          <w:color w:val="526473"/>
          <w:sz w:val="17"/>
        </w:rPr>
        <w:t>Bangkok, Thailand  |  htetkooo2532@gmail.com  |  github.com/HtetKoOo  |  linkedin.com/in/htet-ko-oo-602913315</w:t>
      </w:r>
    </w:p>
    <w:p>
      <w:pPr>
        <w:spacing w:before="160" w:after="60"/>
        <w:pBdr>
          <w:bottom w:val="single" w:sz="6" w:space="4" w:color="235BCC"/>
        </w:pBdr>
      </w:pPr>
      <w:r>
        <w:rPr>
          <w:rFonts w:ascii="Arial" w:hAnsi="Arial"/>
          <w:b/>
          <w:color w:val="235BCC"/>
          <w:sz w:val="18"/>
        </w:rPr>
        <w:t>PROFILE</w:t>
      </w:r>
    </w:p>
    <w:p>
      <w:pPr>
        <w:spacing w:after="40"/>
      </w:pPr>
      <w:r>
        <w:rPr>
          <w:rFonts w:ascii="Arial" w:hAnsi="Arial"/>
          <w:b w:val="0"/>
          <w:color w:val="142735"/>
          <w:sz w:val="18"/>
        </w:rPr>
        <w:t>Third-year Digital Technology Innovation student at Kasem Bundit University seeking a web development internship. I build responsive web applications with Next.js, TypeScript, React, and PostgreSQL, with experience in authentication, role-based workflows, data access controls, and practical user interfaces.</w:t>
      </w:r>
    </w:p>
    <w:p>
      <w:pPr>
        <w:spacing w:before="160" w:after="60"/>
        <w:pBdr>
          <w:bottom w:val="single" w:sz="6" w:space="4" w:color="235BCC"/>
        </w:pBdr>
      </w:pPr>
      <w:r>
        <w:rPr>
          <w:rFonts w:ascii="Arial" w:hAnsi="Arial"/>
          <w:b/>
          <w:color w:val="235BCC"/>
          <w:sz w:val="18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227"/>
            <w:shd w:fill="F3F6F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42735"/>
                <w:sz w:val="17"/>
              </w:rPr>
              <w:t xml:space="preserve">Frontend: </w:t>
            </w:r>
            <w:r>
              <w:rPr>
                <w:rFonts w:ascii="Arial" w:hAnsi="Arial"/>
                <w:b w:val="0"/>
                <w:color w:val="526473"/>
                <w:sz w:val="17"/>
              </w:rPr>
              <w:t>Next.js, React, TypeScript, JavaScript, HTML, CSS, Tailwind CSS</w:t>
            </w:r>
          </w:p>
        </w:tc>
        <w:tc>
          <w:tcPr>
            <w:tcW w:type="dxa" w:w="5227"/>
            <w:shd w:fill="F3F6F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42735"/>
                <w:sz w:val="17"/>
              </w:rPr>
              <w:t xml:space="preserve">Backend and data: </w:t>
            </w:r>
            <w:r>
              <w:rPr>
                <w:rFonts w:ascii="Arial" w:hAnsi="Arial"/>
                <w:b w:val="0"/>
                <w:color w:val="526473"/>
                <w:sz w:val="17"/>
              </w:rPr>
              <w:t>PostgreSQL, Supabase, Prisma, Drizzle ORM, REST APIs, Laravel</w:t>
            </w:r>
          </w:p>
        </w:tc>
      </w:tr>
      <w:tr>
        <w:tc>
          <w:tcPr>
            <w:tcW w:type="dxa" w:w="5227"/>
            <w:shd w:fill="F3F6F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42735"/>
                <w:sz w:val="17"/>
              </w:rPr>
              <w:t xml:space="preserve">Workflow: </w:t>
            </w:r>
            <w:r>
              <w:rPr>
                <w:rFonts w:ascii="Arial" w:hAnsi="Arial"/>
                <w:b w:val="0"/>
                <w:color w:val="526473"/>
                <w:sz w:val="17"/>
              </w:rPr>
              <w:t>Git, GitHub, pnpm, Vercel, Postman, Zod</w:t>
            </w:r>
          </w:p>
        </w:tc>
        <w:tc>
          <w:tcPr>
            <w:tcW w:type="dxa" w:w="5227"/>
            <w:shd w:fill="F3F6F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42735"/>
                <w:sz w:val="17"/>
              </w:rPr>
              <w:t xml:space="preserve">Additional: </w:t>
            </w:r>
            <w:r>
              <w:rPr>
                <w:rFonts w:ascii="Arial" w:hAnsi="Arial"/>
                <w:b w:val="0"/>
                <w:color w:val="526473"/>
                <w:sz w:val="17"/>
              </w:rPr>
              <w:t>Better Auth, Row Level Security, browser APIs, responsive design</w:t>
            </w:r>
          </w:p>
        </w:tc>
      </w:tr>
    </w:tbl>
    <w:p>
      <w:pPr>
        <w:spacing w:before="160" w:after="60"/>
        <w:pBdr>
          <w:bottom w:val="single" w:sz="6" w:space="4" w:color="235BCC"/>
        </w:pBdr>
      </w:pPr>
      <w:r>
        <w:rPr>
          <w:rFonts w:ascii="Arial" w:hAnsi="Arial"/>
          <w:b/>
          <w:color w:val="235BCC"/>
          <w:sz w:val="18"/>
        </w:rPr>
        <w:t>SELECTED PROJECTS</w:t>
      </w:r>
    </w:p>
    <w:p>
      <w:pPr>
        <w:spacing w:before="60" w:after="20"/>
      </w:pPr>
      <w:r>
        <w:rPr>
          <w:rFonts w:ascii="Arial" w:hAnsi="Arial"/>
          <w:b/>
          <w:color w:val="142735"/>
          <w:sz w:val="20"/>
        </w:rPr>
        <w:t>DayFlow</w:t>
      </w:r>
      <w:r>
        <w:rPr>
          <w:rFonts w:ascii="Arial" w:hAnsi="Arial"/>
          <w:b w:val="0"/>
          <w:color w:val="526473"/>
          <w:sz w:val="17"/>
        </w:rPr>
        <w:t xml:space="preserve">  |  Next.js, TypeScript, Supabase, PostgreSQL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b w:val="0"/>
          <w:color w:val="142735"/>
          <w:sz w:val="17"/>
        </w:rPr>
        <w:t>Built a responsive daily-planning PWA with authenticated task workflows, recurring routines, drag-and-drop scheduling, and Day, 2-day, and Week views.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b w:val="0"/>
          <w:color w:val="142735"/>
          <w:sz w:val="17"/>
        </w:rPr>
        <w:t>Implemented Supabase Auth, Row Level Security, realtime updates, Zod validation, unit tests, and database isolation checks.</w:t>
      </w:r>
    </w:p>
    <w:p>
      <w:pPr>
        <w:spacing w:before="60" w:after="20"/>
      </w:pPr>
      <w:r>
        <w:rPr>
          <w:rFonts w:ascii="Arial" w:hAnsi="Arial"/>
          <w:b/>
          <w:color w:val="142735"/>
          <w:sz w:val="20"/>
        </w:rPr>
        <w:t>KBU Smart Attendance System</w:t>
      </w:r>
      <w:r>
        <w:rPr>
          <w:rFonts w:ascii="Arial" w:hAnsi="Arial"/>
          <w:b w:val="0"/>
          <w:color w:val="526473"/>
          <w:sz w:val="17"/>
        </w:rPr>
        <w:t xml:space="preserve">  |  Next.js, TypeScript, Prisma, PostgreSQL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b w:val="0"/>
          <w:color w:val="142735"/>
          <w:sz w:val="17"/>
        </w:rPr>
        <w:t>Developed role-based admin, lecturer, and student workflows for attendance, schedules, courses, enrollments, and reports.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b w:val="0"/>
          <w:color w:val="142735"/>
          <w:sz w:val="17"/>
        </w:rPr>
        <w:t>Implemented browser-local face-template matching with server-side authorization, schedule and enrollment validation, and duplicate-safe attendance records.</w:t>
      </w:r>
    </w:p>
    <w:p>
      <w:pPr>
        <w:spacing w:before="60" w:after="20"/>
      </w:pPr>
      <w:r>
        <w:rPr>
          <w:rFonts w:ascii="Arial" w:hAnsi="Arial"/>
          <w:b/>
          <w:color w:val="142735"/>
          <w:sz w:val="20"/>
        </w:rPr>
        <w:t>Our Little Universe</w:t>
      </w:r>
      <w:r>
        <w:rPr>
          <w:rFonts w:ascii="Arial" w:hAnsi="Arial"/>
          <w:b w:val="0"/>
          <w:color w:val="526473"/>
          <w:sz w:val="17"/>
        </w:rPr>
        <w:t xml:space="preserve">  |  Next.js, Better Auth, Drizzle ORM, Neon PostgreSQL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b w:val="0"/>
          <w:color w:val="142735"/>
          <w:sz w:val="17"/>
        </w:rPr>
        <w:t>Built a privacy-focused couple app with invitation-based partner access, couple-scoped authorization, private memories and media, and responsive mobile-first UI.</w:t>
      </w:r>
    </w:p>
    <w:p>
      <w:pPr>
        <w:pStyle w:val="ListBullet"/>
        <w:spacing w:after="20"/>
        <w:ind w:left="259" w:hanging="173"/>
      </w:pPr>
      <w:r>
        <w:rPr>
          <w:rFonts w:ascii="Arial" w:hAnsi="Arial"/>
          <w:b w:val="0"/>
          <w:color w:val="142735"/>
          <w:sz w:val="17"/>
        </w:rPr>
        <w:t>Implemented mutual-answer reveals, Little Jar notes, love letters, presence status, and scheduled Resend email reminders.</w:t>
      </w:r>
    </w:p>
    <w:p>
      <w:pPr>
        <w:spacing w:before="160" w:after="60"/>
        <w:pBdr>
          <w:bottom w:val="single" w:sz="6" w:space="4" w:color="235BCC"/>
        </w:pBdr>
      </w:pPr>
      <w:r>
        <w:rPr>
          <w:rFonts w:ascii="Arial" w:hAnsi="Arial"/>
          <w:b/>
          <w:color w:val="235BCC"/>
          <w:sz w:val="18"/>
        </w:rPr>
        <w:t>EDUCATION</w:t>
      </w:r>
    </w:p>
    <w:p>
      <w:pPr>
        <w:spacing w:after="0"/>
      </w:pPr>
      <w:r>
        <w:rPr>
          <w:rFonts w:ascii="Arial" w:hAnsi="Arial"/>
          <w:b/>
          <w:color w:val="142735"/>
          <w:sz w:val="19"/>
        </w:rPr>
        <w:t>Kasem Bundit University</w:t>
      </w:r>
      <w:r>
        <w:rPr>
          <w:rFonts w:ascii="Arial" w:hAnsi="Arial"/>
          <w:b w:val="0"/>
          <w:color w:val="526473"/>
          <w:sz w:val="17"/>
        </w:rPr>
        <w:t xml:space="preserve">  |  Bangkok, Thailand</w:t>
      </w:r>
    </w:p>
    <w:p>
      <w:pPr>
        <w:spacing w:after="0"/>
      </w:pPr>
      <w:r>
        <w:rPr>
          <w:rFonts w:ascii="Arial" w:hAnsi="Arial"/>
          <w:b w:val="0"/>
          <w:color w:val="526473"/>
          <w:sz w:val="18"/>
        </w:rPr>
        <w:t>Bachelor's studies in Digital Technology Innovation - Third year, currently enrolled</w:t>
      </w:r>
    </w:p>
    <w:sectPr w:rsidR="00FC693F" w:rsidRPr="0006063C" w:rsidSect="00034616">
      <w:pgSz w:w="12240" w:h="15840"/>
      <w:pgMar w:top="619" w:right="893" w:bottom="61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Htet Ko Oo Resume</dc:title>
  <dc:subject>Web developer internship resume</dc:subject>
  <dc:creator>Htet Ko Oo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