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F3A3" w14:textId="3E704A8C" w:rsidR="008124BD" w:rsidRDefault="000A322E" w:rsidP="008124BD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I</w:t>
      </w:r>
      <w:r w:rsidR="008124BD" w:rsidRPr="008124BD">
        <w:rPr>
          <w:rFonts w:asciiTheme="minorHAnsi" w:hAnsiTheme="minorHAnsi" w:cstheme="minorHAnsi"/>
          <w:b/>
          <w:bCs/>
          <w:sz w:val="32"/>
          <w:szCs w:val="32"/>
        </w:rPr>
        <w:t>nformal Meeting of the United Nations Network of Economic Statistician</w:t>
      </w:r>
      <w:r w:rsidR="008124BD">
        <w:rPr>
          <w:rFonts w:asciiTheme="minorHAnsi" w:hAnsiTheme="minorHAnsi" w:cstheme="minorHAnsi"/>
          <w:b/>
          <w:bCs/>
          <w:sz w:val="32"/>
          <w:szCs w:val="32"/>
        </w:rPr>
        <w:t>s</w:t>
      </w:r>
    </w:p>
    <w:p w14:paraId="2DDB6081" w14:textId="5411F899" w:rsidR="008124BD" w:rsidRDefault="008124BD" w:rsidP="008124BD">
      <w:pPr>
        <w:rPr>
          <w:rFonts w:asciiTheme="minorHAnsi" w:hAnsiTheme="minorHAnsi" w:cstheme="minorHAnsi"/>
          <w:sz w:val="32"/>
          <w:szCs w:val="32"/>
        </w:rPr>
      </w:pPr>
    </w:p>
    <w:p w14:paraId="1604F676" w14:textId="104F5DE2" w:rsidR="008124BD" w:rsidRDefault="008124BD" w:rsidP="008124BD">
      <w:pPr>
        <w:pStyle w:val="paragraph"/>
        <w:spacing w:before="6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color w:val="000000" w:themeColor="text1"/>
          <w:lang w:val="en-US"/>
        </w:rPr>
      </w:pPr>
      <w:r>
        <w:rPr>
          <w:rStyle w:val="eop"/>
          <w:rFonts w:asciiTheme="minorHAnsi" w:hAnsiTheme="minorHAnsi" w:cstheme="minorHAnsi"/>
          <w:color w:val="000000" w:themeColor="text1"/>
        </w:rPr>
        <w:t>9 November</w:t>
      </w:r>
      <w:r w:rsidRPr="00927D24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 xml:space="preserve"> 2022</w:t>
      </w:r>
      <w:r w:rsidRPr="004C54D9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 xml:space="preserve">, </w:t>
      </w:r>
      <w:r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3</w:t>
      </w:r>
      <w:r w:rsidRPr="004C54D9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:</w:t>
      </w:r>
      <w:r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00</w:t>
      </w:r>
      <w:r w:rsidRPr="004C54D9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 xml:space="preserve"> to </w:t>
      </w:r>
      <w:r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5:00</w:t>
      </w:r>
      <w:r w:rsidR="00B57127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 xml:space="preserve"> </w:t>
      </w:r>
      <w:r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pm</w:t>
      </w:r>
      <w:r w:rsidRPr="004C54D9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 xml:space="preserve"> </w:t>
      </w:r>
      <w:r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local time</w:t>
      </w:r>
    </w:p>
    <w:p w14:paraId="241123BB" w14:textId="77777777" w:rsidR="00EC0D18" w:rsidRDefault="00383798" w:rsidP="00EC0D18">
      <w:pPr>
        <w:rPr>
          <w:rFonts w:eastAsia="Times New Roman"/>
        </w:rPr>
      </w:pPr>
      <w:r>
        <w:rPr>
          <w:rStyle w:val="eop"/>
          <w:rFonts w:asciiTheme="minorHAnsi" w:hAnsiTheme="minorHAnsi" w:cstheme="minorHAnsi"/>
          <w:color w:val="000000" w:themeColor="text1"/>
        </w:rPr>
        <w:t xml:space="preserve">In person meeting, </w:t>
      </w:r>
      <w:r w:rsidRPr="00383798">
        <w:rPr>
          <w:rStyle w:val="eop"/>
          <w:rFonts w:asciiTheme="minorHAnsi" w:hAnsiTheme="minorHAnsi" w:cstheme="minorHAnsi"/>
          <w:color w:val="000000" w:themeColor="text1"/>
        </w:rPr>
        <w:t>RENAISSANCE BRUSSELS HOTEL</w:t>
      </w:r>
      <w:r w:rsidR="00B57127">
        <w:rPr>
          <w:rStyle w:val="eop"/>
          <w:rFonts w:asciiTheme="minorHAnsi" w:hAnsiTheme="minorHAnsi" w:cstheme="minorHAnsi"/>
          <w:color w:val="000000" w:themeColor="text1"/>
        </w:rPr>
        <w:t xml:space="preserve">, </w:t>
      </w:r>
      <w:r w:rsidR="00EC0D18" w:rsidRPr="00EC0D18">
        <w:rPr>
          <w:rFonts w:asciiTheme="minorHAnsi" w:eastAsia="Times New Roman" w:hAnsiTheme="minorHAnsi" w:cstheme="minorHAnsi"/>
          <w:sz w:val="24"/>
          <w:szCs w:val="24"/>
          <w:shd w:val="clear" w:color="auto" w:fill="FFFFFF"/>
        </w:rPr>
        <w:t>Copenhagen/Essen/Warsaw room</w:t>
      </w:r>
    </w:p>
    <w:p w14:paraId="3E1B9053" w14:textId="409474AE" w:rsidR="00383798" w:rsidRPr="004C54D9" w:rsidRDefault="00383798" w:rsidP="00383798">
      <w:pPr>
        <w:pStyle w:val="paragraph"/>
        <w:spacing w:before="60"/>
        <w:jc w:val="center"/>
        <w:textAlignment w:val="baseline"/>
        <w:rPr>
          <w:rStyle w:val="eop"/>
          <w:rFonts w:asciiTheme="minorHAnsi" w:hAnsiTheme="minorHAnsi" w:cstheme="minorHAnsi"/>
          <w:color w:val="000000" w:themeColor="text1"/>
        </w:rPr>
      </w:pPr>
      <w:r w:rsidRPr="00383798">
        <w:rPr>
          <w:rStyle w:val="eop"/>
          <w:rFonts w:asciiTheme="minorHAnsi" w:hAnsiTheme="minorHAnsi" w:cstheme="minorHAnsi"/>
          <w:color w:val="000000" w:themeColor="text1"/>
        </w:rPr>
        <w:t xml:space="preserve">Rue du </w:t>
      </w:r>
      <w:proofErr w:type="spellStart"/>
      <w:r w:rsidRPr="00383798">
        <w:rPr>
          <w:rStyle w:val="eop"/>
          <w:rFonts w:asciiTheme="minorHAnsi" w:hAnsiTheme="minorHAnsi" w:cstheme="minorHAnsi"/>
          <w:color w:val="000000" w:themeColor="text1"/>
        </w:rPr>
        <w:t>Parnasse</w:t>
      </w:r>
      <w:proofErr w:type="spellEnd"/>
      <w:r w:rsidRPr="00383798">
        <w:rPr>
          <w:rStyle w:val="eop"/>
          <w:rFonts w:asciiTheme="minorHAnsi" w:hAnsiTheme="minorHAnsi" w:cstheme="minorHAnsi"/>
          <w:color w:val="000000" w:themeColor="text1"/>
        </w:rPr>
        <w:t xml:space="preserve"> 19, 1050 Brussels, Belgium</w:t>
      </w:r>
    </w:p>
    <w:p w14:paraId="67C151BE" w14:textId="1833F2D5" w:rsidR="009C2DAC" w:rsidRPr="00927D24" w:rsidRDefault="008124BD" w:rsidP="009C2DAC">
      <w:pPr>
        <w:pStyle w:val="paragraph"/>
        <w:spacing w:before="6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 xml:space="preserve">Co-Chairs </w:t>
      </w:r>
      <w:r w:rsidR="001825F4">
        <w:rPr>
          <w:rFonts w:asciiTheme="minorHAnsi" w:hAnsiTheme="minorHAnsi" w:cstheme="minorHAnsi"/>
          <w:color w:val="000000" w:themeColor="text1"/>
        </w:rPr>
        <w:t>Andre Loranger</w:t>
      </w:r>
      <w:r>
        <w:rPr>
          <w:rFonts w:asciiTheme="minorHAnsi" w:hAnsiTheme="minorHAnsi" w:cstheme="minorHAnsi"/>
          <w:color w:val="000000" w:themeColor="text1"/>
        </w:rPr>
        <w:t>, Assistant Chief Statistician</w:t>
      </w:r>
      <w:r w:rsidR="00934B67">
        <w:rPr>
          <w:rFonts w:asciiTheme="minorHAnsi" w:hAnsiTheme="minorHAnsi" w:cstheme="minorHAnsi"/>
          <w:color w:val="000000" w:themeColor="text1"/>
        </w:rPr>
        <w:t>,</w:t>
      </w:r>
      <w:r>
        <w:rPr>
          <w:rFonts w:asciiTheme="minorHAnsi" w:hAnsiTheme="minorHAnsi" w:cstheme="minorHAnsi"/>
          <w:color w:val="000000" w:themeColor="text1"/>
        </w:rPr>
        <w:t xml:space="preserve"> Statistics Canada and Aishath </w:t>
      </w:r>
      <w:r w:rsidR="009C2DAC">
        <w:rPr>
          <w:rFonts w:asciiTheme="minorHAnsi" w:hAnsiTheme="minorHAnsi" w:cstheme="minorHAnsi"/>
          <w:color w:val="000000" w:themeColor="text1"/>
        </w:rPr>
        <w:t xml:space="preserve">Shahuda, </w:t>
      </w:r>
      <w:r w:rsidR="00934B67">
        <w:rPr>
          <w:rFonts w:asciiTheme="minorHAnsi" w:hAnsiTheme="minorHAnsi" w:cstheme="minorHAnsi"/>
          <w:color w:val="000000" w:themeColor="text1"/>
        </w:rPr>
        <w:t xml:space="preserve">Deputy Chief Statistician, </w:t>
      </w:r>
      <w:r w:rsidR="009C2DAC">
        <w:rPr>
          <w:rFonts w:asciiTheme="minorHAnsi" w:hAnsiTheme="minorHAnsi" w:cstheme="minorHAnsi"/>
          <w:color w:val="000000" w:themeColor="text1"/>
        </w:rPr>
        <w:t xml:space="preserve">Maldives </w:t>
      </w:r>
      <w:r w:rsidR="006E4A2A">
        <w:rPr>
          <w:rFonts w:asciiTheme="minorHAnsi" w:hAnsiTheme="minorHAnsi" w:cstheme="minorHAnsi"/>
          <w:color w:val="000000" w:themeColor="text1"/>
        </w:rPr>
        <w:t xml:space="preserve">Bureau of </w:t>
      </w:r>
      <w:r w:rsidR="009C2DAC">
        <w:rPr>
          <w:rFonts w:asciiTheme="minorHAnsi" w:hAnsiTheme="minorHAnsi" w:cstheme="minorHAnsi"/>
          <w:color w:val="000000" w:themeColor="text1"/>
        </w:rPr>
        <w:t>Statisti</w:t>
      </w:r>
      <w:bookmarkStart w:id="0" w:name="_Hlk111202302"/>
      <w:r w:rsidR="006E4A2A">
        <w:rPr>
          <w:rFonts w:asciiTheme="minorHAnsi" w:hAnsiTheme="minorHAnsi" w:cstheme="minorHAnsi"/>
          <w:color w:val="000000" w:themeColor="text1"/>
        </w:rPr>
        <w:t>cs</w:t>
      </w:r>
    </w:p>
    <w:bookmarkEnd w:id="0"/>
    <w:p w14:paraId="7E69DDFB" w14:textId="77777777" w:rsidR="009C2DAC" w:rsidRPr="00927D24" w:rsidRDefault="009C2DAC" w:rsidP="009C2DAC">
      <w:pPr>
        <w:pStyle w:val="paragraph"/>
        <w:shd w:val="clear" w:color="auto" w:fill="F2F2F2" w:themeFill="background1" w:themeFillShade="F2"/>
        <w:spacing w:before="24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E75DEF8" w14:textId="77777777" w:rsidR="009C2DAC" w:rsidRPr="00927D24" w:rsidRDefault="009C2DAC" w:rsidP="009C2DAC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 w:rsidRPr="00927D24">
        <w:rPr>
          <w:rStyle w:val="eop"/>
          <w:rFonts w:asciiTheme="minorHAnsi" w:hAnsiTheme="minorHAnsi" w:cstheme="minorHAnsi"/>
          <w:color w:val="000000"/>
        </w:rPr>
        <w:t> </w:t>
      </w:r>
    </w:p>
    <w:p w14:paraId="4AF7A271" w14:textId="4815131B" w:rsidR="009C2DAC" w:rsidRDefault="009C2DAC" w:rsidP="009C2DAC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3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00 p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m–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3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1</w:t>
      </w:r>
      <w:r w:rsidR="0070381D">
        <w:rPr>
          <w:rStyle w:val="normaltextrun"/>
          <w:rFonts w:asciiTheme="minorHAnsi" w:hAnsiTheme="minorHAnsi" w:cstheme="minorHAnsi"/>
          <w:color w:val="000000"/>
          <w:lang w:val="en-US"/>
        </w:rPr>
        <w:t>5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p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m: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1 | </w:t>
      </w:r>
      <w:r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Welcome remarks</w:t>
      </w:r>
      <w:r w:rsidR="006D26B5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, </w:t>
      </w:r>
      <w:r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i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ntroduction</w:t>
      </w:r>
      <w:r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of the meeting </w:t>
      </w:r>
      <w:r w:rsidR="00F4485E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objectives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r w:rsidR="006D26B5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and overview of Network activities</w:t>
      </w:r>
    </w:p>
    <w:p w14:paraId="6CD34E21" w14:textId="2C0E2E5B" w:rsidR="008124BD" w:rsidRPr="009C2DAC" w:rsidRDefault="009C2DAC" w:rsidP="008124BD">
      <w:pPr>
        <w:rPr>
          <w:rFonts w:eastAsia="Times New Roman"/>
          <w:sz w:val="24"/>
          <w:szCs w:val="24"/>
        </w:rPr>
      </w:pPr>
      <w:r w:rsidRPr="009C2DAC">
        <w:rPr>
          <w:rFonts w:eastAsia="Times New Roman"/>
          <w:sz w:val="24"/>
          <w:szCs w:val="24"/>
        </w:rPr>
        <w:t xml:space="preserve">                                 </w:t>
      </w:r>
      <w:r w:rsidR="001825F4">
        <w:rPr>
          <w:rFonts w:eastAsia="Times New Roman"/>
          <w:sz w:val="24"/>
          <w:szCs w:val="24"/>
        </w:rPr>
        <w:t>Andre Loranger</w:t>
      </w:r>
      <w:r w:rsidR="008124BD" w:rsidRPr="009C2DAC">
        <w:rPr>
          <w:rFonts w:eastAsia="Times New Roman"/>
          <w:sz w:val="24"/>
          <w:szCs w:val="24"/>
        </w:rPr>
        <w:t xml:space="preserve">, </w:t>
      </w:r>
      <w:r w:rsidR="00934B67">
        <w:rPr>
          <w:rFonts w:eastAsia="Times New Roman"/>
          <w:sz w:val="24"/>
          <w:szCs w:val="24"/>
        </w:rPr>
        <w:t>C</w:t>
      </w:r>
      <w:r w:rsidR="008124BD" w:rsidRPr="009C2DAC">
        <w:rPr>
          <w:rFonts w:eastAsia="Times New Roman"/>
          <w:sz w:val="24"/>
          <w:szCs w:val="24"/>
        </w:rPr>
        <w:t>o-chair of the UN Network of Economic Statisticians</w:t>
      </w:r>
    </w:p>
    <w:p w14:paraId="0169414D" w14:textId="77777777" w:rsidR="008124BD" w:rsidRPr="009C2DAC" w:rsidRDefault="008124BD" w:rsidP="008124BD">
      <w:pPr>
        <w:rPr>
          <w:rFonts w:eastAsia="Times New Roman"/>
          <w:sz w:val="24"/>
          <w:szCs w:val="24"/>
        </w:rPr>
      </w:pPr>
    </w:p>
    <w:p w14:paraId="147C3CE1" w14:textId="44B4C6AE" w:rsidR="00454C8D" w:rsidRDefault="00454C8D" w:rsidP="00454C8D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3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="00CD2C95">
        <w:rPr>
          <w:rStyle w:val="normaltextrun"/>
          <w:rFonts w:asciiTheme="minorHAnsi" w:hAnsiTheme="minorHAnsi" w:cstheme="minorHAnsi"/>
          <w:color w:val="000000"/>
          <w:lang w:val="en-US"/>
        </w:rPr>
        <w:t>1</w:t>
      </w:r>
      <w:r w:rsidR="0070381D">
        <w:rPr>
          <w:rStyle w:val="normaltextrun"/>
          <w:rFonts w:asciiTheme="minorHAnsi" w:hAnsiTheme="minorHAnsi" w:cstheme="minorHAnsi"/>
          <w:color w:val="000000"/>
          <w:lang w:val="en-US"/>
        </w:rPr>
        <w:t>5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p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m–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3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50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p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m: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CD2C95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2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 </w:t>
      </w:r>
      <w:r w:rsidR="0061029D" w:rsidRPr="0061029D">
        <w:rPr>
          <w:rFonts w:asciiTheme="minorHAnsi" w:hAnsiTheme="minorHAnsi" w:cstheme="minorHAnsi"/>
          <w:b/>
          <w:bCs/>
        </w:rPr>
        <w:t>Panel on statistical initiatives related to the broader framework for well-being, inclusion, and sustainability</w:t>
      </w:r>
    </w:p>
    <w:p w14:paraId="7D384586" w14:textId="28A64D5D" w:rsidR="00454C8D" w:rsidRPr="009C2DAC" w:rsidRDefault="00454C8D" w:rsidP="00454C8D">
      <w:pPr>
        <w:rPr>
          <w:rFonts w:eastAsia="Times New Roman"/>
          <w:sz w:val="24"/>
          <w:szCs w:val="24"/>
        </w:rPr>
      </w:pPr>
      <w:r w:rsidRPr="009C2DAC">
        <w:rPr>
          <w:rFonts w:eastAsia="Times New Roman"/>
          <w:sz w:val="24"/>
          <w:szCs w:val="24"/>
        </w:rPr>
        <w:t xml:space="preserve">                                 </w:t>
      </w:r>
      <w:r>
        <w:rPr>
          <w:rFonts w:eastAsia="Times New Roman"/>
          <w:sz w:val="24"/>
          <w:szCs w:val="24"/>
        </w:rPr>
        <w:t>Richard Heys</w:t>
      </w:r>
      <w:r w:rsidR="00CD2C95">
        <w:rPr>
          <w:rFonts w:eastAsia="Times New Roman"/>
          <w:sz w:val="24"/>
          <w:szCs w:val="24"/>
        </w:rPr>
        <w:t xml:space="preserve"> - ONS, </w:t>
      </w:r>
      <w:r w:rsidR="006D26B5">
        <w:rPr>
          <w:rFonts w:eastAsia="Times New Roman"/>
          <w:sz w:val="24"/>
          <w:szCs w:val="24"/>
        </w:rPr>
        <w:t xml:space="preserve">Gerard </w:t>
      </w:r>
      <w:proofErr w:type="spellStart"/>
      <w:r w:rsidR="006D26B5">
        <w:rPr>
          <w:rFonts w:eastAsia="Times New Roman"/>
          <w:sz w:val="24"/>
          <w:szCs w:val="24"/>
        </w:rPr>
        <w:t>Eding</w:t>
      </w:r>
      <w:proofErr w:type="spellEnd"/>
      <w:r w:rsidR="006D26B5">
        <w:rPr>
          <w:rFonts w:eastAsia="Times New Roman"/>
          <w:sz w:val="24"/>
          <w:szCs w:val="24"/>
        </w:rPr>
        <w:t xml:space="preserve"> -Netherlands Bureau of Statistics</w:t>
      </w:r>
      <w:r w:rsidR="00CD2C95">
        <w:rPr>
          <w:rFonts w:eastAsia="Times New Roman"/>
          <w:sz w:val="24"/>
          <w:szCs w:val="24"/>
        </w:rPr>
        <w:t xml:space="preserve"> and </w:t>
      </w:r>
      <w:r w:rsidR="007727EF">
        <w:rPr>
          <w:rFonts w:eastAsia="Times New Roman"/>
          <w:sz w:val="24"/>
          <w:szCs w:val="24"/>
        </w:rPr>
        <w:t>Ivo Havinga - consultant</w:t>
      </w:r>
    </w:p>
    <w:p w14:paraId="7D2AAC2B" w14:textId="77777777" w:rsidR="008124BD" w:rsidRDefault="008124BD" w:rsidP="008124BD">
      <w:pPr>
        <w:rPr>
          <w:rFonts w:eastAsia="Times New Roman"/>
        </w:rPr>
      </w:pPr>
    </w:p>
    <w:p w14:paraId="21D0D358" w14:textId="77777777" w:rsidR="00CD2C95" w:rsidRDefault="008124BD" w:rsidP="00454C8D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>
        <w:t> </w:t>
      </w:r>
      <w:r w:rsidR="00454C8D">
        <w:rPr>
          <w:rStyle w:val="normaltextrun"/>
          <w:rFonts w:asciiTheme="minorHAnsi" w:hAnsiTheme="minorHAnsi" w:cstheme="minorHAnsi"/>
          <w:color w:val="000000"/>
          <w:lang w:val="en-US"/>
        </w:rPr>
        <w:t>3</w:t>
      </w:r>
      <w:r w:rsidR="00454C8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="00454C8D">
        <w:rPr>
          <w:rStyle w:val="normaltextrun"/>
          <w:rFonts w:asciiTheme="minorHAnsi" w:hAnsiTheme="minorHAnsi" w:cstheme="minorHAnsi"/>
          <w:color w:val="000000"/>
          <w:lang w:val="en-US"/>
        </w:rPr>
        <w:t>50 p</w:t>
      </w:r>
      <w:r w:rsidR="00454C8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m–</w:t>
      </w:r>
      <w:r w:rsidR="00454C8D">
        <w:rPr>
          <w:rStyle w:val="normaltextrun"/>
          <w:rFonts w:asciiTheme="minorHAnsi" w:hAnsiTheme="minorHAnsi" w:cstheme="minorHAnsi"/>
          <w:color w:val="000000"/>
          <w:lang w:val="en-US"/>
        </w:rPr>
        <w:t>4</w:t>
      </w:r>
      <w:r w:rsidR="00454C8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="00454C8D">
        <w:rPr>
          <w:rStyle w:val="normaltextrun"/>
          <w:rFonts w:asciiTheme="minorHAnsi" w:hAnsiTheme="minorHAnsi" w:cstheme="minorHAnsi"/>
          <w:color w:val="000000"/>
          <w:lang w:val="en-US"/>
        </w:rPr>
        <w:t>15</w:t>
      </w:r>
      <w:r w:rsidR="00454C8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 w:rsidR="00454C8D">
        <w:rPr>
          <w:rStyle w:val="normaltextrun"/>
          <w:rFonts w:asciiTheme="minorHAnsi" w:hAnsiTheme="minorHAnsi" w:cstheme="minorHAnsi"/>
          <w:color w:val="000000"/>
          <w:lang w:val="en-US"/>
        </w:rPr>
        <w:t>p</w:t>
      </w:r>
      <w:r w:rsidR="00454C8D"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m: </w:t>
      </w:r>
      <w:r w:rsidR="00454C8D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CD2C95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3</w:t>
      </w:r>
      <w:r w:rsidR="00454C8D"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 </w:t>
      </w:r>
      <w:r w:rsidR="00454C8D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Plenary discussion focused on addressing Beyond GDP statistical challenges </w:t>
      </w:r>
      <w:r w:rsidR="00CD2C95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focusing on:</w:t>
      </w:r>
    </w:p>
    <w:p w14:paraId="7D0816AC" w14:textId="5F2D3FD5" w:rsidR="00454C8D" w:rsidRDefault="004A6074" w:rsidP="004A607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4A6074">
        <w:rPr>
          <w:rStyle w:val="normaltextrun"/>
          <w:rFonts w:asciiTheme="minorHAnsi" w:hAnsiTheme="minorHAnsi" w:cstheme="minorHAnsi"/>
          <w:color w:val="000000"/>
          <w:lang w:val="en-US"/>
        </w:rPr>
        <w:t>The complex landscape of existing metrics, dashboards and measures</w:t>
      </w:r>
    </w:p>
    <w:p w14:paraId="65F6C0B8" w14:textId="65062514" w:rsidR="004A6074" w:rsidRDefault="004A6074" w:rsidP="004A607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The need to help signpost users to the most appropriate data/measure</w:t>
      </w:r>
    </w:p>
    <w:p w14:paraId="37C95980" w14:textId="7E4B0911" w:rsidR="004A6074" w:rsidRPr="004A6074" w:rsidRDefault="004A6074" w:rsidP="004A607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>
        <w:rPr>
          <w:rStyle w:val="normaltextrun"/>
          <w:rFonts w:asciiTheme="minorHAnsi" w:hAnsiTheme="minorHAnsi" w:cstheme="minorHAnsi"/>
          <w:color w:val="000000"/>
          <w:lang w:val="en-US"/>
        </w:rPr>
        <w:t>Gaps in the landscape and how best to fill them</w:t>
      </w:r>
    </w:p>
    <w:p w14:paraId="3A5AB8B3" w14:textId="246C19A5" w:rsidR="00454C8D" w:rsidRDefault="00454C8D" w:rsidP="00454C8D">
      <w:pPr>
        <w:rPr>
          <w:rFonts w:eastAsia="Times New Roman"/>
          <w:sz w:val="24"/>
          <w:szCs w:val="24"/>
        </w:rPr>
      </w:pPr>
      <w:r w:rsidRPr="009C2DAC">
        <w:rPr>
          <w:rFonts w:eastAsia="Times New Roman"/>
          <w:sz w:val="24"/>
          <w:szCs w:val="24"/>
        </w:rPr>
        <w:t xml:space="preserve">                                 </w:t>
      </w:r>
      <w:r>
        <w:rPr>
          <w:rFonts w:eastAsia="Times New Roman"/>
          <w:sz w:val="24"/>
          <w:szCs w:val="24"/>
        </w:rPr>
        <w:t>Moderated by Aishath Shahuda</w:t>
      </w:r>
      <w:r w:rsidR="00844356">
        <w:rPr>
          <w:rFonts w:eastAsia="Times New Roman"/>
          <w:sz w:val="24"/>
          <w:szCs w:val="24"/>
        </w:rPr>
        <w:t xml:space="preserve">, </w:t>
      </w:r>
      <w:r w:rsidR="00934B67">
        <w:rPr>
          <w:rFonts w:eastAsia="Times New Roman"/>
          <w:sz w:val="24"/>
          <w:szCs w:val="24"/>
        </w:rPr>
        <w:t>C</w:t>
      </w:r>
      <w:r w:rsidR="00844356">
        <w:rPr>
          <w:rFonts w:eastAsia="Times New Roman"/>
          <w:sz w:val="24"/>
          <w:szCs w:val="24"/>
        </w:rPr>
        <w:t xml:space="preserve">o-chair of the Network of Economic </w:t>
      </w:r>
      <w:r w:rsidR="00FC2C1E">
        <w:rPr>
          <w:rFonts w:eastAsia="Times New Roman"/>
          <w:sz w:val="24"/>
          <w:szCs w:val="24"/>
        </w:rPr>
        <w:t xml:space="preserve">       </w:t>
      </w:r>
    </w:p>
    <w:p w14:paraId="67087F8B" w14:textId="63040CF4" w:rsidR="00FC2C1E" w:rsidRPr="009C2DAC" w:rsidRDefault="00FC2C1E" w:rsidP="00454C8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Statisticians</w:t>
      </w:r>
    </w:p>
    <w:p w14:paraId="4E0AAE09" w14:textId="77777777" w:rsidR="008124BD" w:rsidRDefault="008124BD" w:rsidP="008124BD">
      <w:pPr>
        <w:rPr>
          <w:rFonts w:eastAsia="Times New Roman"/>
        </w:rPr>
      </w:pPr>
    </w:p>
    <w:p w14:paraId="57CC3F42" w14:textId="4D3F4F69" w:rsidR="00454C8D" w:rsidRDefault="00454C8D" w:rsidP="00454C8D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>
        <w:t>4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15 p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m–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4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55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p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m: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71563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4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 </w:t>
      </w:r>
      <w:r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Networking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</w:p>
    <w:p w14:paraId="51A3A1F0" w14:textId="2DB4DEC4" w:rsidR="00454C8D" w:rsidRPr="009C2DAC" w:rsidRDefault="00454C8D" w:rsidP="00454C8D">
      <w:pPr>
        <w:rPr>
          <w:rFonts w:eastAsia="Times New Roman"/>
          <w:sz w:val="24"/>
          <w:szCs w:val="24"/>
        </w:rPr>
      </w:pPr>
      <w:r w:rsidRPr="009C2DAC">
        <w:rPr>
          <w:rFonts w:eastAsia="Times New Roman"/>
          <w:sz w:val="24"/>
          <w:szCs w:val="24"/>
        </w:rPr>
        <w:t xml:space="preserve">                                 </w:t>
      </w:r>
      <w:r w:rsidR="00844356">
        <w:rPr>
          <w:rFonts w:eastAsia="Times New Roman"/>
          <w:sz w:val="24"/>
          <w:szCs w:val="24"/>
        </w:rPr>
        <w:t>All participants</w:t>
      </w:r>
    </w:p>
    <w:p w14:paraId="760C2AEB" w14:textId="0D8861A9" w:rsidR="008124BD" w:rsidRDefault="008124BD" w:rsidP="00454C8D">
      <w:pPr>
        <w:rPr>
          <w:rFonts w:eastAsia="Times New Roman"/>
        </w:rPr>
      </w:pPr>
      <w:r>
        <w:rPr>
          <w:rFonts w:eastAsia="Times New Roman"/>
        </w:rPr>
        <w:t xml:space="preserve">  </w:t>
      </w:r>
    </w:p>
    <w:p w14:paraId="21399BDF" w14:textId="3695D311" w:rsidR="00844356" w:rsidRDefault="00844356" w:rsidP="00844356">
      <w:pPr>
        <w:pStyle w:val="paragraph"/>
        <w:spacing w:before="0" w:beforeAutospacing="0" w:after="0" w:afterAutospacing="0"/>
        <w:ind w:left="1800" w:hanging="180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</w:pPr>
      <w:r>
        <w:t>4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:</w:t>
      </w:r>
      <w:r w:rsidR="00F273E7">
        <w:rPr>
          <w:rStyle w:val="normaltextrun"/>
          <w:rFonts w:asciiTheme="minorHAnsi" w:hAnsiTheme="minorHAnsi" w:cstheme="minorHAnsi"/>
          <w:color w:val="000000"/>
          <w:lang w:val="en-US"/>
        </w:rPr>
        <w:t>5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5 p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>m–</w:t>
      </w:r>
      <w:r w:rsidR="00F273E7">
        <w:rPr>
          <w:rStyle w:val="normaltextrun"/>
          <w:rFonts w:asciiTheme="minorHAnsi" w:hAnsiTheme="minorHAnsi" w:cstheme="minorHAnsi"/>
          <w:color w:val="000000"/>
          <w:lang w:val="en-US"/>
        </w:rPr>
        <w:t>5:00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Style w:val="normaltextrun"/>
          <w:rFonts w:asciiTheme="minorHAnsi" w:hAnsiTheme="minorHAnsi" w:cstheme="minorHAnsi"/>
          <w:color w:val="000000"/>
          <w:lang w:val="en-US"/>
        </w:rPr>
        <w:t>p</w:t>
      </w:r>
      <w:r w:rsidRPr="00927D24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m: 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Session </w:t>
      </w:r>
      <w:r w:rsidR="0071563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5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| </w:t>
      </w:r>
      <w:r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Closing</w:t>
      </w:r>
      <w:r w:rsidRPr="00927D24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</w:p>
    <w:p w14:paraId="3A1D7475" w14:textId="3211DD1A" w:rsidR="00844356" w:rsidRPr="009C2DAC" w:rsidRDefault="00844356" w:rsidP="00844356">
      <w:pPr>
        <w:rPr>
          <w:rFonts w:eastAsia="Times New Roman"/>
          <w:sz w:val="24"/>
          <w:szCs w:val="24"/>
        </w:rPr>
      </w:pPr>
      <w:r w:rsidRPr="009C2DAC">
        <w:rPr>
          <w:rFonts w:eastAsia="Times New Roman"/>
          <w:sz w:val="24"/>
          <w:szCs w:val="24"/>
        </w:rPr>
        <w:t xml:space="preserve">                                </w:t>
      </w:r>
      <w:r w:rsidR="001825F4">
        <w:rPr>
          <w:rFonts w:eastAsia="Times New Roman"/>
          <w:sz w:val="24"/>
          <w:szCs w:val="24"/>
        </w:rPr>
        <w:t>Andre Lora</w:t>
      </w:r>
      <w:r w:rsidR="004C758C">
        <w:rPr>
          <w:rFonts w:eastAsia="Times New Roman"/>
          <w:sz w:val="24"/>
          <w:szCs w:val="24"/>
        </w:rPr>
        <w:t>n</w:t>
      </w:r>
      <w:r w:rsidR="001825F4">
        <w:rPr>
          <w:rFonts w:eastAsia="Times New Roman"/>
          <w:sz w:val="24"/>
          <w:szCs w:val="24"/>
        </w:rPr>
        <w:t>ger</w:t>
      </w:r>
      <w:r>
        <w:rPr>
          <w:rFonts w:eastAsia="Times New Roman"/>
          <w:sz w:val="24"/>
          <w:szCs w:val="24"/>
        </w:rPr>
        <w:t>,</w:t>
      </w:r>
      <w:r w:rsidRPr="00844356">
        <w:rPr>
          <w:rFonts w:eastAsia="Times New Roman"/>
          <w:sz w:val="24"/>
          <w:szCs w:val="24"/>
        </w:rPr>
        <w:t xml:space="preserve"> </w:t>
      </w:r>
      <w:r w:rsidRPr="009C2DAC">
        <w:rPr>
          <w:rFonts w:eastAsia="Times New Roman"/>
          <w:sz w:val="24"/>
          <w:szCs w:val="24"/>
        </w:rPr>
        <w:t>co-chair of the UN Network of Economic Statisticians</w:t>
      </w:r>
    </w:p>
    <w:p w14:paraId="4BD76378" w14:textId="77777777" w:rsidR="008124BD" w:rsidRDefault="008124BD" w:rsidP="008124BD">
      <w:pPr>
        <w:rPr>
          <w:rFonts w:eastAsia="Times New Roman"/>
        </w:rPr>
      </w:pPr>
    </w:p>
    <w:p w14:paraId="739607A7" w14:textId="77777777" w:rsidR="008124BD" w:rsidRDefault="008124BD" w:rsidP="008124BD">
      <w:pPr>
        <w:rPr>
          <w:rFonts w:eastAsia="Times New Roman"/>
        </w:rPr>
      </w:pPr>
    </w:p>
    <w:p w14:paraId="0D6433CD" w14:textId="03F9657E" w:rsidR="008124BD" w:rsidRDefault="008124BD" w:rsidP="00844356">
      <w:pPr>
        <w:rPr>
          <w:rFonts w:eastAsia="Times New Roman"/>
        </w:rPr>
      </w:pPr>
      <w:r>
        <w:rPr>
          <w:rFonts w:eastAsia="Times New Roman"/>
        </w:rPr>
        <w:t> </w:t>
      </w:r>
    </w:p>
    <w:sectPr w:rsidR="0081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257E"/>
    <w:multiLevelType w:val="hybridMultilevel"/>
    <w:tmpl w:val="3BCEC1C6"/>
    <w:lvl w:ilvl="0" w:tplc="1DEE9680">
      <w:numFmt w:val="bullet"/>
      <w:lvlText w:val="-"/>
      <w:lvlJc w:val="left"/>
      <w:pPr>
        <w:ind w:left="2148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65688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BD"/>
    <w:rsid w:val="000A322E"/>
    <w:rsid w:val="001825F4"/>
    <w:rsid w:val="00383798"/>
    <w:rsid w:val="00454C8D"/>
    <w:rsid w:val="004A6074"/>
    <w:rsid w:val="004C758C"/>
    <w:rsid w:val="00563D57"/>
    <w:rsid w:val="00577233"/>
    <w:rsid w:val="005A2CF0"/>
    <w:rsid w:val="0061029D"/>
    <w:rsid w:val="006D26B5"/>
    <w:rsid w:val="006E4A2A"/>
    <w:rsid w:val="0070381D"/>
    <w:rsid w:val="00715634"/>
    <w:rsid w:val="00760F04"/>
    <w:rsid w:val="007727EF"/>
    <w:rsid w:val="008124BD"/>
    <w:rsid w:val="00844356"/>
    <w:rsid w:val="00934B67"/>
    <w:rsid w:val="009C2DAC"/>
    <w:rsid w:val="00B57127"/>
    <w:rsid w:val="00C071FB"/>
    <w:rsid w:val="00CD2C95"/>
    <w:rsid w:val="00EC0D18"/>
    <w:rsid w:val="00F273E7"/>
    <w:rsid w:val="00F4485E"/>
    <w:rsid w:val="00F61DEF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E665"/>
  <w15:chartTrackingRefBased/>
  <w15:docId w15:val="{0A5B92D0-4480-4CCC-ADE5-84200F94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4B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24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8124BD"/>
  </w:style>
  <w:style w:type="character" w:customStyle="1" w:styleId="eop">
    <w:name w:val="eop"/>
    <w:basedOn w:val="DefaultParagraphFont"/>
    <w:rsid w:val="008124BD"/>
  </w:style>
  <w:style w:type="paragraph" w:styleId="PlainText">
    <w:name w:val="Plain Text"/>
    <w:basedOn w:val="Normal"/>
    <w:link w:val="PlainTextChar"/>
    <w:uiPriority w:val="99"/>
    <w:semiHidden/>
    <w:unhideWhenUsed/>
    <w:rsid w:val="004A6074"/>
    <w:rPr>
      <w:rFonts w:eastAsia="Times New Roman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6074"/>
    <w:rPr>
      <w:rFonts w:ascii="Calibri" w:eastAsia="Times New Roman" w:hAnsi="Calibri" w:cs="Calibr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447018-c40e-40e5-80f8-c919516cf764">
      <Terms xmlns="http://schemas.microsoft.com/office/infopath/2007/PartnerControls"/>
    </lcf76f155ced4ddcb4097134ff3c332f>
    <TaxCatchAll xmlns="985ec44e-1bab-4c0b-9df0-6ba128686f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F25E6497ED43898D504973DBDCA9" ma:contentTypeVersion="16" ma:contentTypeDescription="Create a new document." ma:contentTypeScope="" ma:versionID="e5f1deaa96c316695226b8319cdb7918">
  <xsd:schema xmlns:xsd="http://www.w3.org/2001/XMLSchema" xmlns:xs="http://www.w3.org/2001/XMLSchema" xmlns:p="http://schemas.microsoft.com/office/2006/metadata/properties" xmlns:ns2="4f447018-c40e-40e5-80f8-c919516cf764" xmlns:ns3="6b41ce5a-22ff-4aef-bca2-14b56bf0aa25" xmlns:ns4="985ec44e-1bab-4c0b-9df0-6ba128686fc9" targetNamespace="http://schemas.microsoft.com/office/2006/metadata/properties" ma:root="true" ma:fieldsID="937cf59705fe4b1d7d2961689e3d69ed" ns2:_="" ns3:_="" ns4:_="">
    <xsd:import namespace="4f447018-c40e-40e5-80f8-c919516cf764"/>
    <xsd:import namespace="6b41ce5a-22ff-4aef-bca2-14b56bf0aa25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47018-c40e-40e5-80f8-c919516cf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ce5a-22ff-4aef-bca2-14b56bf0a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4de355-2535-4860-8d3d-a17c1c6094fe}" ma:internalName="TaxCatchAll" ma:showField="CatchAllData" ma:web="6b41ce5a-22ff-4aef-bca2-14b56bf0aa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84BA8-A01D-483E-81FB-C968F4EFDE49}">
  <ds:schemaRefs>
    <ds:schemaRef ds:uri="http://schemas.microsoft.com/office/2006/metadata/properties"/>
    <ds:schemaRef ds:uri="http://schemas.microsoft.com/office/infopath/2007/PartnerControls"/>
    <ds:schemaRef ds:uri="4f447018-c40e-40e5-80f8-c919516cf764"/>
    <ds:schemaRef ds:uri="985ec44e-1bab-4c0b-9df0-6ba128686fc9"/>
  </ds:schemaRefs>
</ds:datastoreItem>
</file>

<file path=customXml/itemProps2.xml><?xml version="1.0" encoding="utf-8"?>
<ds:datastoreItem xmlns:ds="http://schemas.openxmlformats.org/officeDocument/2006/customXml" ds:itemID="{81F5E3A7-1C79-4145-9050-AC114DB1E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F1E24-3314-4AC4-8427-5FC85D755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47018-c40e-40e5-80f8-c919516cf764"/>
    <ds:schemaRef ds:uri="6b41ce5a-22ff-4aef-bca2-14b56bf0aa25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Ravindra</dc:creator>
  <cp:keywords/>
  <dc:description/>
  <cp:lastModifiedBy>Htu Aung</cp:lastModifiedBy>
  <cp:revision>2</cp:revision>
  <dcterms:created xsi:type="dcterms:W3CDTF">2023-03-22T15:48:00Z</dcterms:created>
  <dcterms:modified xsi:type="dcterms:W3CDTF">2023-03-22T15:48:00Z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0x0101007024F25E6497ED43898D504973DBDCA9</vt:lpwstr>
  </property>
</Properties>
</file>