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8320D4" w:rsidR="008320D4" w:rsidP="008320D4" w:rsidRDefault="008320D4" w14:paraId="525DA854" w14:textId="77777777">
      <w:pPr>
        <w:pStyle w:val="Heading3"/>
        <w:spacing w:line="360" w:lineRule="auto"/>
        <w:rPr>
          <w:rFonts w:ascii="Arial" w:hAnsi="Arial" w:cs="Arial"/>
          <w:sz w:val="24"/>
          <w:szCs w:val="24"/>
        </w:rPr>
      </w:pPr>
      <w:r w:rsidRPr="008320D4">
        <w:rPr>
          <w:rStyle w:val="Strong"/>
          <w:rFonts w:ascii="Arial" w:hAnsi="Arial" w:cs="Arial"/>
          <w:b/>
          <w:bCs/>
          <w:sz w:val="24"/>
          <w:szCs w:val="24"/>
        </w:rPr>
        <w:t>Short Story: "The Mirror of Truth"</w:t>
      </w:r>
    </w:p>
    <w:p w:rsidRPr="008320D4" w:rsidR="008320D4" w:rsidP="008320D4" w:rsidRDefault="008320D4" w14:paraId="6E0F6FA9" w14:textId="77777777">
      <w:pPr>
        <w:pStyle w:val="NormalWeb"/>
        <w:spacing w:line="360" w:lineRule="auto"/>
        <w:rPr>
          <w:rFonts w:ascii="Arial" w:hAnsi="Arial" w:cs="Arial"/>
        </w:rPr>
      </w:pPr>
      <w:r w:rsidRPr="008320D4">
        <w:rPr>
          <w:rFonts w:ascii="Arial" w:hAnsi="Arial" w:cs="Arial"/>
        </w:rPr>
        <w:t>Aspiring artist Lillian stumbles upon a dusty antique shop one rainy afternoon and is drawn to a mysterious, gilded mirror hidden in the back room. The shopkeeper warns her of its power—the mirror reveals not the physical reflection, but a person’s true essence. Intrigued, Lillian purchases it, curious about what the mirror will show.</w:t>
      </w:r>
    </w:p>
    <w:p w:rsidRPr="008320D4" w:rsidR="008320D4" w:rsidP="008320D4" w:rsidRDefault="008320D4" w14:paraId="613B9BBB" w14:textId="77777777">
      <w:pPr>
        <w:pStyle w:val="NormalWeb"/>
        <w:spacing w:line="360" w:lineRule="auto"/>
        <w:rPr>
          <w:rFonts w:ascii="Arial" w:hAnsi="Arial" w:cs="Arial"/>
        </w:rPr>
      </w:pPr>
      <w:r w:rsidRPr="008320D4">
        <w:rPr>
          <w:rFonts w:ascii="Arial" w:hAnsi="Arial" w:cs="Arial"/>
        </w:rPr>
        <w:t>When Lillian gazes into the mirror, she sees herself filled with insecurities and ambition. Initially comforted by its honesty, she begins inviting her closest friends to view themselves, thinking it will strengthen relationships. However, things take a dark turn when her best friend’s reflection reveals jealousy and hidden resentment.</w:t>
      </w:r>
    </w:p>
    <w:p w:rsidRPr="008320D4" w:rsidR="008320D4" w:rsidP="008320D4" w:rsidRDefault="008320D4" w14:paraId="46D24028" w14:textId="77777777">
      <w:pPr>
        <w:pStyle w:val="NormalWeb"/>
        <w:spacing w:line="360" w:lineRule="auto"/>
        <w:rPr>
          <w:rFonts w:ascii="Arial" w:hAnsi="Arial" w:cs="Arial"/>
        </w:rPr>
      </w:pPr>
      <w:r w:rsidRPr="008320D4">
        <w:rPr>
          <w:rFonts w:ascii="Arial" w:hAnsi="Arial" w:cs="Arial"/>
        </w:rPr>
        <w:t>Torn between loyalty and betrayal, Lillian struggles with how to confront the truth. Should she forgive her friend’s hidden feelings or cut ties? The story raises questions about honesty, trust, and whether it’s better to know the truth or live in ignorance. As Lillian makes her decision, the tale explores the limits of human forgiveness and self-acceptance, offering a poignant reminder of life’s complex relationships.</w:t>
      </w:r>
    </w:p>
    <w:p w:rsidR="001606EE" w:rsidP="008320D4" w:rsidRDefault="001606EE" w14:paraId="3D951518" w14:textId="36DD8872">
      <w:pPr>
        <w:spacing w:before="100" w:beforeAutospacing="1" w:after="100" w:afterAutospacing="1" w:line="360" w:lineRule="auto"/>
        <w:outlineLvl w:val="2"/>
        <w:rPr>
          <w:rFonts w:ascii="Arial" w:hAnsi="Arial" w:eastAsia="Times New Roman" w:cs="Arial"/>
          <w:sz w:val="24"/>
          <w:szCs w:val="24"/>
        </w:rPr>
      </w:pPr>
    </w:p>
    <w:p w:rsidR="001606EE" w:rsidP="001606EE" w:rsidRDefault="001606EE" w14:paraId="373B4D94" w14:textId="791BFD9B">
      <w:pPr>
        <w:spacing w:before="100" w:beforeAutospacing="1" w:after="100" w:afterAutospacing="1" w:line="360" w:lineRule="auto"/>
        <w:rPr>
          <w:rFonts w:ascii="Arial" w:hAnsi="Arial" w:eastAsia="Times New Roman" w:cs="Arial"/>
          <w:sz w:val="24"/>
          <w:szCs w:val="24"/>
        </w:rPr>
      </w:pPr>
    </w:p>
    <w:p w:rsidR="001606EE" w:rsidP="76B2615E" w:rsidRDefault="001606EE" w14:paraId="7A7167C3" w14:textId="2D743C73">
      <w:pPr>
        <w:pStyle w:val="Heading2"/>
        <w:spacing w:before="299" w:beforeAutospacing="off" w:after="299" w:afterAutospacing="off"/>
      </w:pPr>
      <w:r w:rsidRPr="76B2615E" w:rsidR="68C7382F">
        <w:rPr>
          <w:rFonts w:ascii="Arial" w:hAnsi="Arial" w:eastAsia="Arial" w:cs="Arial"/>
          <w:b w:val="1"/>
          <w:bCs w:val="1"/>
          <w:noProof w:val="0"/>
          <w:sz w:val="36"/>
          <w:szCs w:val="36"/>
          <w:lang w:val="en-US"/>
        </w:rPr>
        <w:t>The Paradox of Tomorrow</w:t>
      </w:r>
    </w:p>
    <w:p w:rsidR="001606EE" w:rsidP="76B2615E" w:rsidRDefault="001606EE" w14:paraId="436F7D47" w14:textId="6472F783">
      <w:pPr>
        <w:spacing w:before="240" w:beforeAutospacing="off" w:after="240" w:afterAutospacing="off" w:line="360" w:lineRule="auto"/>
      </w:pPr>
      <w:r w:rsidRPr="76B2615E" w:rsidR="68C7382F">
        <w:rPr>
          <w:rFonts w:ascii="Arial" w:hAnsi="Arial" w:eastAsia="Arial" w:cs="Arial"/>
          <w:noProof w:val="0"/>
          <w:sz w:val="24"/>
          <w:szCs w:val="24"/>
          <w:lang w:val="en-US"/>
        </w:rPr>
        <w:t>In the labyrinthine streets of Aurora City, where twilight merged with the early light of dawn in a perpetual dance, Mira found herself caught in a riddle that defied logic. The phenomenon known as the Paradox of Tomorrow had puzzled scholars, mystics, and everyday citizens alike. Each morning, as the city awoke to a day cloaked in uncertainty, the promise of tomorrow lingered in the air—a whisper of what might be, yet always just beyond reach.</w:t>
      </w:r>
    </w:p>
    <w:p w:rsidR="001606EE" w:rsidP="76B2615E" w:rsidRDefault="001606EE" w14:paraId="1E255005" w14:textId="59DEDF9F">
      <w:pPr>
        <w:spacing w:before="240" w:beforeAutospacing="off" w:after="240" w:afterAutospacing="off" w:line="360" w:lineRule="auto"/>
      </w:pPr>
      <w:r w:rsidRPr="76B2615E" w:rsidR="68C7382F">
        <w:rPr>
          <w:rFonts w:ascii="Arial" w:hAnsi="Arial" w:eastAsia="Arial" w:cs="Arial"/>
          <w:noProof w:val="0"/>
          <w:sz w:val="24"/>
          <w:szCs w:val="24"/>
          <w:lang w:val="en-US"/>
        </w:rPr>
        <w:t>Mira, an ardent seeker of truth, had grown up hearing tales of a time when tomorrow was a certainty—a beacon guiding the hopes of the city. Yet as she matured, she began to notice that tomorrow was not a guarantee but a chimerical concept that shifted with each passing moment. It was as if the future were constantly being rewritten, its contours as fluid as the reflections in the rain-soaked streets.</w:t>
      </w:r>
    </w:p>
    <w:p w:rsidR="001606EE" w:rsidP="76B2615E" w:rsidRDefault="001606EE" w14:paraId="5A42A92B" w14:textId="57AB44AE">
      <w:pPr>
        <w:spacing w:before="240" w:beforeAutospacing="off" w:after="240" w:afterAutospacing="off" w:line="360" w:lineRule="auto"/>
      </w:pPr>
      <w:r w:rsidRPr="76B2615E" w:rsidR="68C7382F">
        <w:rPr>
          <w:rFonts w:ascii="Arial" w:hAnsi="Arial" w:eastAsia="Arial" w:cs="Arial"/>
          <w:noProof w:val="0"/>
          <w:sz w:val="24"/>
          <w:szCs w:val="24"/>
          <w:lang w:val="en-US"/>
        </w:rPr>
        <w:t>One crisp morning, while the grand clock tower tolled its melancholic hymn, Mira embarked on a solitary journey to uncover the mystery behind this elusive tomorrow. Wandering through narrow alleys and expansive plazas, she engaged in whispered conversations with wise elders, street poets, and even the silent statues guarding ancient courtyards. Every encounter deepened her understanding: tomorrow was not simply the day that followed today—it was a mirror reflecting the choices, regrets, and dreams of those who dared to live.</w:t>
      </w:r>
    </w:p>
    <w:p w:rsidR="001606EE" w:rsidP="76B2615E" w:rsidRDefault="001606EE" w14:paraId="30738AA9" w14:textId="3B82C038">
      <w:pPr>
        <w:spacing w:before="240" w:beforeAutospacing="off" w:after="240" w:afterAutospacing="off" w:line="360" w:lineRule="auto"/>
      </w:pPr>
      <w:r w:rsidRPr="76B2615E" w:rsidR="68C7382F">
        <w:rPr>
          <w:rFonts w:ascii="Arial" w:hAnsi="Arial" w:eastAsia="Arial" w:cs="Arial"/>
          <w:noProof w:val="0"/>
          <w:sz w:val="24"/>
          <w:szCs w:val="24"/>
          <w:lang w:val="en-US"/>
        </w:rPr>
        <w:t>At a secluded library hidden behind ivy-laced walls, she met an aged scholar named Elias. With silver hair and eyes full of secrets, Elias explained that the paradox arose from the interplay of time and human intention. “Tomorrow,” he mused, “is not a fixed destination but an ever-changing construct, molded by our perceptions and the echoes of our actions.” His words stirred something deep within Mira, prompting her to reflect on destiny, free will, and the nature of hope.</w:t>
      </w:r>
    </w:p>
    <w:p w:rsidR="001606EE" w:rsidP="76B2615E" w:rsidRDefault="001606EE" w14:paraId="20A15B30" w14:textId="035B24FA">
      <w:pPr>
        <w:spacing w:before="240" w:beforeAutospacing="off" w:after="240" w:afterAutospacing="off" w:line="360" w:lineRule="auto"/>
      </w:pPr>
      <w:r w:rsidRPr="76B2615E" w:rsidR="68C7382F">
        <w:rPr>
          <w:rFonts w:ascii="Arial" w:hAnsi="Arial" w:eastAsia="Arial" w:cs="Arial"/>
          <w:noProof w:val="0"/>
          <w:sz w:val="24"/>
          <w:szCs w:val="24"/>
          <w:lang w:val="en-US"/>
        </w:rPr>
        <w:t>Later, in a bustling market square where vendors sold exotic spices and colorful trinkets, Mira met a young musician named Adrian. His soulful melodies seemed to capture the ephemeral nature of time itself. As they strolled the lively streets, Adrian shared tales of dreams that blossomed and withered like ephemeral flowers—each one leaving an indelible mark on the tapestry of existence. Together, they observed how every decision, no matter how small, subtly altered the course of tomorrow.</w:t>
      </w:r>
    </w:p>
    <w:p w:rsidR="001606EE" w:rsidP="76B2615E" w:rsidRDefault="001606EE" w14:paraId="21E06735" w14:textId="306F47FD">
      <w:pPr>
        <w:spacing w:before="240" w:beforeAutospacing="off" w:after="240" w:afterAutospacing="off" w:line="360" w:lineRule="auto"/>
      </w:pPr>
      <w:r w:rsidRPr="76B2615E" w:rsidR="68C7382F">
        <w:rPr>
          <w:rFonts w:ascii="Arial" w:hAnsi="Arial" w:eastAsia="Arial" w:cs="Arial"/>
          <w:noProof w:val="0"/>
          <w:sz w:val="24"/>
          <w:szCs w:val="24"/>
          <w:lang w:val="en-US"/>
        </w:rPr>
        <w:t>Drawn to a serene lakeside at the edge of the city, Mira sat on a weathered stone watching water ripple under a sky in constant flux. In that reflective moment, she pondered: Was time a relentless force driving us forward, or a gentle current inviting us to pause and choose our course? The question multiplied, leading her deeper into the labyrinth of her own consciousness.</w:t>
      </w:r>
    </w:p>
    <w:p w:rsidR="001606EE" w:rsidP="76B2615E" w:rsidRDefault="001606EE" w14:paraId="5745C4C2" w14:textId="5EF62BAE">
      <w:pPr>
        <w:spacing w:before="240" w:beforeAutospacing="off" w:after="240" w:afterAutospacing="off" w:line="360" w:lineRule="auto"/>
      </w:pPr>
      <w:r w:rsidRPr="76B2615E" w:rsidR="68C7382F">
        <w:rPr>
          <w:rFonts w:ascii="Arial" w:hAnsi="Arial" w:eastAsia="Arial" w:cs="Arial"/>
          <w:noProof w:val="0"/>
          <w:sz w:val="24"/>
          <w:szCs w:val="24"/>
          <w:lang w:val="en-US"/>
        </w:rPr>
        <w:t>As dusk settled and the sky blazed with hues of gold and crimson, Mira realized that the Paradox of Tomorrow was not a problem to be solved but a mystery to be embraced. The future, with all its uncertainties, was a dialogue between the known and the unknown—a dance of anticipation and acceptance. Its very imperfection made life both beautiful and bittersweet.</w:t>
      </w:r>
    </w:p>
    <w:p w:rsidR="001606EE" w:rsidP="76B2615E" w:rsidRDefault="001606EE" w14:paraId="22FCF3AF" w14:textId="65778A1E">
      <w:pPr>
        <w:spacing w:before="240" w:beforeAutospacing="off" w:after="240" w:afterAutospacing="off" w:line="360" w:lineRule="auto"/>
      </w:pPr>
      <w:r w:rsidRPr="76B2615E" w:rsidR="68C7382F">
        <w:rPr>
          <w:rFonts w:ascii="Arial" w:hAnsi="Arial" w:eastAsia="Arial" w:cs="Arial"/>
          <w:noProof w:val="0"/>
          <w:sz w:val="24"/>
          <w:szCs w:val="24"/>
          <w:lang w:val="en-US"/>
        </w:rPr>
        <w:t>Returning to the city with a heart lighter than before, Mira understood that while tomorrow might forever be shrouded in enigma, the act of living—of loving, daring, and dreaming—was its own revelation. The paradox taught her that the essence of life lies not in the certainty of the future but in the courage to face its mystery with an open heart.</w:t>
      </w:r>
    </w:p>
    <w:p w:rsidR="001606EE" w:rsidP="76B2615E" w:rsidRDefault="001606EE" w14:paraId="41DD1127" w14:textId="1C1009D7">
      <w:pPr>
        <w:spacing w:before="100" w:beforeAutospacing="on" w:after="100" w:afterAutospacing="on" w:line="360" w:lineRule="auto"/>
        <w:rPr>
          <w:rFonts w:ascii="Arial" w:hAnsi="Arial" w:eastAsia="Times New Roman" w:cs="Arial"/>
          <w:sz w:val="24"/>
          <w:szCs w:val="24"/>
        </w:rPr>
      </w:pPr>
    </w:p>
    <w:p w:rsidR="76B2615E" w:rsidP="76B2615E" w:rsidRDefault="76B2615E" w14:paraId="09392DE8" w14:textId="0D4D953B">
      <w:pPr>
        <w:spacing w:beforeAutospacing="on" w:afterAutospacing="on" w:line="360" w:lineRule="auto"/>
        <w:rPr>
          <w:rFonts w:ascii="Arial" w:hAnsi="Arial" w:eastAsia="Times New Roman" w:cs="Arial"/>
          <w:sz w:val="24"/>
          <w:szCs w:val="24"/>
        </w:rPr>
      </w:pPr>
    </w:p>
    <w:p w:rsidR="68C7382F" w:rsidP="76B2615E" w:rsidRDefault="68C7382F" w14:paraId="360ABD71" w14:textId="433A8F87">
      <w:pPr>
        <w:pStyle w:val="Heading2"/>
        <w:spacing w:before="299" w:beforeAutospacing="off" w:after="299" w:afterAutospacing="off"/>
      </w:pPr>
      <w:r w:rsidRPr="76B2615E" w:rsidR="68C7382F">
        <w:rPr>
          <w:rFonts w:ascii="Arial" w:hAnsi="Arial" w:eastAsia="Arial" w:cs="Arial"/>
          <w:b w:val="1"/>
          <w:bCs w:val="1"/>
          <w:noProof w:val="0"/>
          <w:sz w:val="36"/>
          <w:szCs w:val="36"/>
          <w:lang w:val="en-US"/>
        </w:rPr>
        <w:t>The Man Who Questioned Everything</w:t>
      </w:r>
    </w:p>
    <w:p w:rsidR="68C7382F" w:rsidP="76B2615E" w:rsidRDefault="68C7382F" w14:paraId="35D05FF2" w14:textId="30E7BDDC">
      <w:pPr>
        <w:spacing w:before="240" w:beforeAutospacing="off" w:after="240" w:afterAutospacing="off"/>
      </w:pPr>
      <w:r w:rsidRPr="76B2615E" w:rsidR="68C7382F">
        <w:rPr>
          <w:rFonts w:ascii="Arial" w:hAnsi="Arial" w:eastAsia="Arial" w:cs="Arial"/>
          <w:noProof w:val="0"/>
          <w:sz w:val="24"/>
          <w:szCs w:val="24"/>
          <w:lang w:val="en-US"/>
        </w:rPr>
        <w:t>In a quiet town nestled among rolling hills and ancient forests lived Armand—a man whose insatiable curiosity set him apart from his neighbors. From his earliest days, Armand was drawn to the mysteries of existence, questioning not only societal rules but the very fabric of reality. His journey was one of perpetual inquiry, a quest to challenge long-held beliefs and to confront the world’s deepest enigmas.</w:t>
      </w:r>
    </w:p>
    <w:p w:rsidR="68C7382F" w:rsidP="76B2615E" w:rsidRDefault="68C7382F" w14:paraId="1182FC8B" w14:textId="7EE964DA">
      <w:pPr>
        <w:spacing w:before="240" w:beforeAutospacing="off" w:after="240" w:afterAutospacing="off"/>
      </w:pPr>
      <w:r w:rsidRPr="76B2615E" w:rsidR="68C7382F">
        <w:rPr>
          <w:rFonts w:ascii="Arial" w:hAnsi="Arial" w:eastAsia="Arial" w:cs="Arial"/>
          <w:noProof w:val="0"/>
          <w:sz w:val="24"/>
          <w:szCs w:val="24"/>
          <w:lang w:val="en-US"/>
        </w:rPr>
        <w:t>Armand’s childhood was marked by moments of wonder and bewilderment. Raised in a family steeped in tradition, he often disrupted the accepted routines with questions about the origins of stars, the meaning behind old folk tales, and the purpose of everyday rituals. While others found comfort in certainty, Armand saw each day as a chance to peel back the layers of the world, revealing the unseen and unspoken.</w:t>
      </w:r>
    </w:p>
    <w:p w:rsidR="68C7382F" w:rsidP="76B2615E" w:rsidRDefault="68C7382F" w14:paraId="36289083" w14:textId="3E1D96C3">
      <w:pPr>
        <w:spacing w:before="240" w:beforeAutospacing="off" w:after="240" w:afterAutospacing="off"/>
      </w:pPr>
      <w:r w:rsidRPr="76B2615E" w:rsidR="68C7382F">
        <w:rPr>
          <w:rFonts w:ascii="Arial" w:hAnsi="Arial" w:eastAsia="Arial" w:cs="Arial"/>
          <w:noProof w:val="0"/>
          <w:sz w:val="24"/>
          <w:szCs w:val="24"/>
          <w:lang w:val="en-US"/>
        </w:rPr>
        <w:t>As he grew older, Armand ventured far beyond his small town. In bustling cities and remote hamlets alike, he sought wisdom from philosophers, mystics, and everyday people whose lives formed a rich tapestry of experiences. In every conversation, he gently prodded at the seams of accepted truth, challenging the notion that answers should simply be handed down by tradition or authority.</w:t>
      </w:r>
    </w:p>
    <w:p w:rsidR="68C7382F" w:rsidP="76B2615E" w:rsidRDefault="68C7382F" w14:paraId="3CEED9DE" w14:textId="4D09072E">
      <w:pPr>
        <w:spacing w:before="240" w:beforeAutospacing="off" w:after="240" w:afterAutospacing="off"/>
      </w:pPr>
      <w:r w:rsidRPr="76B2615E" w:rsidR="68C7382F">
        <w:rPr>
          <w:rFonts w:ascii="Arial" w:hAnsi="Arial" w:eastAsia="Arial" w:cs="Arial"/>
          <w:noProof w:val="0"/>
          <w:sz w:val="24"/>
          <w:szCs w:val="24"/>
          <w:lang w:val="en-US"/>
        </w:rPr>
        <w:t>One crisp autumn evening at a local inn, Armand found himself in dialogue with a renowned philosopher named Lucien. Over mugs of spiced cider, Armand asked, “Why do we accept the world as it is without question? Isn’t it our duty to explore every possibility and challenge every certainty?” Lucien’s eyes shone with both admiration and sorrow. “To question is to embrace the chaos of existence,” he replied. “But remember, Armand, questioning also carries the weight of confronting truths that may shatter the very foundations of our being.”</w:t>
      </w:r>
    </w:p>
    <w:p w:rsidR="68C7382F" w:rsidP="76B2615E" w:rsidRDefault="68C7382F" w14:paraId="6D8F2241" w14:textId="2F884C10">
      <w:pPr>
        <w:spacing w:before="240" w:beforeAutospacing="off" w:after="240" w:afterAutospacing="off"/>
      </w:pPr>
      <w:r w:rsidRPr="76B2615E" w:rsidR="68C7382F">
        <w:rPr>
          <w:rFonts w:ascii="Arial" w:hAnsi="Arial" w:eastAsia="Arial" w:cs="Arial"/>
          <w:noProof w:val="0"/>
          <w:sz w:val="24"/>
          <w:szCs w:val="24"/>
          <w:lang w:val="en-US"/>
        </w:rPr>
        <w:t>In the years that followed, Armand’s relentless pursuit of knowledge led him to unexpected crossroads. He encountered dogmatic systems resistant to change, communities clinging to outdated customs, and ideologies eager to suppress dissent. Yet with each challenge, his resolve only deepened. Becoming a solitary wanderer, he traveled winding roads and forgotten paths, haunted by a single question: “What if everything I know is but a fraction of a greater truth?”</w:t>
      </w:r>
    </w:p>
    <w:p w:rsidR="68C7382F" w:rsidP="76B2615E" w:rsidRDefault="68C7382F" w14:paraId="1A5E16BC" w14:textId="1C863089">
      <w:pPr>
        <w:spacing w:before="240" w:beforeAutospacing="off" w:after="240" w:afterAutospacing="off"/>
      </w:pPr>
      <w:r w:rsidRPr="76B2615E" w:rsidR="68C7382F">
        <w:rPr>
          <w:rFonts w:ascii="Arial" w:hAnsi="Arial" w:eastAsia="Arial" w:cs="Arial"/>
          <w:noProof w:val="0"/>
          <w:sz w:val="24"/>
          <w:szCs w:val="24"/>
          <w:lang w:val="en-US"/>
        </w:rPr>
        <w:t>Armand’s quest was not without sacrifice. Friends drifted away, unwilling to accept the disruption his questions brought to their comfortable lives. Even so, in solitude, he found solace in the vast realm of thought—a place where ideas swirled like leaves in a restless wind. Nights beneath a canopy of stars became his refuge, where he conversed silently with the universe and unearthed fleeting insights that illuminated the dark corners of human existence.</w:t>
      </w:r>
    </w:p>
    <w:p w:rsidR="68C7382F" w:rsidP="76B2615E" w:rsidRDefault="68C7382F" w14:paraId="345F3AE8" w14:textId="6B08F41A">
      <w:pPr>
        <w:spacing w:before="240" w:beforeAutospacing="off" w:after="240" w:afterAutospacing="off"/>
      </w:pPr>
      <w:r w:rsidRPr="76B2615E" w:rsidR="68C7382F">
        <w:rPr>
          <w:rFonts w:ascii="Arial" w:hAnsi="Arial" w:eastAsia="Arial" w:cs="Arial"/>
          <w:noProof w:val="0"/>
          <w:sz w:val="24"/>
          <w:szCs w:val="24"/>
          <w:lang w:val="en-US"/>
        </w:rPr>
        <w:t>Through his endless inquiries, Armand discovered that the art of questioning was itself a form of liberation—a dance between doubt and belief. Every question he posed revealed layers of reality hidden beneath the surface of everyday life. His journey taught him that life’s essence lay not in possessing definitive answers, but in the continuous pursuit of deeper understanding.</w:t>
      </w:r>
    </w:p>
    <w:p w:rsidR="68C7382F" w:rsidP="76B2615E" w:rsidRDefault="68C7382F" w14:paraId="1B3690B1" w14:textId="51DD1B9A">
      <w:pPr>
        <w:spacing w:before="240" w:beforeAutospacing="off" w:after="240" w:afterAutospacing="off"/>
      </w:pPr>
      <w:r w:rsidRPr="76B2615E" w:rsidR="68C7382F">
        <w:rPr>
          <w:rFonts w:ascii="Arial" w:hAnsi="Arial" w:eastAsia="Arial" w:cs="Arial"/>
          <w:noProof w:val="0"/>
          <w:sz w:val="24"/>
          <w:szCs w:val="24"/>
          <w:lang w:val="en-US"/>
        </w:rPr>
        <w:t>In the twilight of his years, Armand returned to his hometown a changed man. His insights, gathered from countless dialogues and solitary meditations, kindled a spark of curiosity in even the most complacent hearts. His legacy was not one of conclusive answers, but a timeless invitation to question, to explore, and to seek truth. In challenging everything, Armand illuminated the profound beauty of the never-ending quest for understanding.</w:t>
      </w:r>
    </w:p>
    <w:p w:rsidR="76B2615E" w:rsidP="76B2615E" w:rsidRDefault="76B2615E" w14:paraId="361A8A95" w14:textId="18C97420">
      <w:pPr>
        <w:spacing w:beforeAutospacing="on" w:afterAutospacing="on" w:line="360" w:lineRule="auto"/>
        <w:rPr>
          <w:rFonts w:ascii="Arial" w:hAnsi="Arial" w:eastAsia="Times New Roman" w:cs="Arial"/>
          <w:sz w:val="24"/>
          <w:szCs w:val="24"/>
        </w:rPr>
      </w:pPr>
    </w:p>
    <w:p w:rsidR="001606EE" w:rsidP="76B2615E" w:rsidRDefault="001606EE" w14:paraId="540C8E42" w14:textId="00BA5744" w14:noSpellErr="1">
      <w:pPr>
        <w:spacing w:before="100" w:beforeAutospacing="on" w:after="100" w:afterAutospacing="on" w:line="360" w:lineRule="auto"/>
        <w:rPr>
          <w:rFonts w:ascii="Arial" w:hAnsi="Arial" w:eastAsia="Times New Roman" w:cs="Arial"/>
          <w:sz w:val="24"/>
          <w:szCs w:val="24"/>
        </w:rPr>
      </w:pPr>
    </w:p>
    <w:p w:rsidR="68C7382F" w:rsidP="76B2615E" w:rsidRDefault="68C7382F" w14:paraId="3FDAD60A" w14:textId="392142CE">
      <w:pPr>
        <w:pStyle w:val="Heading2"/>
        <w:spacing w:before="299" w:beforeAutospacing="off" w:after="299" w:afterAutospacing="off"/>
      </w:pPr>
      <w:r w:rsidRPr="76B2615E" w:rsidR="68C7382F">
        <w:rPr>
          <w:rFonts w:ascii="Arial" w:hAnsi="Arial" w:eastAsia="Arial" w:cs="Arial"/>
          <w:b w:val="1"/>
          <w:bCs w:val="1"/>
          <w:noProof w:val="0"/>
          <w:sz w:val="36"/>
          <w:szCs w:val="36"/>
          <w:lang w:val="en-US"/>
        </w:rPr>
        <w:t>A Thought Experiment</w:t>
      </w:r>
    </w:p>
    <w:p w:rsidR="68C7382F" w:rsidP="76B2615E" w:rsidRDefault="68C7382F" w14:paraId="40F6D479" w14:textId="2517F4C0">
      <w:pPr>
        <w:spacing w:before="240" w:beforeAutospacing="off" w:after="240" w:afterAutospacing="off"/>
      </w:pPr>
      <w:r w:rsidRPr="76B2615E" w:rsidR="68C7382F">
        <w:rPr>
          <w:rFonts w:ascii="Arial" w:hAnsi="Arial" w:eastAsia="Arial" w:cs="Arial"/>
          <w:noProof w:val="0"/>
          <w:sz w:val="24"/>
          <w:szCs w:val="24"/>
          <w:lang w:val="en-US"/>
        </w:rPr>
        <w:t>In a dimly lit study lined with ancient tomes and modern treatises, Professor Amelia Reyes embarked on journeys that transcended the ordinary. Her favored method of inquiry was the thought experiment—a realm where imagination met logic and the impossible was analyzed with surgical precision. One stormy evening, as rain gently tapped on the windowpane, she decided to orchestrate a thought experiment that would challenge her intellect and the very nature of human understanding.</w:t>
      </w:r>
    </w:p>
    <w:p w:rsidR="68C7382F" w:rsidP="76B2615E" w:rsidRDefault="68C7382F" w14:paraId="100B768C" w14:textId="28353FC8">
      <w:pPr>
        <w:spacing w:before="240" w:beforeAutospacing="off" w:after="240" w:afterAutospacing="off"/>
      </w:pPr>
      <w:r w:rsidRPr="76B2615E" w:rsidR="68C7382F">
        <w:rPr>
          <w:rFonts w:ascii="Arial" w:hAnsi="Arial" w:eastAsia="Arial" w:cs="Arial"/>
          <w:noProof w:val="0"/>
          <w:sz w:val="24"/>
          <w:szCs w:val="24"/>
          <w:lang w:val="en-US"/>
        </w:rPr>
        <w:t>The experiment began with a seemingly simple question: “What if the decisions we make are predetermined by a cosmic clock?” As Amelia contemplated this query, her study transformed in her mind into a vast stage where every human life was a thread woven into a predetermined tapestry. In this mental theater, each person was both playwright and actor, yet the script was penned by the unseen hand of fate. Inspired by this idea, she invited her brightest students to join her intellectual journey, urging them to debate the interplay of free will and destiny.</w:t>
      </w:r>
    </w:p>
    <w:p w:rsidR="68C7382F" w:rsidP="76B2615E" w:rsidRDefault="68C7382F" w14:paraId="5B873A12" w14:textId="390A9CDA">
      <w:pPr>
        <w:spacing w:before="240" w:beforeAutospacing="off" w:after="240" w:afterAutospacing="off"/>
      </w:pPr>
      <w:r w:rsidRPr="76B2615E" w:rsidR="68C7382F">
        <w:rPr>
          <w:rFonts w:ascii="Arial" w:hAnsi="Arial" w:eastAsia="Arial" w:cs="Arial"/>
          <w:noProof w:val="0"/>
          <w:sz w:val="24"/>
          <w:szCs w:val="24"/>
          <w:lang w:val="en-US"/>
        </w:rPr>
        <w:t>Soon, her classroom became a vibrant microcosm of philosophical debate. Some students argued that every choice was illusory—a mere byproduct of preordained cosmic events. Others maintained that even in a deterministic universe, human spirit could carve out pockets of genuine freedom. Amelia listened intently to every argument, gently guiding the discourse with probing questions that led the discussion into ever deeper territories of thought.</w:t>
      </w:r>
    </w:p>
    <w:p w:rsidR="68C7382F" w:rsidP="76B2615E" w:rsidRDefault="68C7382F" w14:paraId="45D8A0C6" w14:textId="3868C764">
      <w:pPr>
        <w:spacing w:before="240" w:beforeAutospacing="off" w:after="240" w:afterAutospacing="off"/>
      </w:pPr>
      <w:r w:rsidRPr="76B2615E" w:rsidR="68C7382F">
        <w:rPr>
          <w:rFonts w:ascii="Arial" w:hAnsi="Arial" w:eastAsia="Arial" w:cs="Arial"/>
          <w:noProof w:val="0"/>
          <w:sz w:val="24"/>
          <w:szCs w:val="24"/>
          <w:lang w:val="en-US"/>
        </w:rPr>
        <w:t>In her mind’s eye, she envisioned a world where decisions spread out like a constellation—a network of cause and effect stretching across time and space. Here, a simple act, like smiling at a stranger, would ripple outward, influencing destinies in unpredictable yet profound ways. The thought experiment blossomed into a broader contemplation of morality, ethics, and the nature of consciousness. Amelia imagined a scenario where an individual, confronted with a moral dilemma, could witness the cascading consequences of every possible choice as if the future were laid bare before their eyes.</w:t>
      </w:r>
    </w:p>
    <w:p w:rsidR="68C7382F" w:rsidP="76B2615E" w:rsidRDefault="68C7382F" w14:paraId="36082342" w14:textId="628A8A33">
      <w:pPr>
        <w:spacing w:before="240" w:beforeAutospacing="off" w:after="240" w:afterAutospacing="off"/>
      </w:pPr>
      <w:r w:rsidRPr="76B2615E" w:rsidR="68C7382F">
        <w:rPr>
          <w:rFonts w:ascii="Arial" w:hAnsi="Arial" w:eastAsia="Arial" w:cs="Arial"/>
          <w:noProof w:val="0"/>
          <w:sz w:val="24"/>
          <w:szCs w:val="24"/>
          <w:lang w:val="en-US"/>
        </w:rPr>
        <w:t>As the discussion deepened, the boundaries between theory and lived experience began to blur. Amelia recalled the ancient paradoxes of Zeno and Descartes, whose musings on infinity and existence had inspired countless generations. In that moment, her classroom was not just a site of learning but a crucible for transforming thought into living wisdom—a space where ideas were as dynamic as life itself.</w:t>
      </w:r>
    </w:p>
    <w:p w:rsidR="68C7382F" w:rsidP="76B2615E" w:rsidRDefault="68C7382F" w14:paraId="15776DCD" w14:textId="70BEF310">
      <w:pPr>
        <w:spacing w:before="240" w:beforeAutospacing="off" w:after="240" w:afterAutospacing="off"/>
      </w:pPr>
      <w:r w:rsidRPr="76B2615E" w:rsidR="68C7382F">
        <w:rPr>
          <w:rFonts w:ascii="Arial" w:hAnsi="Arial" w:eastAsia="Arial" w:cs="Arial"/>
          <w:noProof w:val="0"/>
          <w:sz w:val="24"/>
          <w:szCs w:val="24"/>
          <w:lang w:val="en-US"/>
        </w:rPr>
        <w:t>Outside, the storm subsided into a quiet calm that mirrored the reflective silence in the room. Each student, lost in contemplation, felt the spark of discovery—the realization that even an abstract thought experiment could unlock profound truths about existence. In that silent communion of minds, the roles of teacher and student merged, and the pursuit of knowledge became a shared journey into the unknown.</w:t>
      </w:r>
    </w:p>
    <w:p w:rsidR="68C7382F" w:rsidP="76B2615E" w:rsidRDefault="68C7382F" w14:paraId="58C957FA" w14:textId="4BFE6276">
      <w:pPr>
        <w:spacing w:before="240" w:beforeAutospacing="off" w:after="240" w:afterAutospacing="off"/>
      </w:pPr>
      <w:r w:rsidRPr="76B2615E" w:rsidR="68C7382F">
        <w:rPr>
          <w:rFonts w:ascii="Arial" w:hAnsi="Arial" w:eastAsia="Arial" w:cs="Arial"/>
          <w:noProof w:val="0"/>
          <w:sz w:val="24"/>
          <w:szCs w:val="24"/>
          <w:lang w:val="en-US"/>
        </w:rPr>
        <w:t>By the end of the evening, as the last echoes of debate faded into the night, Amelia felt a deep sense of connection with the eternal questions that had captivated humanity for centuries. Her experiment had not produced a final answer but had opened a door—a door to endless exploration and understanding. In that space of boundless inquiry, every mind became a seeker, and every question, no matter how abstract, served as a stepping stone on the endless path of discovery.</w:t>
      </w:r>
    </w:p>
    <w:p w:rsidR="76B2615E" w:rsidP="76B2615E" w:rsidRDefault="76B2615E" w14:paraId="5D458BC7" w14:textId="38542927">
      <w:pPr>
        <w:spacing w:beforeAutospacing="on" w:afterAutospacing="on" w:line="360" w:lineRule="auto"/>
        <w:rPr>
          <w:rFonts w:ascii="Arial" w:hAnsi="Arial" w:eastAsia="Times New Roman" w:cs="Arial"/>
          <w:sz w:val="24"/>
          <w:szCs w:val="24"/>
        </w:rPr>
      </w:pPr>
    </w:p>
    <w:p w:rsidR="001606EE" w:rsidP="001606EE" w:rsidRDefault="001606EE" w14:paraId="07B284A7" w14:textId="6697AFF1">
      <w:pPr>
        <w:spacing w:before="100" w:beforeAutospacing="1" w:after="100" w:afterAutospacing="1" w:line="360" w:lineRule="auto"/>
        <w:rPr>
          <w:rFonts w:ascii="Arial" w:hAnsi="Arial" w:eastAsia="Times New Roman" w:cs="Arial"/>
          <w:sz w:val="24"/>
          <w:szCs w:val="24"/>
        </w:rPr>
      </w:pPr>
    </w:p>
    <w:p w:rsidRPr="001606EE" w:rsidR="001606EE" w:rsidP="001606EE" w:rsidRDefault="001606EE" w14:paraId="250BD73D" w14:textId="77777777">
      <w:pPr>
        <w:pStyle w:val="Heading3"/>
        <w:spacing w:line="360" w:lineRule="auto"/>
        <w:rPr>
          <w:rFonts w:ascii="Arial" w:hAnsi="Arial" w:cs="Arial"/>
          <w:sz w:val="24"/>
          <w:szCs w:val="24"/>
        </w:rPr>
      </w:pPr>
      <w:r w:rsidRPr="001606EE">
        <w:rPr>
          <w:rStyle w:val="Strong"/>
          <w:rFonts w:ascii="Arial" w:hAnsi="Arial" w:cs="Arial"/>
          <w:b/>
          <w:bCs/>
          <w:sz w:val="24"/>
          <w:szCs w:val="24"/>
        </w:rPr>
        <w:t>Short Story: "The Weight of a Promise"</w:t>
      </w:r>
    </w:p>
    <w:p w:rsidRPr="001606EE" w:rsidR="001606EE" w:rsidP="001606EE" w:rsidRDefault="001606EE" w14:paraId="524D0584" w14:textId="77777777">
      <w:pPr>
        <w:pStyle w:val="NormalWeb"/>
        <w:spacing w:line="360" w:lineRule="auto"/>
        <w:rPr>
          <w:rFonts w:ascii="Arial" w:hAnsi="Arial" w:cs="Arial"/>
        </w:rPr>
      </w:pPr>
      <w:r w:rsidRPr="001606EE">
        <w:rPr>
          <w:rFonts w:ascii="Arial" w:hAnsi="Arial" w:cs="Arial"/>
        </w:rPr>
        <w:t xml:space="preserve">In a quiet, coastal village, a young man named Jacob discovers an old letter buried under the floorboards of his late grandfather’s house. The letter, addressed to an unnamed recipient, reveals a broken promise made decades ago—a vow to meet at the </w:t>
      </w:r>
      <w:r w:rsidRPr="001606EE">
        <w:rPr>
          <w:rFonts w:ascii="Arial" w:hAnsi="Arial" w:cs="Arial"/>
        </w:rPr>
        <w:lastRenderedPageBreak/>
        <w:t>lighthouse during a fierce storm. Intrigued and burdened by the mystery, Jacob sets out to uncover the truth behind the promise.</w:t>
      </w:r>
    </w:p>
    <w:p w:rsidRPr="001606EE" w:rsidR="001606EE" w:rsidP="001606EE" w:rsidRDefault="001606EE" w14:paraId="6FD9884B" w14:textId="77777777">
      <w:pPr>
        <w:pStyle w:val="NormalWeb"/>
        <w:spacing w:line="360" w:lineRule="auto"/>
        <w:rPr>
          <w:rFonts w:ascii="Arial" w:hAnsi="Arial" w:cs="Arial"/>
        </w:rPr>
      </w:pPr>
      <w:r w:rsidRPr="001606EE">
        <w:rPr>
          <w:rFonts w:ascii="Arial" w:hAnsi="Arial" w:cs="Arial"/>
        </w:rPr>
        <w:t>As he retraces his grandfather’s past, Jacob learns of a wartime love story between his grandfather and a woman named Amelia. Their love was forbidden by societal constraints, but they made a promise to meet during the storm to escape together. However, fate intervened, and they never reunited. Jacob wrestles with the weight of unfulfilled promises and decides to find Amelia, now an elderly woman living alone.</w:t>
      </w:r>
    </w:p>
    <w:p w:rsidRPr="001606EE" w:rsidR="001606EE" w:rsidP="001606EE" w:rsidRDefault="001606EE" w14:paraId="074EA24E" w14:textId="77777777">
      <w:pPr>
        <w:pStyle w:val="NormalWeb"/>
        <w:spacing w:line="360" w:lineRule="auto"/>
        <w:rPr>
          <w:rFonts w:ascii="Arial" w:hAnsi="Arial" w:cs="Arial"/>
        </w:rPr>
      </w:pPr>
      <w:bookmarkStart w:name="_GoBack" w:id="0"/>
      <w:r w:rsidRPr="001606EE">
        <w:rPr>
          <w:rFonts w:ascii="Arial" w:hAnsi="Arial" w:cs="Arial"/>
        </w:rPr>
        <w:t xml:space="preserve">Upon meeting, Amelia is moved to hear the truth and forgives Jacob’s grandfather for his absence. </w:t>
      </w:r>
      <w:bookmarkEnd w:id="0"/>
      <w:r w:rsidRPr="001606EE">
        <w:rPr>
          <w:rFonts w:ascii="Arial" w:hAnsi="Arial" w:cs="Arial"/>
        </w:rPr>
        <w:t>The story ends with Jacob lighting the lighthouse in a symbolic gesture to honor his grandfather’s promise. This tale explores themes of regret, forgiveness, and the enduring power of love across generations, leaving readers to reflect on the significance of keeping promises.</w:t>
      </w:r>
    </w:p>
    <w:p w:rsidRPr="001606EE" w:rsidR="001606EE" w:rsidP="001606EE" w:rsidRDefault="001606EE" w14:paraId="64459B82" w14:textId="77777777">
      <w:pPr>
        <w:spacing w:before="100" w:beforeAutospacing="1" w:after="100" w:afterAutospacing="1" w:line="360" w:lineRule="auto"/>
        <w:rPr>
          <w:rFonts w:ascii="Arial" w:hAnsi="Arial" w:eastAsia="Times New Roman" w:cs="Arial"/>
          <w:sz w:val="24"/>
          <w:szCs w:val="24"/>
        </w:rPr>
      </w:pPr>
    </w:p>
    <w:p w:rsidRPr="001606EE" w:rsidR="001B0CD1" w:rsidP="001606EE" w:rsidRDefault="001B0CD1" w14:paraId="0BCD1C9B" w14:textId="77777777">
      <w:pPr>
        <w:spacing w:line="360" w:lineRule="auto"/>
        <w:rPr>
          <w:rFonts w:ascii="Arial" w:hAnsi="Arial" w:cs="Arial"/>
          <w:sz w:val="24"/>
          <w:szCs w:val="24"/>
        </w:rPr>
      </w:pPr>
    </w:p>
    <w:sectPr w:rsidRPr="001606EE" w:rsidR="001B0C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EE"/>
    <w:rsid w:val="001606EE"/>
    <w:rsid w:val="001B0CD1"/>
    <w:rsid w:val="008320D4"/>
    <w:rsid w:val="68C7382F"/>
    <w:rsid w:val="76B2615E"/>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8220"/>
  <w15:chartTrackingRefBased/>
  <w15:docId w15:val="{1077172C-B40C-49C1-9FD6-D0D557150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3">
    <w:name w:val="heading 3"/>
    <w:basedOn w:val="Normal"/>
    <w:link w:val="Heading3Char"/>
    <w:uiPriority w:val="9"/>
    <w:qFormat/>
    <w:rsid w:val="001606EE"/>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1606EE"/>
    <w:rPr>
      <w:rFonts w:ascii="Times New Roman" w:hAnsi="Times New Roman" w:eastAsia="Times New Roman" w:cs="Times New Roman"/>
      <w:b/>
      <w:bCs/>
      <w:sz w:val="27"/>
      <w:szCs w:val="27"/>
    </w:rPr>
  </w:style>
  <w:style w:type="character" w:styleId="Strong">
    <w:name w:val="Strong"/>
    <w:basedOn w:val="DefaultParagraphFont"/>
    <w:uiPriority w:val="22"/>
    <w:qFormat/>
    <w:rsid w:val="001606EE"/>
    <w:rPr>
      <w:b/>
      <w:bCs/>
    </w:rPr>
  </w:style>
  <w:style w:type="paragraph" w:styleId="NormalWeb">
    <w:name w:val="Normal (Web)"/>
    <w:basedOn w:val="Normal"/>
    <w:uiPriority w:val="99"/>
    <w:semiHidden/>
    <w:unhideWhenUsed/>
    <w:rsid w:val="001606EE"/>
    <w:pPr>
      <w:spacing w:before="100" w:beforeAutospacing="1" w:after="100" w:afterAutospacing="1" w:line="240" w:lineRule="auto"/>
    </w:pPr>
    <w:rPr>
      <w:rFonts w:ascii="Times New Roman" w:hAnsi="Times New Roman" w:eastAsia="Times New Roman" w:cs="Times New Roman"/>
      <w:sz w:val="24"/>
      <w:szCs w:val="24"/>
    </w:rPr>
  </w:style>
  <w:style w:type="paragraph" w:styleId="Heading2">
    <w:uiPriority w:val="9"/>
    <w:name w:val="heading 2"/>
    <w:basedOn w:val="Normal"/>
    <w:next w:val="Normal"/>
    <w:unhideWhenUsed/>
    <w:qFormat/>
    <w:rsid w:val="76B2615E"/>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50057">
      <w:bodyDiv w:val="1"/>
      <w:marLeft w:val="0"/>
      <w:marRight w:val="0"/>
      <w:marTop w:val="0"/>
      <w:marBottom w:val="0"/>
      <w:divBdr>
        <w:top w:val="none" w:sz="0" w:space="0" w:color="auto"/>
        <w:left w:val="none" w:sz="0" w:space="0" w:color="auto"/>
        <w:bottom w:val="none" w:sz="0" w:space="0" w:color="auto"/>
        <w:right w:val="none" w:sz="0" w:space="0" w:color="auto"/>
      </w:divBdr>
    </w:div>
    <w:div w:id="1519157042">
      <w:bodyDiv w:val="1"/>
      <w:marLeft w:val="0"/>
      <w:marRight w:val="0"/>
      <w:marTop w:val="0"/>
      <w:marBottom w:val="0"/>
      <w:divBdr>
        <w:top w:val="none" w:sz="0" w:space="0" w:color="auto"/>
        <w:left w:val="none" w:sz="0" w:space="0" w:color="auto"/>
        <w:bottom w:val="none" w:sz="0" w:space="0" w:color="auto"/>
        <w:right w:val="none" w:sz="0" w:space="0" w:color="auto"/>
      </w:divBdr>
    </w:div>
    <w:div w:id="173107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B068C870-64B7-44AC-A289-93553562B793}"/>
</file>

<file path=customXml/itemProps2.xml><?xml version="1.0" encoding="utf-8"?>
<ds:datastoreItem xmlns:ds="http://schemas.openxmlformats.org/officeDocument/2006/customXml" ds:itemID="{779E277B-C7B6-443B-B27C-3ED3EE09098E}"/>
</file>

<file path=customXml/itemProps3.xml><?xml version="1.0" encoding="utf-8"?>
<ds:datastoreItem xmlns:ds="http://schemas.openxmlformats.org/officeDocument/2006/customXml" ds:itemID="{CF94AB50-5AAA-4B6A-8E7D-5426F0A4F16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Nyeint  Nyeint San</dc:creator>
  <cp:keywords/>
  <dc:description/>
  <cp:lastModifiedBy>Nyeint  Nyeint San</cp:lastModifiedBy>
  <cp:revision>3</cp:revision>
  <dcterms:created xsi:type="dcterms:W3CDTF">2025-02-17T15:36:00Z</dcterms:created>
  <dcterms:modified xsi:type="dcterms:W3CDTF">2025-03-13T10:08:06Z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