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6A514" w14:textId="77777777" w:rsidR="002913BE" w:rsidRDefault="002913BE" w:rsidP="002913BE">
      <w:pPr>
        <w:pStyle w:val="Heading3"/>
      </w:pPr>
      <w:r>
        <w:rPr>
          <w:rStyle w:val="Strong"/>
          <w:b w:val="0"/>
          <w:bCs w:val="0"/>
        </w:rPr>
        <w:t>Story 1: The Last Library</w:t>
      </w:r>
    </w:p>
    <w:p w14:paraId="7C07C694" w14:textId="77777777" w:rsidR="002913BE" w:rsidRDefault="002913BE" w:rsidP="002913BE">
      <w:pPr>
        <w:spacing w:before="100" w:beforeAutospacing="1" w:after="100" w:afterAutospacing="1"/>
      </w:pPr>
      <w:r>
        <w:t xml:space="preserve">In a distant future where books were banned and language was reduced to symbols and codes, a lone girl named </w:t>
      </w:r>
      <w:proofErr w:type="spellStart"/>
      <w:r>
        <w:t>Elira</w:t>
      </w:r>
      <w:proofErr w:type="spellEnd"/>
      <w:r>
        <w:t xml:space="preserve"> discovered an ancient door buried beneath the dust of time. Behind it lay the </w:t>
      </w:r>
      <w:r>
        <w:rPr>
          <w:rStyle w:val="Strong"/>
        </w:rPr>
        <w:t>Last Library</w:t>
      </w:r>
      <w:r>
        <w:t>—a place no one believed existed anymore. Shelves towered with novels, plays, poetry, and forgotten dictionaries.</w:t>
      </w:r>
    </w:p>
    <w:p w14:paraId="515A258F" w14:textId="77777777" w:rsidR="002913BE" w:rsidRDefault="002913BE" w:rsidP="002913BE">
      <w:pPr>
        <w:spacing w:before="100" w:beforeAutospacing="1" w:after="100" w:afterAutospacing="1"/>
      </w:pPr>
      <w:proofErr w:type="spellStart"/>
      <w:r>
        <w:t>Elira</w:t>
      </w:r>
      <w:proofErr w:type="spellEnd"/>
      <w:r>
        <w:t xml:space="preserve"> taught herself to read by tracing the faded letters, whispering syllables like spells. She read Shakespeare by candlelight, wept with the </w:t>
      </w:r>
      <w:proofErr w:type="spellStart"/>
      <w:r>
        <w:t>Brontës</w:t>
      </w:r>
      <w:proofErr w:type="spellEnd"/>
      <w:r>
        <w:t>, and soared with Whitman’s verse. Language became her rebellion, her fire, her sword.</w:t>
      </w:r>
    </w:p>
    <w:p w14:paraId="0A5FBA4A" w14:textId="77777777" w:rsidR="002913BE" w:rsidRDefault="002913BE" w:rsidP="002913BE">
      <w:pPr>
        <w:spacing w:before="100" w:beforeAutospacing="1" w:after="100" w:afterAutospacing="1"/>
      </w:pPr>
      <w:r>
        <w:t xml:space="preserve">But the world outside was watching. Authorities stormed the library, prepared to burn everything. </w:t>
      </w:r>
      <w:proofErr w:type="spellStart"/>
      <w:r>
        <w:t>Elira</w:t>
      </w:r>
      <w:proofErr w:type="spellEnd"/>
      <w:r>
        <w:t xml:space="preserve"> stood in the doorway and spoke:</w:t>
      </w:r>
      <w:r>
        <w:br/>
      </w:r>
      <w:r>
        <w:rPr>
          <w:rStyle w:val="Strong"/>
        </w:rPr>
        <w:t>"You can silence our tongues, but not the echoes of our stories."</w:t>
      </w:r>
    </w:p>
    <w:p w14:paraId="157A6C79" w14:textId="77777777" w:rsidR="002913BE" w:rsidRDefault="002913BE" w:rsidP="002913BE">
      <w:pPr>
        <w:spacing w:before="100" w:beforeAutospacing="1" w:after="100" w:afterAutospacing="1"/>
      </w:pPr>
      <w:r>
        <w:t>The people, once silent, gathered. They remembered their grandparents’ bedtime tales, the lyrics of old songs, the power of a single word. That night, the fire didn’t consume the books—it lit the torches of a new revolution.</w:t>
      </w:r>
    </w:p>
    <w:p w14:paraId="14A00B4B" w14:textId="77777777" w:rsidR="002913BE" w:rsidRDefault="002913BE" w:rsidP="002913BE">
      <w:pPr>
        <w:spacing w:after="0"/>
      </w:pPr>
      <w:r>
        <w:pict w14:anchorId="4CD88442">
          <v:rect id="_x0000_i1027" style="width:0;height:1.5pt" o:hralign="center" o:hrstd="t" o:hr="t" fillcolor="#a0a0a0" stroked="f"/>
        </w:pict>
      </w:r>
    </w:p>
    <w:p w14:paraId="5ADDEB99" w14:textId="77777777" w:rsidR="002913BE" w:rsidRDefault="002913BE" w:rsidP="002913BE">
      <w:pPr>
        <w:pStyle w:val="Heading3"/>
      </w:pPr>
      <w:r>
        <w:rPr>
          <w:rStyle w:val="Strong"/>
          <w:b w:val="0"/>
          <w:bCs w:val="0"/>
        </w:rPr>
        <w:t>Story 2: The Ink in Her Veins</w:t>
      </w:r>
    </w:p>
    <w:p w14:paraId="0EA444FF" w14:textId="77777777" w:rsidR="002913BE" w:rsidRDefault="002913BE" w:rsidP="002913BE">
      <w:pPr>
        <w:spacing w:before="100" w:beforeAutospacing="1" w:after="100" w:afterAutospacing="1"/>
      </w:pPr>
      <w:proofErr w:type="spellStart"/>
      <w:r>
        <w:t>Liora</w:t>
      </w:r>
      <w:proofErr w:type="spellEnd"/>
      <w:r>
        <w:t xml:space="preserve"> was born in a village where people spoke but never wrote. Stories were told aloud and forgotten by dawn. But </w:t>
      </w:r>
      <w:proofErr w:type="spellStart"/>
      <w:r>
        <w:t>Liora</w:t>
      </w:r>
      <w:proofErr w:type="spellEnd"/>
      <w:r>
        <w:t xml:space="preserve"> had ink in her veins—she </w:t>
      </w:r>
      <w:r>
        <w:rPr>
          <w:rStyle w:val="Emphasis"/>
        </w:rPr>
        <w:t>felt</w:t>
      </w:r>
      <w:r>
        <w:t xml:space="preserve"> words, tasted sentences, and dreamed in paragraphs.</w:t>
      </w:r>
    </w:p>
    <w:p w14:paraId="4EF79A24" w14:textId="77777777" w:rsidR="002913BE" w:rsidRDefault="002913BE" w:rsidP="002913BE">
      <w:pPr>
        <w:spacing w:before="100" w:beforeAutospacing="1" w:after="100" w:afterAutospacing="1"/>
      </w:pPr>
      <w:r>
        <w:t>She began writing on tree bark, then on cloth, finally carving poems into river stones. People started visiting her to have their lives turned into poetry. A mourning widow found peace in a stanza. A lost child found hope in a fairy tale. A shy boy learned courage through a sonnet.</w:t>
      </w:r>
    </w:p>
    <w:p w14:paraId="0BE13711" w14:textId="77777777" w:rsidR="002913BE" w:rsidRDefault="002913BE" w:rsidP="002913BE">
      <w:pPr>
        <w:spacing w:before="100" w:beforeAutospacing="1" w:after="100" w:afterAutospacing="1"/>
      </w:pPr>
      <w:r>
        <w:t>The village elders grew wary. “Words remembered are dangerous,” they warned. “They make people dream.”</w:t>
      </w:r>
    </w:p>
    <w:p w14:paraId="5A0A2E70" w14:textId="77777777" w:rsidR="002913BE" w:rsidRDefault="002913BE" w:rsidP="002913BE">
      <w:pPr>
        <w:spacing w:before="100" w:beforeAutospacing="1" w:after="100" w:afterAutospacing="1"/>
      </w:pPr>
      <w:r>
        <w:t xml:space="preserve">But it was too late. </w:t>
      </w:r>
      <w:proofErr w:type="spellStart"/>
      <w:r>
        <w:t>Liora’s</w:t>
      </w:r>
      <w:proofErr w:type="spellEnd"/>
      <w:r>
        <w:t xml:space="preserve"> stories had taken root. The village turned into a library of souls, each person holding a book written from their own story. </w:t>
      </w:r>
      <w:proofErr w:type="spellStart"/>
      <w:r>
        <w:t>Liora</w:t>
      </w:r>
      <w:proofErr w:type="spellEnd"/>
      <w:r>
        <w:t xml:space="preserve"> never claimed fame. She simply said:</w:t>
      </w:r>
      <w:r>
        <w:br/>
      </w:r>
      <w:r>
        <w:rPr>
          <w:rStyle w:val="Strong"/>
        </w:rPr>
        <w:t>"I don’t create stories. I uncover them."</w:t>
      </w:r>
    </w:p>
    <w:p w14:paraId="7FFC8894" w14:textId="77777777" w:rsidR="002913BE" w:rsidRDefault="002913BE" w:rsidP="002913BE">
      <w:pPr>
        <w:pStyle w:val="Heading3"/>
      </w:pPr>
      <w:r>
        <w:rPr>
          <w:rStyle w:val="Strong"/>
          <w:b w:val="0"/>
          <w:bCs w:val="0"/>
        </w:rPr>
        <w:t>Story 3: The Professor and the Ghost</w:t>
      </w:r>
    </w:p>
    <w:p w14:paraId="16108ACE" w14:textId="77777777" w:rsidR="002913BE" w:rsidRDefault="002913BE" w:rsidP="002913BE">
      <w:pPr>
        <w:spacing w:before="100" w:beforeAutospacing="1" w:after="100" w:afterAutospacing="1"/>
      </w:pPr>
      <w:r>
        <w:t>Professor Alden taught English Literature with reverence. But as the years passed, his passion dimmed, and he began to see his students as hollow listeners. Until one night, while reading alone in his study, he saw a ghost—young, wild-eyed, clutching a dusty book of Keats.</w:t>
      </w:r>
    </w:p>
    <w:p w14:paraId="13A9D030" w14:textId="77777777" w:rsidR="002913BE" w:rsidRDefault="002913BE" w:rsidP="002913BE">
      <w:pPr>
        <w:spacing w:before="100" w:beforeAutospacing="1" w:after="100" w:afterAutospacing="1"/>
      </w:pPr>
      <w:r>
        <w:lastRenderedPageBreak/>
        <w:t xml:space="preserve">The ghost was Eleanor, a former student who had died tragically in the 1930s. She returned not to haunt, but to remind. "Do you still feel the poetry, Alden?" she whispered. "Do you still </w:t>
      </w:r>
      <w:r>
        <w:rPr>
          <w:rStyle w:val="Emphasis"/>
        </w:rPr>
        <w:t>ache</w:t>
      </w:r>
      <w:r>
        <w:t xml:space="preserve"> when words sing?"</w:t>
      </w:r>
    </w:p>
    <w:p w14:paraId="74A4829F" w14:textId="77777777" w:rsidR="002913BE" w:rsidRDefault="002913BE" w:rsidP="002913BE">
      <w:pPr>
        <w:spacing w:before="100" w:beforeAutospacing="1" w:after="100" w:afterAutospacing="1"/>
      </w:pPr>
      <w:r>
        <w:t>Night after night, she appeared—reciting lines, challenging him to feel again. Alden started teaching differently. He let students perform soliloquies in the garden, rewrite endings to classics, and write letters to dead poets.</w:t>
      </w:r>
    </w:p>
    <w:p w14:paraId="66340F03" w14:textId="77777777" w:rsidR="002913BE" w:rsidRDefault="002913BE" w:rsidP="002913BE">
      <w:pPr>
        <w:spacing w:before="100" w:beforeAutospacing="1" w:after="100" w:afterAutospacing="1"/>
      </w:pPr>
      <w:r>
        <w:t>One day, Eleanor stopped appearing. But Alden knew why. She had reignited his love for language. And when he died years later, students found a letter in his coat pocket that read:</w:t>
      </w:r>
      <w:r>
        <w:br/>
      </w:r>
      <w:r>
        <w:rPr>
          <w:rStyle w:val="Strong"/>
        </w:rPr>
        <w:t>"To those who listen—words will always speak back."</w:t>
      </w:r>
    </w:p>
    <w:p w14:paraId="7630CCAA" w14:textId="77777777" w:rsidR="002913BE" w:rsidRDefault="002913BE" w:rsidP="002913BE">
      <w:pPr>
        <w:spacing w:after="0"/>
      </w:pPr>
      <w:r>
        <w:pict w14:anchorId="33AC9C7F">
          <v:rect id="_x0000_i1029" style="width:0;height:1.5pt" o:hralign="center" o:hrstd="t" o:hr="t" fillcolor="#a0a0a0" stroked="f"/>
        </w:pict>
      </w:r>
    </w:p>
    <w:p w14:paraId="49288926" w14:textId="77777777" w:rsidR="002913BE" w:rsidRDefault="002913BE" w:rsidP="002913BE">
      <w:pPr>
        <w:pStyle w:val="Heading3"/>
      </w:pPr>
      <w:r>
        <w:rPr>
          <w:rStyle w:val="Strong"/>
          <w:b w:val="0"/>
          <w:bCs w:val="0"/>
        </w:rPr>
        <w:t>Story 4: The Tale That Wrote Itself</w:t>
      </w:r>
    </w:p>
    <w:p w14:paraId="33224628" w14:textId="77777777" w:rsidR="002913BE" w:rsidRDefault="002913BE" w:rsidP="002913BE">
      <w:pPr>
        <w:spacing w:before="100" w:beforeAutospacing="1" w:after="100" w:afterAutospacing="1"/>
      </w:pPr>
      <w:r>
        <w:t>In the seaside town of Quinton, every 50 years, a blank book appeared in the old chapel. No one knew where it came from. But by the full moon, it would be filled with a story—one never heard before, written in perfect English, as if the book had written itself.</w:t>
      </w:r>
    </w:p>
    <w:p w14:paraId="44EA2DB8" w14:textId="77777777" w:rsidR="002913BE" w:rsidRDefault="002913BE" w:rsidP="002913BE">
      <w:pPr>
        <w:spacing w:before="100" w:beforeAutospacing="1" w:after="100" w:afterAutospacing="1"/>
      </w:pPr>
      <w:r>
        <w:t>Elias, a young English major, was chosen to guard it during the sacred night. Alone with the book, he read the story as it appeared: a tale of a young man in a seaside town, guarding a magical book. Every sentence he read described his current action. Every thought he had appeared in ink.</w:t>
      </w:r>
    </w:p>
    <w:p w14:paraId="66E8C6BB" w14:textId="77777777" w:rsidR="002913BE" w:rsidRDefault="002913BE" w:rsidP="002913BE">
      <w:pPr>
        <w:spacing w:before="100" w:beforeAutospacing="1" w:after="100" w:afterAutospacing="1"/>
      </w:pPr>
      <w:r>
        <w:t xml:space="preserve">By dawn, he reached the final line: </w:t>
      </w:r>
      <w:r>
        <w:rPr>
          <w:rStyle w:val="Strong"/>
        </w:rPr>
        <w:t>"The story ends when you decide what it means."</w:t>
      </w:r>
    </w:p>
    <w:p w14:paraId="0B1CDA70" w14:textId="77777777" w:rsidR="002913BE" w:rsidRDefault="002913BE" w:rsidP="002913BE">
      <w:pPr>
        <w:spacing w:before="100" w:beforeAutospacing="1" w:after="100" w:afterAutospacing="1"/>
      </w:pPr>
      <w:r>
        <w:t xml:space="preserve">Elias understood then—literature was alive. Every reader gives it breath. Every interpretation adds a heartbeat. He became a professor and taught not how to </w:t>
      </w:r>
      <w:r>
        <w:rPr>
          <w:rStyle w:val="Emphasis"/>
        </w:rPr>
        <w:t>analyze</w:t>
      </w:r>
      <w:r>
        <w:t xml:space="preserve"> stories, but how to </w:t>
      </w:r>
      <w:r>
        <w:rPr>
          <w:rStyle w:val="Emphasis"/>
        </w:rPr>
        <w:t>live</w:t>
      </w:r>
      <w:r>
        <w:t xml:space="preserve"> them.</w:t>
      </w:r>
    </w:p>
    <w:p w14:paraId="715BBEEE" w14:textId="77777777" w:rsidR="002913BE" w:rsidRDefault="002913BE" w:rsidP="002913BE">
      <w:pPr>
        <w:pStyle w:val="Heading3"/>
      </w:pPr>
      <w:r>
        <w:rPr>
          <w:rStyle w:val="Strong"/>
          <w:b w:val="0"/>
          <w:bCs w:val="0"/>
        </w:rPr>
        <w:t>Story 5: The Words That Waited</w:t>
      </w:r>
    </w:p>
    <w:p w14:paraId="67B89D2E" w14:textId="77777777" w:rsidR="002913BE" w:rsidRDefault="002913BE" w:rsidP="002913BE">
      <w:pPr>
        <w:spacing w:before="100" w:beforeAutospacing="1" w:after="100" w:afterAutospacing="1"/>
      </w:pPr>
      <w:r>
        <w:t>Mira, a refugee girl, arrived in a country where her native language was seen as foreign, unimportant. In school, she was silent. But at night, she wrote stories in both languages—English and her mother tongue—because she believed words waited for her, like seeds waiting for rain.</w:t>
      </w:r>
    </w:p>
    <w:p w14:paraId="3072DD21" w14:textId="77777777" w:rsidR="002913BE" w:rsidRDefault="002913BE" w:rsidP="002913BE">
      <w:pPr>
        <w:spacing w:before="100" w:beforeAutospacing="1" w:after="100" w:afterAutospacing="1"/>
      </w:pPr>
      <w:r>
        <w:t>One day, her teacher found a notebook Mira left behind. In it was a tale about a bird who forgot its own song but learned to sing again in a new sky. The teacher, moved to tears, asked Mira to share it with the class.</w:t>
      </w:r>
    </w:p>
    <w:p w14:paraId="419A18A6" w14:textId="77777777" w:rsidR="002913BE" w:rsidRDefault="002913BE" w:rsidP="002913BE">
      <w:pPr>
        <w:spacing w:before="100" w:beforeAutospacing="1" w:after="100" w:afterAutospacing="1"/>
      </w:pPr>
      <w:r>
        <w:t>Mira stood before them, trembling, and read the story aloud. Her voice, though soft, echoed through the room like thunder. The students didn’t just hear a tale—they felt it.</w:t>
      </w:r>
    </w:p>
    <w:p w14:paraId="4FB07417" w14:textId="77777777" w:rsidR="002913BE" w:rsidRDefault="002913BE" w:rsidP="002913BE">
      <w:pPr>
        <w:spacing w:before="100" w:beforeAutospacing="1" w:after="100" w:afterAutospacing="1"/>
      </w:pPr>
      <w:r>
        <w:t>Mira went on to become a celebrated writer, blending cultures, crossing boundaries, proving that English is not a cage—it’s a canvas.</w:t>
      </w:r>
    </w:p>
    <w:p w14:paraId="77E91E64" w14:textId="3E627DA1" w:rsidR="34428FD3" w:rsidRDefault="34428FD3" w:rsidP="34428FD3">
      <w:pPr>
        <w:rPr>
          <w:rFonts w:ascii="Arial" w:eastAsia="Arial" w:hAnsi="Arial" w:cs="Arial"/>
        </w:rPr>
      </w:pPr>
      <w:bookmarkStart w:id="0" w:name="_GoBack"/>
      <w:bookmarkEnd w:id="0"/>
    </w:p>
    <w:sectPr w:rsidR="34428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72"/>
    <w:rsid w:val="001B0CD1"/>
    <w:rsid w:val="002913BE"/>
    <w:rsid w:val="00B96C7E"/>
    <w:rsid w:val="00F77B72"/>
    <w:rsid w:val="2F5B98F5"/>
    <w:rsid w:val="34428FD3"/>
    <w:rsid w:val="57D22255"/>
    <w:rsid w:val="73104B2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9FDA"/>
  <w15:chartTrackingRefBased/>
  <w15:docId w15:val="{BD0D5ACC-E834-4B91-A422-2E090D69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7B72"/>
  </w:style>
  <w:style w:type="paragraph" w:styleId="Heading3">
    <w:name w:val="heading 3"/>
    <w:basedOn w:val="Normal"/>
    <w:next w:val="Normal"/>
    <w:uiPriority w:val="9"/>
    <w:unhideWhenUsed/>
    <w:qFormat/>
    <w:rsid w:val="73104B2A"/>
    <w:pPr>
      <w:keepNext/>
      <w:keepLines/>
      <w:spacing w:before="160" w:after="80"/>
      <w:outlineLvl w:val="2"/>
    </w:pPr>
    <w:rPr>
      <w:rFonts w:eastAsiaTheme="minorEastAsia" w:cstheme="majorEastAsia"/>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13BE"/>
    <w:rPr>
      <w:b/>
      <w:bCs/>
    </w:rPr>
  </w:style>
  <w:style w:type="character" w:styleId="Emphasis">
    <w:name w:val="Emphasis"/>
    <w:basedOn w:val="DefaultParagraphFont"/>
    <w:uiPriority w:val="20"/>
    <w:qFormat/>
    <w:rsid w:val="002913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18039">
      <w:bodyDiv w:val="1"/>
      <w:marLeft w:val="0"/>
      <w:marRight w:val="0"/>
      <w:marTop w:val="0"/>
      <w:marBottom w:val="0"/>
      <w:divBdr>
        <w:top w:val="none" w:sz="0" w:space="0" w:color="auto"/>
        <w:left w:val="none" w:sz="0" w:space="0" w:color="auto"/>
        <w:bottom w:val="none" w:sz="0" w:space="0" w:color="auto"/>
        <w:right w:val="none" w:sz="0" w:space="0" w:color="auto"/>
      </w:divBdr>
    </w:div>
    <w:div w:id="675305534">
      <w:bodyDiv w:val="1"/>
      <w:marLeft w:val="0"/>
      <w:marRight w:val="0"/>
      <w:marTop w:val="0"/>
      <w:marBottom w:val="0"/>
      <w:divBdr>
        <w:top w:val="none" w:sz="0" w:space="0" w:color="auto"/>
        <w:left w:val="none" w:sz="0" w:space="0" w:color="auto"/>
        <w:bottom w:val="none" w:sz="0" w:space="0" w:color="auto"/>
        <w:right w:val="none" w:sz="0" w:space="0" w:color="auto"/>
      </w:divBdr>
    </w:div>
    <w:div w:id="99241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EBEBB-B4CF-4AE6-9609-56BD51F7A2D6}">
  <ds:schemaRefs>
    <ds:schemaRef ds:uri="http://schemas.microsoft.com/office/2006/metadata/properties"/>
    <ds:schemaRef ds:uri="http://schemas.microsoft.com/office/infopath/2007/PartnerControls"/>
    <ds:schemaRef ds:uri="7d770996-21ac-4ca1-aee0-1c66091a4c13"/>
    <ds:schemaRef ds:uri="69418987-9ab3-42e5-b9f8-ecb36275dbe4"/>
  </ds:schemaRefs>
</ds:datastoreItem>
</file>

<file path=customXml/itemProps2.xml><?xml version="1.0" encoding="utf-8"?>
<ds:datastoreItem xmlns:ds="http://schemas.openxmlformats.org/officeDocument/2006/customXml" ds:itemID="{E050F627-C295-4EB9-BE5D-E1EA81C846D0}">
  <ds:schemaRefs>
    <ds:schemaRef ds:uri="http://schemas.microsoft.com/sharepoint/v3/contenttype/forms"/>
  </ds:schemaRefs>
</ds:datastoreItem>
</file>

<file path=customXml/itemProps3.xml><?xml version="1.0" encoding="utf-8"?>
<ds:datastoreItem xmlns:ds="http://schemas.openxmlformats.org/officeDocument/2006/customXml" ds:itemID="{035FC83E-087C-42CC-A8AF-88D450949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70996-21ac-4ca1-aee0-1c66091a4c13"/>
    <ds:schemaRef ds:uri="69418987-9ab3-42e5-b9f8-ecb36275db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Nyeint  Nyeint San</dc:creator>
  <cp:keywords/>
  <dc:description/>
  <cp:lastModifiedBy>Nyeint  Nyeint San</cp:lastModifiedBy>
  <cp:revision>6</cp:revision>
  <dcterms:created xsi:type="dcterms:W3CDTF">2025-02-17T15:21:00Z</dcterms:created>
  <dcterms:modified xsi:type="dcterms:W3CDTF">2025-04-19T14:25:00Z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