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4E78D">
      <w:pPr>
        <w:pStyle w:val="2"/>
      </w:pPr>
      <w:r>
        <w:rPr>
          <w:rFonts w:hint="eastAsia" w:ascii="Arial" w:hAnsi="Arial" w:eastAsia="微软雅黑"/>
          <w:lang w:val="en-US" w:eastAsia="zh-CN"/>
        </w:rPr>
        <w:t>表11</w:t>
      </w:r>
      <w:r>
        <w:rPr>
          <w:rFonts w:ascii="Arial" w:hAnsi="Arial" w:eastAsia="微软雅黑"/>
        </w:rPr>
        <w:t xml:space="preserve"> 《联合体意向表》</w:t>
      </w:r>
    </w:p>
    <w:p w14:paraId="77914605">
      <w:pPr>
        <w:spacing w:after="80"/>
      </w:pPr>
      <w:r>
        <w:rPr>
          <w:rFonts w:ascii="Arial" w:hAnsi="Arial" w:eastAsia="微软雅黑"/>
          <w:color w:val="505050"/>
          <w:sz w:val="18"/>
        </w:rPr>
        <w:t>使用定位：用于将单体能力不足但可作为项目组件的企业，组合成联合投标方案，尤其适用于基建、无人机、物流、农业等配角桌与医疗、新能源、ICT主企业协同。</w:t>
      </w:r>
    </w:p>
    <w:p w14:paraId="0406759A">
      <w:pPr>
        <w:spacing w:after="80"/>
      </w:pPr>
      <w:r>
        <w:rPr>
          <w:rFonts w:ascii="Arial" w:hAnsi="Arial" w:eastAsia="微软雅黑"/>
          <w:color w:val="505050"/>
          <w:sz w:val="18"/>
        </w:rPr>
        <w:t>发放/填写节点：DAY 2 下午：联合体Consortium闭门圆桌；会后用于联合应标设计。；建议责任人：项目总控、行业桌长、商务/法务。本表用于培训现场初评与会后跟进，不构成中标承诺；最终以招标文件原文、采购机构公告及供应商真实资料为准。</w:t>
      </w:r>
    </w:p>
    <w:p w14:paraId="55C24433">
      <w:pPr>
        <w:pStyle w:val="3"/>
      </w:pPr>
      <w:r>
        <w:rPr>
          <w:rFonts w:ascii="Arial" w:hAnsi="Arial" w:eastAsia="微软雅黑"/>
        </w:rPr>
        <w:t>A. 基础信息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102"/>
        <w:gridCol w:w="1814"/>
        <w:gridCol w:w="5102"/>
      </w:tblGrid>
      <w:tr w14:paraId="798CA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7780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企业名称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27FC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607E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企业编号/桌号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D9F3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  <w:tr w14:paraId="058DA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B6E0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联系人/职务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6286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33DE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手机/邮箱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15A1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  <w:tr w14:paraId="2DB9D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FB9A3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行业板块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D8E1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□医疗大健康 □消费品/服饰/食品/家具 □新能源/储能/电力 □半导体/软件/AI/ICT □基建工程 □低空/无人机 □物流/农业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2E13C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主推SKU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7B15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  <w:tr w14:paraId="2AC6B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F73D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填写日期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2382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年    月    日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199A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云境/桌长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96BF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</w:tbl>
    <w:p w14:paraId="292D30F1">
      <w:pPr>
        <w:pStyle w:val="3"/>
      </w:pPr>
      <w:r>
        <w:rPr>
          <w:rFonts w:ascii="Arial" w:hAnsi="Arial" w:eastAsia="微软雅黑"/>
        </w:rPr>
        <w:t>B. 联合体项目基础信息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102"/>
        <w:gridCol w:w="1814"/>
        <w:gridCol w:w="5102"/>
      </w:tblGrid>
      <w:tr w14:paraId="013A0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F515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拟投项目/方向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5D17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□医疗仓储+冷链+光伏+物流 □偏远学校+家具+ICT+光伏 □数字农业+无人机+数据平台 □应急救援包+物流 □其他：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2F5E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采购机构/国家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5832B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机构：____ 国家/地区：____</w:t>
            </w:r>
          </w:p>
        </w:tc>
      </w:tr>
      <w:tr w14:paraId="1EB14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67A9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采购形式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4D5B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□RFP □ITB □RFQ □EOI □LTA □其他：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1D06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联合体角色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5A1E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□主投标人 □分包商 □供应商池 □本地执行伙伴 □技术伙伴</w:t>
            </w:r>
          </w:p>
        </w:tc>
      </w:tr>
      <w:tr w14:paraId="0A433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D722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联合体必要性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E365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□单体资质不足 □交付范围跨行业 □需要本地资源 □评分加分 □降低履约风险 □其他：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A34F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目标提交节点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C14D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澄清截止：____ 投标截止：____</w:t>
            </w:r>
          </w:p>
        </w:tc>
      </w:tr>
    </w:tbl>
    <w:p w14:paraId="639C4393">
      <w:pPr>
        <w:pStyle w:val="3"/>
      </w:pPr>
      <w:r>
        <w:rPr>
          <w:rFonts w:ascii="Arial" w:hAnsi="Arial" w:eastAsia="微软雅黑"/>
        </w:rPr>
        <w:t>C. 联合体角色分工矩阵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858"/>
        <w:gridCol w:w="2599"/>
        <w:gridCol w:w="2597"/>
        <w:gridCol w:w="2597"/>
        <w:gridCol w:w="1655"/>
        <w:gridCol w:w="2584"/>
      </w:tblGrid>
      <w:tr w14:paraId="60CE9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5532D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角色</w:t>
            </w:r>
          </w:p>
        </w:tc>
        <w:tc>
          <w:tcPr>
            <w:tcW w:w="204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150C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企业名称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1D05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核心能力/产品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C039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拟承担工作包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257F2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必须提供文件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5FE7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商务模式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992E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责任边界/风险</w:t>
            </w:r>
          </w:p>
        </w:tc>
      </w:tr>
      <w:tr w14:paraId="6402C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BEC0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牵头方/主投标人</w:t>
            </w:r>
          </w:p>
        </w:tc>
        <w:tc>
          <w:tcPr>
            <w:tcW w:w="204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6D2E6">
            <w:pPr>
              <w:spacing w:before="0" w:after="0" w:line="240" w:lineRule="auto"/>
            </w:pP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25C4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项目管理、投标提交、合同签署、综合协调。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DAD0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整体方案、投标文件、合同管理、对采购方沟通。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F079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主体资质、授权、财务、案例、合规声明。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6D68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□总包 □管理费 □分成 □其他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5B69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对外责任、交付总协调、付款分配。</w:t>
            </w:r>
          </w:p>
        </w:tc>
      </w:tr>
      <w:tr w14:paraId="368B7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C9AA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设备/产品供应商</w:t>
            </w:r>
          </w:p>
        </w:tc>
        <w:tc>
          <w:tcPr>
            <w:tcW w:w="204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113CC">
            <w:pPr>
              <w:spacing w:before="0" w:after="0" w:line="240" w:lineRule="auto"/>
            </w:pP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4879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医疗、能源、ICT、家具、救援包、设备等。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AB17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供货、质量、技术资料、质保、备件。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B96E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产品目录、证书、检测、授权、质保。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1FC0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□供货价 □利润分成 □框架价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8DAE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型号偏离、证书不匹配、交期延误。</w:t>
            </w:r>
          </w:p>
        </w:tc>
      </w:tr>
      <w:tr w14:paraId="445AB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9C21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工程/安装伙伴</w:t>
            </w:r>
          </w:p>
        </w:tc>
        <w:tc>
          <w:tcPr>
            <w:tcW w:w="204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BB416">
            <w:pPr>
              <w:spacing w:before="0" w:after="0" w:line="240" w:lineRule="auto"/>
            </w:pP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DA79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施工、安装、调试、土建、EHS。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9D30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施工组织、安装、调试、现场验收。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0543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资质、人员证书、EHS计划、保险。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1B87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□服务费 □工程包价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2517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安全、环保、工期、质量责任。</w:t>
            </w:r>
          </w:p>
        </w:tc>
      </w:tr>
      <w:tr w14:paraId="23ABA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2FE4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物流/仓储伙伴</w:t>
            </w:r>
          </w:p>
        </w:tc>
        <w:tc>
          <w:tcPr>
            <w:tcW w:w="204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1E6A1">
            <w:pPr>
              <w:spacing w:before="0" w:after="0" w:line="240" w:lineRule="auto"/>
            </w:pP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D534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国际运输、清关、仓储、冷链、最后一公里。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61C0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物流方案、报关、仓储、配送、冷链记录。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CF9F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物流资质、路线、报价、保险。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D005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□服务费 □按票结算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E66B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目的国清关、延误、破损、温控。</w:t>
            </w:r>
          </w:p>
        </w:tc>
      </w:tr>
      <w:tr w14:paraId="6B90C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563C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ICT/数据平台伙伴</w:t>
            </w:r>
          </w:p>
        </w:tc>
        <w:tc>
          <w:tcPr>
            <w:tcW w:w="204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A8D3B">
            <w:pPr>
              <w:spacing w:before="0" w:after="0" w:line="240" w:lineRule="auto"/>
            </w:pP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D1D1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平台、系统、网络、安全、运维。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5A24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软件交付、SLA、培训、数据安全、运维。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AF80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方案、SLA、网络安全、IP声明。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B254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□软件授权 □服务费 □订阅费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CBCC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数据合规、网络安全、知识产权。</w:t>
            </w:r>
          </w:p>
        </w:tc>
      </w:tr>
      <w:tr w14:paraId="117DC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700E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无人机/低空伙伴</w:t>
            </w:r>
          </w:p>
        </w:tc>
        <w:tc>
          <w:tcPr>
            <w:tcW w:w="204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8145D">
            <w:pPr>
              <w:spacing w:before="0" w:after="0" w:line="240" w:lineRule="auto"/>
            </w:pP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C7A6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测绘、巡检、农业监测、灾害评估。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21F4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设备、飞手培训、数据采集、飞行许可协助。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2DFA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产品证书、飞行许可、数据合规。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2CE7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□供货 □服务包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A50A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飞行监管、数据安全、售后培训。</w:t>
            </w:r>
          </w:p>
        </w:tc>
      </w:tr>
      <w:tr w14:paraId="030A7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9742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本地服务伙伴</w:t>
            </w:r>
          </w:p>
        </w:tc>
        <w:tc>
          <w:tcPr>
            <w:tcW w:w="204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B0320">
            <w:pPr>
              <w:spacing w:before="0" w:after="0" w:line="240" w:lineRule="auto"/>
            </w:pP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6A83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目的国安装、售后、备件、政府/场地协调。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2FA5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本地执行、售后响应、备件仓、培训。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709A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本地注册/资质、案例、人员清单。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6F2D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□服务费 □分包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7265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本地合规、履约质量、反腐红线。</w:t>
            </w:r>
          </w:p>
        </w:tc>
      </w:tr>
    </w:tbl>
    <w:p w14:paraId="00E684A6">
      <w:pPr>
        <w:pStyle w:val="3"/>
      </w:pPr>
      <w:r>
        <w:rPr>
          <w:rFonts w:ascii="Arial" w:hAnsi="Arial" w:eastAsia="微软雅黑"/>
        </w:rPr>
        <w:t>D. 联合体关键商务与合规确认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2"/>
        <w:gridCol w:w="6598"/>
        <w:gridCol w:w="4526"/>
        <w:gridCol w:w="3112"/>
      </w:tblGrid>
      <w:tr w14:paraId="08BD4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2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17D3E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事项</w:t>
            </w:r>
          </w:p>
        </w:tc>
        <w:tc>
          <w:tcPr>
            <w:tcW w:w="661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06A9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待确认内容</w:t>
            </w:r>
          </w:p>
        </w:tc>
        <w:tc>
          <w:tcPr>
            <w:tcW w:w="45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8974A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初步约定</w:t>
            </w:r>
          </w:p>
        </w:tc>
        <w:tc>
          <w:tcPr>
            <w:tcW w:w="311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368C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责任人/期限</w:t>
            </w:r>
          </w:p>
        </w:tc>
      </w:tr>
      <w:tr w14:paraId="55881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BACE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投标主体</w:t>
            </w:r>
          </w:p>
        </w:tc>
        <w:tc>
          <w:tcPr>
            <w:tcW w:w="661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0F62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由谁作为投标主体？是否允许联合体/分包？招标文件是否要求披露分包？</w:t>
            </w:r>
          </w:p>
        </w:tc>
        <w:tc>
          <w:tcPr>
            <w:tcW w:w="45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D355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□牵头方投标 □联合体投标 □分包披露 □待澄清</w:t>
            </w:r>
          </w:p>
        </w:tc>
        <w:tc>
          <w:tcPr>
            <w:tcW w:w="311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5441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____ / ____</w:t>
            </w:r>
          </w:p>
        </w:tc>
      </w:tr>
      <w:tr w14:paraId="20C55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B08C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授权关系</w:t>
            </w:r>
          </w:p>
        </w:tc>
        <w:tc>
          <w:tcPr>
            <w:tcW w:w="661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EC28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制造商授权、代理授权、联合体成员授权、签字授权是否齐全？</w:t>
            </w:r>
          </w:p>
        </w:tc>
        <w:tc>
          <w:tcPr>
            <w:tcW w:w="45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7DDA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□齐全 □待补 □需法务审核</w:t>
            </w:r>
          </w:p>
        </w:tc>
        <w:tc>
          <w:tcPr>
            <w:tcW w:w="311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841B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____ / ____</w:t>
            </w:r>
          </w:p>
        </w:tc>
      </w:tr>
      <w:tr w14:paraId="1211A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50C2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商务报价</w:t>
            </w:r>
          </w:p>
        </w:tc>
        <w:tc>
          <w:tcPr>
            <w:tcW w:w="661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0767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各成员报价边界、币种、税费、付款节点、利润/管理费如何确定？</w:t>
            </w:r>
          </w:p>
        </w:tc>
        <w:tc>
          <w:tcPr>
            <w:tcW w:w="45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AF1C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□供货价 □服务费 □总包价 □分成</w:t>
            </w:r>
          </w:p>
        </w:tc>
        <w:tc>
          <w:tcPr>
            <w:tcW w:w="311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ED61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____ / ____</w:t>
            </w:r>
          </w:p>
        </w:tc>
      </w:tr>
      <w:tr w14:paraId="58BAB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8052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风险承担</w:t>
            </w:r>
          </w:p>
        </w:tc>
        <w:tc>
          <w:tcPr>
            <w:tcW w:w="661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B2D5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延误、质量、售后、罚款、退换货、目的国不可抗力如何分担？</w:t>
            </w:r>
          </w:p>
        </w:tc>
        <w:tc>
          <w:tcPr>
            <w:tcW w:w="45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5315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□按工作包承担 □主投兜底 □另行协议</w:t>
            </w:r>
          </w:p>
        </w:tc>
        <w:tc>
          <w:tcPr>
            <w:tcW w:w="311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2E0F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____ / ____</w:t>
            </w:r>
          </w:p>
        </w:tc>
      </w:tr>
      <w:tr w14:paraId="15C45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0D4A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资料保密</w:t>
            </w:r>
          </w:p>
        </w:tc>
        <w:tc>
          <w:tcPr>
            <w:tcW w:w="661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E261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招标文件、报价、客户信息、技术资料不得外泄或私自联系采购方。</w:t>
            </w:r>
          </w:p>
        </w:tc>
        <w:tc>
          <w:tcPr>
            <w:tcW w:w="45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CA2F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□签署NDA □已承诺 □待签</w:t>
            </w:r>
          </w:p>
        </w:tc>
        <w:tc>
          <w:tcPr>
            <w:tcW w:w="311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800F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____ / ____</w:t>
            </w:r>
          </w:p>
        </w:tc>
      </w:tr>
      <w:tr w14:paraId="590ED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3EF2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合规红线</w:t>
            </w:r>
          </w:p>
        </w:tc>
        <w:tc>
          <w:tcPr>
            <w:tcW w:w="661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45D6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不得送礼、不得虚假材料、不得私下承诺、不得规避制裁/排除规则。</w:t>
            </w:r>
          </w:p>
        </w:tc>
        <w:tc>
          <w:tcPr>
            <w:tcW w:w="45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A359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□已知悉 □需培训 □需自查</w:t>
            </w:r>
          </w:p>
        </w:tc>
        <w:tc>
          <w:tcPr>
            <w:tcW w:w="311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6E54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____ / ____</w:t>
            </w:r>
          </w:p>
        </w:tc>
      </w:tr>
      <w:tr w14:paraId="52051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B076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项目管理</w:t>
            </w:r>
          </w:p>
        </w:tc>
        <w:tc>
          <w:tcPr>
            <w:tcW w:w="661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B089B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项目群、例会、文件版本、提交前复核和对外口径由谁管理？</w:t>
            </w:r>
          </w:p>
        </w:tc>
        <w:tc>
          <w:tcPr>
            <w:tcW w:w="45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4372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□云境总控 □牵头方总控 □联合总控</w:t>
            </w:r>
          </w:p>
        </w:tc>
        <w:tc>
          <w:tcPr>
            <w:tcW w:w="3118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3F14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____ / ____</w:t>
            </w:r>
          </w:p>
        </w:tc>
      </w:tr>
    </w:tbl>
    <w:p w14:paraId="1EF7F83C">
      <w:pPr>
        <w:pStyle w:val="3"/>
      </w:pPr>
      <w:r>
        <w:rPr>
          <w:rFonts w:ascii="Arial" w:hAnsi="Arial" w:eastAsia="微软雅黑"/>
        </w:rPr>
        <w:t>E. 意向确认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102"/>
        <w:gridCol w:w="1814"/>
        <w:gridCol w:w="5102"/>
      </w:tblGrid>
      <w:tr w14:paraId="78DE6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C1E9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意向类型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2C66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□参与首批联合应标 □仅作为备选伙伴 □需进一步评估 □暂不参与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0824C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联合体方向编号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E528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方向1/2/3：____</w:t>
            </w:r>
          </w:p>
        </w:tc>
      </w:tr>
      <w:tr w14:paraId="21F70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8460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企业签字/盖章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004A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签字：____ 日期：____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9E80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云境/桌长确认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2944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签字：____ 日期：____</w:t>
            </w:r>
          </w:p>
        </w:tc>
      </w:tr>
      <w:tr w14:paraId="69E1F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D47C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会后动作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111B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□签NDA □交换资料 □联合拆标 □商务报价 □联合体协议草拟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8F9BC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截止日期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EDBF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____年__月__日</w:t>
            </w:r>
          </w:p>
        </w:tc>
      </w:tr>
    </w:tbl>
    <w:p w14:paraId="2697053C">
      <w:pPr>
        <w:spacing w:after="80"/>
      </w:pPr>
      <w:r>
        <w:rPr>
          <w:rFonts w:ascii="Arial" w:hAnsi="Arial" w:eastAsia="微软雅黑"/>
          <w:color w:val="505050"/>
          <w:sz w:val="18"/>
        </w:rPr>
        <w:t>提示：联合体不是“把企业凑在一起”，而是围绕招标文件SOW/BOQ/技术规格把能力拆成可交付工作包。若招标文件不允许联合体或分包，必须改为单主体投标+授权供货/服务支持，且对外口径统一。</w:t>
      </w:r>
    </w:p>
    <w:p w14:paraId="744100B5">
      <w:pPr>
        <w:rPr>
          <w:rFonts w:ascii="Arial" w:hAnsi="Arial" w:eastAsia="微软雅黑"/>
        </w:rPr>
      </w:pPr>
    </w:p>
    <w:p w14:paraId="7C8DE62F">
      <w:pPr>
        <w:rPr>
          <w:rFonts w:ascii="Arial" w:hAnsi="Arial" w:eastAsia="微软雅黑"/>
        </w:rPr>
      </w:pP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1712A"/>
    <w:rsid w:val="0221712A"/>
    <w:rsid w:val="17B42173"/>
    <w:rsid w:val="26093577"/>
    <w:rsid w:val="3C75753F"/>
    <w:rsid w:val="3C7A5BC5"/>
    <w:rsid w:val="45EB2FC3"/>
    <w:rsid w:val="55C119CC"/>
    <w:rsid w:val="58F94662"/>
    <w:rsid w:val="5B9938B6"/>
    <w:rsid w:val="6532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6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365D"/>
      <w:sz w:val="26"/>
      <w:szCs w:val="26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nhideWhenUsed/>
    <w:qFormat/>
    <w:uiPriority w:val="99"/>
    <w:pPr>
      <w:spacing w:after="120"/>
    </w:pPr>
    <w:rPr>
      <w:rFonts w:ascii="Noto Sans CJK SC" w:hAnsi="Noto Sans CJK SC" w:eastAsia="Noto Sans CJK SC"/>
      <w:sz w:val="18"/>
    </w:r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1896</Words>
  <Characters>2304</Characters>
  <Lines>0</Lines>
  <Paragraphs>0</Paragraphs>
  <TotalTime>0</TotalTime>
  <ScaleCrop>false</ScaleCrop>
  <LinksUpToDate>false</LinksUpToDate>
  <CharactersWithSpaces>2304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2026-06-18T05:31:00Z</dcterms:created>
  <dc:creator>allenpo</dc:creator>
  <cp:lastModifiedBy>allenpo</cp:lastModifiedBy>
  <cp:lastPrinted>2026-06-18T06:15:00Z</cp:lastPrinted>
  <dcterms:modified xsi:type="dcterms:W3CDTF">2026-06-21T03:17:58Z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9B80ED250F19479AADDF011F44358867_13</vt:lpwstr>
  </property>
  <property fmtid="{D5CDD505-2E9C-101B-9397-08002B2CF9AE}" pid="4" name="KSOTemplateDocerSaveRecord">
    <vt:lpwstr>eyJoZGlkIjoiYzFhZGY0ZTViYWQyN2I0ZGJhNDk0OThkMjNkNmQ2MDYiLCJ1c2VySWQiOiIzNjEyMDc1MjUifQ==</vt:lpwstr>
  </property>
</Properties>
</file>