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A06C4" w:rsidP="006A06C4">
      <w:pPr>
        <w:spacing w:line="220" w:lineRule="atLeast"/>
        <w:jc w:val="center"/>
        <w:rPr>
          <w:rFonts w:ascii="宋体" w:eastAsia="宋体" w:hAnsi="宋体" w:hint="eastAsia"/>
          <w:b/>
          <w:sz w:val="28"/>
          <w:szCs w:val="28"/>
        </w:rPr>
      </w:pPr>
      <w:r w:rsidRPr="006A06C4">
        <w:rPr>
          <w:rFonts w:ascii="宋体" w:eastAsia="宋体" w:hAnsi="宋体" w:hint="eastAsia"/>
          <w:b/>
          <w:sz w:val="28"/>
          <w:szCs w:val="28"/>
        </w:rPr>
        <w:t>第一章 向量</w:t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一个向量代表的是一个拥有大小和方向的量。类似力（拥有力的大小和方向）、位移（移动的方向和距离）、速度（速度的大小和方向）等。绘制向量的位置和向量本身无关，所以当且仅当两个向量的大小和方形相等时，两个向量相等</w:t>
      </w:r>
      <w:r>
        <w:rPr>
          <w:noProof/>
        </w:rPr>
        <w:drawing>
          <wp:inline distT="0" distB="0" distL="0" distR="0">
            <wp:extent cx="5274310" cy="2967263"/>
            <wp:effectExtent l="19050" t="0" r="2540" b="0"/>
            <wp:docPr id="1" name="图片 1" descr="https://img-blog.csdn.net/20180903162315595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3162315595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在计算机3D图形学中我们需要使用多个坐标系，我们要知道当前在哪一个坐标系下，并且熟悉坐标系之间的转换。</w:t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Direct3D 使用的是左手坐标系：如果你使用你的左手指向 X轴正方向，然后向Y轴正方向弯曲你的手指，此时你的大拇指指向的就是Z轴正方向，如图1.5 所示（右手坐标系类似，只不过替换为右手）</w:t>
      </w:r>
      <w:r>
        <w:rPr>
          <w:noProof/>
        </w:rPr>
        <w:drawing>
          <wp:inline distT="0" distB="0" distL="0" distR="0">
            <wp:extent cx="5274310" cy="2973191"/>
            <wp:effectExtent l="19050" t="0" r="2540" b="0"/>
            <wp:docPr id="4" name="图片 4" descr="https://img-blog.csdn.net/20180903165532885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903165532885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基本的向量运算</w:t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498480"/>
            <wp:effectExtent l="19050" t="0" r="2540" b="0"/>
            <wp:docPr id="7" name="图片 7" descr="https://img-blog.csdn.net/20180903170041646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903170041646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570485"/>
            <wp:effectExtent l="19050" t="0" r="2540" b="0"/>
            <wp:docPr id="10" name="图片 10" descr="https://img-blog.csdn.net/20180903170520440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903170520440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Pr="006A06C4" w:rsidRDefault="006A06C4" w:rsidP="006A06C4">
      <w:pPr>
        <w:shd w:val="clear" w:color="auto" w:fill="FFFFFF"/>
        <w:adjustRightInd/>
        <w:snapToGrid/>
        <w:spacing w:before="120" w:after="240" w:line="480" w:lineRule="atLeast"/>
        <w:outlineLvl w:val="1"/>
        <w:rPr>
          <w:rFonts w:ascii="微软雅黑" w:hAnsi="微软雅黑" w:cs="宋体"/>
          <w:b/>
          <w:bCs/>
          <w:color w:val="4F4F4F"/>
          <w:sz w:val="36"/>
          <w:szCs w:val="36"/>
        </w:rPr>
      </w:pPr>
      <w:r w:rsidRPr="006A06C4">
        <w:rPr>
          <w:rFonts w:ascii="微软雅黑" w:hAnsi="微软雅黑" w:cs="宋体" w:hint="eastAsia"/>
          <w:b/>
          <w:bCs/>
          <w:color w:val="4F4F4F"/>
          <w:sz w:val="36"/>
          <w:szCs w:val="36"/>
        </w:rPr>
        <w:t>长度和单位向量</w:t>
      </w:r>
    </w:p>
    <w:p w:rsidR="006A06C4" w:rsidRPr="006A06C4" w:rsidRDefault="006A06C4" w:rsidP="006A06C4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4F4F4F"/>
          <w:sz w:val="24"/>
          <w:szCs w:val="24"/>
        </w:rPr>
      </w:pPr>
      <w:r w:rsidRPr="006A06C4">
        <w:rPr>
          <w:rFonts w:ascii="微软雅黑" w:hAnsi="微软雅黑" w:cs="宋体" w:hint="eastAsia"/>
          <w:color w:val="4F4F4F"/>
          <w:sz w:val="24"/>
          <w:szCs w:val="24"/>
        </w:rPr>
        <w:t>向量长度计算公式：</w:t>
      </w:r>
      <w:r w:rsidRPr="006A06C4">
        <w:rPr>
          <w:rFonts w:ascii="微软雅黑" w:hAnsi="微软雅黑" w:cs="宋体" w:hint="eastAsia"/>
          <w:color w:val="4F4F4F"/>
          <w:sz w:val="24"/>
          <w:szCs w:val="24"/>
        </w:rPr>
        <w:br/>
      </w:r>
      <w:r>
        <w:rPr>
          <w:rFonts w:ascii="微软雅黑" w:hAnsi="微软雅黑" w:cs="宋体"/>
          <w:noProof/>
          <w:color w:val="4F4F4F"/>
          <w:sz w:val="24"/>
          <w:szCs w:val="24"/>
        </w:rPr>
        <w:drawing>
          <wp:inline distT="0" distB="0" distL="0" distR="0">
            <wp:extent cx="4076700" cy="609600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6C4">
        <w:rPr>
          <w:rFonts w:ascii="微软雅黑" w:hAnsi="微软雅黑" w:cs="宋体" w:hint="eastAsia"/>
          <w:color w:val="4F4F4F"/>
          <w:sz w:val="24"/>
          <w:szCs w:val="24"/>
        </w:rPr>
        <w:br/>
        <w:t>单位向量计算公式：</w:t>
      </w:r>
      <w:r w:rsidRPr="006A06C4">
        <w:rPr>
          <w:rFonts w:ascii="微软雅黑" w:hAnsi="微软雅黑" w:cs="宋体" w:hint="eastAsia"/>
          <w:color w:val="4F4F4F"/>
          <w:sz w:val="24"/>
          <w:szCs w:val="24"/>
        </w:rPr>
        <w:br/>
      </w:r>
      <w:r>
        <w:rPr>
          <w:rFonts w:ascii="微软雅黑" w:hAnsi="微软雅黑" w:cs="宋体"/>
          <w:noProof/>
          <w:color w:val="4F4F4F"/>
          <w:sz w:val="24"/>
          <w:szCs w:val="24"/>
        </w:rPr>
        <w:drawing>
          <wp:inline distT="0" distB="0" distL="0" distR="0">
            <wp:extent cx="2209800" cy="600075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6C4">
        <w:rPr>
          <w:rFonts w:ascii="微软雅黑" w:hAnsi="微软雅黑" w:cs="宋体" w:hint="eastAsia"/>
          <w:color w:val="4F4F4F"/>
          <w:sz w:val="24"/>
          <w:szCs w:val="24"/>
        </w:rPr>
        <w:br/>
        <w:t>为了证明单位向量计算公式，我们可以计算单位向量的长度：</w:t>
      </w:r>
      <w:r w:rsidRPr="006A06C4">
        <w:rPr>
          <w:rFonts w:ascii="微软雅黑" w:hAnsi="微软雅黑" w:cs="宋体" w:hint="eastAsia"/>
          <w:color w:val="4F4F4F"/>
          <w:sz w:val="24"/>
          <w:szCs w:val="24"/>
        </w:rPr>
        <w:br/>
      </w:r>
      <w:r>
        <w:rPr>
          <w:rFonts w:ascii="微软雅黑" w:hAnsi="微软雅黑" w:cs="宋体"/>
          <w:noProof/>
          <w:color w:val="4F4F4F"/>
          <w:sz w:val="24"/>
          <w:szCs w:val="24"/>
        </w:rPr>
        <w:drawing>
          <wp:inline distT="0" distB="0" distL="0" distR="0">
            <wp:extent cx="4733925" cy="723900"/>
            <wp:effectExtent l="19050" t="0" r="9525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Default="006A06C4" w:rsidP="006A06C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3 向量的点积</w:t>
      </w: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向量的点积是一种结果为数量值的乘法形式，其定义和计算公式为：</w:t>
      </w:r>
      <w:r>
        <w:rPr>
          <w:noProof/>
        </w:rPr>
        <w:drawing>
          <wp:inline distT="0" distB="0" distL="0" distR="0">
            <wp:extent cx="1933575" cy="304800"/>
            <wp:effectExtent l="19050" t="0" r="9525" b="0"/>
            <wp:docPr id="19" name="图片 19" descr="https://img-blog.csdn.net/20180903172124112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903172124112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Pr="006A06C4" w:rsidRDefault="006A06C4" w:rsidP="006A06C4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向量的点积的定义并没有提出明显的几何定义，利用余弦定理，我们可以找到几何关系：</w:t>
      </w:r>
      <w:r>
        <w:rPr>
          <w:noProof/>
        </w:rPr>
        <w:drawing>
          <wp:inline distT="0" distB="0" distL="0" distR="0">
            <wp:extent cx="1533525" cy="361950"/>
            <wp:effectExtent l="19050" t="0" r="9525" b="0"/>
            <wp:docPr id="22" name="图片 22" descr="https://img-blog.csdn.net/20180903172316466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903172316466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Pr="006A06C4" w:rsidRDefault="006A06C4" w:rsidP="006A06C4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41442"/>
            <wp:effectExtent l="19050" t="0" r="2540" b="0"/>
            <wp:docPr id="25" name="图片 25" descr="https://img-blog.csdn.net/20180903172459650?watermark/2/text/aHR0cHM6Ly9ibG9nLmNzZG4ubmV0L3dlaXhpbl80MjQ0MTg0O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903172459650?watermark/2/text/aHR0cHM6Ly9ibG9nLmNzZG4ubmV0L3dlaXhpbl80MjQ0MTg0O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4" w:rsidRPr="006A06C4" w:rsidRDefault="006A06C4" w:rsidP="006A06C4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6A06C4" w:rsidRPr="006A06C4" w:rsidRDefault="006A06C4" w:rsidP="006A06C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如图1.9，θ是向量v和u的夹角，再根据上面的公式，我们可以得出向量点积的一些有用的几何属性：</w:t>
      </w: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当两个向量点积为0时，两个向量垂直；</w:t>
      </w: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当两个向量点积大于0时，两个向量夹角小于90度；</w:t>
      </w:r>
    </w:p>
    <w:p w:rsidR="006A06C4" w:rsidRPr="006A06C4" w:rsidRDefault="006A06C4" w:rsidP="006A06C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6A06C4">
        <w:rPr>
          <w:rFonts w:ascii="宋体" w:eastAsia="宋体" w:hAnsi="宋体" w:hint="eastAsia"/>
          <w:sz w:val="24"/>
          <w:szCs w:val="24"/>
        </w:rPr>
        <w:t>当两个向量点积小于0时，两个向量夹角大于90度。</w:t>
      </w:r>
    </w:p>
    <w:p w:rsidR="002E4F51" w:rsidRDefault="002E4F51" w:rsidP="002E4F51">
      <w:pPr>
        <w:pStyle w:val="3"/>
        <w:shd w:val="clear" w:color="auto" w:fill="FFFFFF"/>
        <w:spacing w:before="120" w:after="240" w:line="45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给出向量v和单位向量n，使用点积公式求出向量p：</w:t>
      </w:r>
      <w:r>
        <w:rPr>
          <w:rFonts w:ascii="微软雅黑" w:hAnsi="微软雅黑" w:hint="eastAsia"/>
          <w:color w:val="4F4F4F"/>
        </w:rPr>
        <w:br/>
      </w:r>
      <w:r>
        <w:rPr>
          <w:noProof/>
        </w:rPr>
        <w:drawing>
          <wp:inline distT="0" distB="0" distL="0" distR="0">
            <wp:extent cx="4676775" cy="361950"/>
            <wp:effectExtent l="19050" t="0" r="9525" b="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51" w:rsidRDefault="002E4F51" w:rsidP="002E4F51">
      <w:pPr>
        <w:pStyle w:val="3"/>
        <w:shd w:val="clear" w:color="auto" w:fill="FFFFFF"/>
        <w:spacing w:before="120" w:after="240" w:line="450" w:lineRule="atLeast"/>
        <w:rPr>
          <w:rFonts w:ascii="微软雅黑" w:hAnsi="微软雅黑"/>
          <w:color w:val="4F4F4F"/>
          <w:sz w:val="33"/>
          <w:szCs w:val="33"/>
        </w:rPr>
      </w:pPr>
      <w:r>
        <w:rPr>
          <w:rFonts w:ascii="微软雅黑" w:hAnsi="微软雅黑" w:hint="eastAsia"/>
          <w:color w:val="4F4F4F"/>
          <w:sz w:val="33"/>
          <w:szCs w:val="33"/>
        </w:rPr>
        <w:t>正交化</w:t>
      </w:r>
    </w:p>
    <w:p w:rsidR="002E4F51" w:rsidRDefault="002E4F51" w:rsidP="002E4F5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一组向量相互之间都垂直，并且都是单位向量时，我们称他们为标准正交。在3D计算机图形学中，我们刚开始可能会有一组标准正交的向量，但是由于变量精度的问题，这些向量会在进行一系列计算后开始变得相互不垂直。所以我们的目标就是主要考虑在3D和2D情况下手动正交化。</w:t>
      </w:r>
    </w:p>
    <w:p w:rsidR="002E4F51" w:rsidRDefault="002E4F51" w:rsidP="002E4F5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向量的叉积</w:t>
      </w:r>
    </w:p>
    <w:p w:rsidR="002E4F51" w:rsidRDefault="002E4F51" w:rsidP="002E4F5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两个向量的叉积（叉积不支持2D）结果为另外一个同时垂直于他俩的向量，叉积的运算公式为：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676650" cy="342900"/>
            <wp:effectExtent l="19050" t="0" r="0" b="0"/>
            <wp:docPr id="31" name="图片 3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  <w:t>叉积不支持交换律，其交换后的结果是相反的，即：u * v = - v * u。</w:t>
      </w:r>
    </w:p>
    <w:p w:rsidR="00AA5795" w:rsidRDefault="00AA5795" w:rsidP="00AA579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点</w:t>
      </w:r>
    </w:p>
    <w:p w:rsidR="002E4F51" w:rsidRDefault="002E4F51" w:rsidP="002E4F5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点在3D图形学中要来表示位置，在坐标系中，一个向量可以表示一个位置。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一方面，我们对向量的运算不能应用到点上（比如两个点相加是没有意义的）；另一方面，我们可以把这些运算扩展到点上。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noProof/>
        </w:rPr>
        <w:drawing>
          <wp:inline distT="0" distB="0" distL="0" distR="0">
            <wp:extent cx="5981700" cy="3859161"/>
            <wp:effectExtent l="19050" t="0" r="0" b="0"/>
            <wp:docPr id="33" name="图片 3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5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DIRECTX MATH 中的向量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Direct Math是Direct3D应用中的一个数学库，并且已经内置到了Window 8以上的操作系统。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该数学库使用 SSE2(Streaming SIMD Extensions 2) 系统指令，支持128位的 SIMD(single instruction multiple data) 寄存器。SIMD 指令可以在一条指令中运算4个32位的浮点数和整数。这对于向量的计算非常有用。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lastRenderedPageBreak/>
        <w:t>比如做4D向量的相加，我们不需要使用4条标量相加指令，而是1条SIMD指令即可，对于2D和3D向量也可以使用SIMD，我们可以无视不使用的坐标系。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如果想要了解DirectX Math的全部细节，推荐阅读DirectX Math的在线文档；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如果想要知道SIMD向量库如何优化开发，或者了解它为何如此设计，推荐阅读文章：Designing Fast Cross-Platform SIMD Vector Libraries by [Oliveira2010]。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使用DirectX Math时，需要的所有头文件：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#include &lt;DirectXMath.h&gt;</w:t>
      </w:r>
      <w:r w:rsidRPr="00A335EA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// namespace: DirectX  </w:t>
      </w:r>
      <w:r w:rsidRPr="00A335EA">
        <w:rPr>
          <w:rFonts w:ascii="宋体" w:eastAsia="宋体" w:hAnsi="宋体" w:hint="eastAsia"/>
          <w:sz w:val="24"/>
          <w:szCs w:val="24"/>
        </w:rPr>
        <w:t>DirectX 数学库</w:t>
      </w:r>
      <w:r w:rsidRPr="00A335EA">
        <w:rPr>
          <w:rFonts w:ascii="宋体" w:eastAsia="宋体" w:hAnsi="宋体" w:hint="eastAsia"/>
          <w:sz w:val="24"/>
          <w:szCs w:val="24"/>
        </w:rPr>
        <w:tab/>
      </w:r>
      <w:r w:rsidRPr="00A335EA">
        <w:rPr>
          <w:rFonts w:ascii="宋体" w:eastAsia="宋体" w:hAnsi="宋体" w:hint="eastAsia"/>
          <w:sz w:val="24"/>
          <w:szCs w:val="24"/>
        </w:rPr>
        <w:tab/>
      </w:r>
      <w:r w:rsidRPr="00A335EA">
        <w:rPr>
          <w:rFonts w:ascii="宋体" w:eastAsia="宋体" w:hAnsi="宋体" w:hint="eastAsia"/>
          <w:sz w:val="24"/>
          <w:szCs w:val="24"/>
        </w:rPr>
        <w:tab/>
      </w:r>
    </w:p>
    <w:p w:rsidR="00EF1A7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#include &lt;Direc</w:t>
      </w:r>
      <w:r w:rsidR="00B67CA5">
        <w:rPr>
          <w:rFonts w:ascii="宋体" w:eastAsia="宋体" w:hAnsi="宋体" w:hint="eastAsia"/>
          <w:sz w:val="24"/>
          <w:szCs w:val="24"/>
        </w:rPr>
        <w:t>tXPackedVector.h&gt;</w:t>
      </w:r>
      <w:r w:rsidR="00B67CA5">
        <w:rPr>
          <w:rFonts w:ascii="宋体" w:eastAsia="宋体" w:hAnsi="宋体" w:hint="eastAsia"/>
          <w:sz w:val="24"/>
          <w:szCs w:val="24"/>
        </w:rPr>
        <w:tab/>
      </w:r>
    </w:p>
    <w:p w:rsidR="00A335EA" w:rsidRPr="00A335EA" w:rsidRDefault="00B67CA5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 namespace</w:t>
      </w:r>
      <w:r w:rsidR="000B7ECC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DirectX::PackedVector</w:t>
      </w:r>
      <w:r w:rsidR="00A335EA" w:rsidRPr="00A335EA">
        <w:rPr>
          <w:rFonts w:ascii="宋体" w:eastAsia="宋体" w:hAnsi="宋体" w:hint="eastAsia"/>
          <w:sz w:val="24"/>
          <w:szCs w:val="24"/>
        </w:rPr>
        <w:t>一些额外附加数据类型</w:t>
      </w:r>
      <w:r w:rsidR="00A335EA" w:rsidRPr="00A335EA">
        <w:rPr>
          <w:rFonts w:ascii="宋体" w:eastAsia="宋体" w:hAnsi="宋体" w:hint="eastAsia"/>
          <w:sz w:val="24"/>
          <w:szCs w:val="24"/>
        </w:rPr>
        <w:tab/>
        <w:t xml:space="preserve">  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对于X86系统，需要开启SSE2(Project Properties &gt; Configuration Properties &gt; C/C++ &gt; Code Generation &gt; Enable Enhanced Instruction Set)；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对于所有系统，还需要开启快速浮点数模式**(Project Properties &gt; Configuration Properties &gt; C/C++ &gt; Code Generation &gt; Floating Point Model**)；</w:t>
      </w:r>
    </w:p>
    <w:p w:rsidR="00A335EA" w:rsidRPr="00A335EA" w:rsidRDefault="00A335EA" w:rsidP="00A335EA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A335EA">
        <w:rPr>
          <w:rFonts w:ascii="宋体" w:eastAsia="宋体" w:hAnsi="宋体" w:hint="eastAsia"/>
          <w:sz w:val="24"/>
          <w:szCs w:val="24"/>
        </w:rPr>
        <w:t>对于64位系统不需要开启SSE2，因为所有64位CPU都支持SSE2(http://en.wikipedia.org/wiki/SSE2)。</w:t>
      </w:r>
    </w:p>
    <w:p w:rsidR="00F83A9B" w:rsidRPr="00F83A9B" w:rsidRDefault="00F83A9B" w:rsidP="00F83A9B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F83A9B">
        <w:rPr>
          <w:rFonts w:ascii="宋体" w:eastAsia="宋体" w:hAnsi="宋体" w:hint="eastAsia"/>
          <w:sz w:val="24"/>
          <w:szCs w:val="24"/>
        </w:rPr>
        <w:t>向量的类型</w:t>
      </w:r>
    </w:p>
    <w:p w:rsidR="00F83A9B" w:rsidRPr="00F83A9B" w:rsidRDefault="00F83A9B" w:rsidP="00F83A9B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F83A9B">
        <w:rPr>
          <w:rFonts w:ascii="宋体" w:eastAsia="宋体" w:hAnsi="宋体" w:hint="eastAsia"/>
          <w:sz w:val="24"/>
          <w:szCs w:val="24"/>
        </w:rPr>
        <w:t>DirectX Math 的核心类型是映射到SIMD硬件寄存器的 XMVECTOR，它是一个128位，可以使用单个指令计算4个32位浮点数的类型。对于X86和64位系统中，它的定义如下：</w:t>
      </w:r>
    </w:p>
    <w:p w:rsidR="00F83A9B" w:rsidRPr="00F83A9B" w:rsidRDefault="00F83A9B" w:rsidP="00F83A9B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F83A9B">
        <w:rPr>
          <w:rFonts w:ascii="宋体" w:eastAsia="宋体" w:hAnsi="宋体"/>
          <w:sz w:val="24"/>
          <w:szCs w:val="24"/>
        </w:rPr>
        <w:t>typedef __m128 XMVECTOR;</w:t>
      </w:r>
    </w:p>
    <w:p w:rsidR="00F83A9B" w:rsidRPr="00F83A9B" w:rsidRDefault="00F83A9B" w:rsidP="00F83A9B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F83A9B">
        <w:rPr>
          <w:rFonts w:ascii="宋体" w:eastAsia="宋体" w:hAnsi="宋体" w:hint="eastAsia"/>
          <w:sz w:val="24"/>
          <w:szCs w:val="24"/>
        </w:rPr>
        <w:t>__m128是SIMD专用的类型。当我们计算的时候，向量必须声明位该类型才能利用SIMD的优点。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07DF0">
        <w:rPr>
          <w:rFonts w:ascii="宋体" w:eastAsia="宋体" w:hAnsi="宋体" w:hint="eastAsia"/>
          <w:sz w:val="24"/>
          <w:szCs w:val="24"/>
        </w:rPr>
        <w:t>XMVECTOR的局部和全部变量会自动被16位对其；对于类的成员变量，使用XMFLOAT2 (2D)，XMFLOAT3 (3D)，和XMFLOAT4 (4D) 来替换；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lastRenderedPageBreak/>
        <w:t>struct XMFLOAT2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{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x;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y;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XMFLOAT2()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XMFLOAT2(float _x, float _y) : x(_x), y(_y)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explicit XMFLOAT2(_In_reads_(2) const float *pArray) : x(pArray[0]), y(pArray[1])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XMFLOAT2&amp; operator= (const XMFLOAT2&amp; Float2) { x = Float2.x; y = Float2.y; return *this; 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};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struct XMFLOAT3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{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x;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y;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z;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XMFLOAT3()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XMFLOAT3(float _x, float _y, float _z) : x(_x), y(_y), z(_z)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explicit XMFLOAT3(_In_reads_(3) const float *pArray) : x(pArray[0]), y(pArray[1]), z(pArray[2])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XMFLOAT3&amp; operator= (const XMFLOAT3&amp; Float3) { x = Float3.x; y = Float3.y; z = Float3.z; return *this; 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};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lastRenderedPageBreak/>
        <w:t>struct XMFLOAT4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>{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x;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y;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z;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float w;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XMFLOAT4()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XMFLOAT4(float _x, float _y, float _z, float _w) : x(_x), y(_y), z(_z), w(_w)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explicit XMFLOAT4(_In_reads_(4) const float *pArray) : x(pArray[0]), y(pArray[1]), z(pArray[2]), w(pArray[3]) {}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07DF0">
        <w:rPr>
          <w:rFonts w:ascii="宋体" w:eastAsia="宋体" w:hAnsi="宋体"/>
          <w:sz w:val="24"/>
          <w:szCs w:val="24"/>
        </w:rPr>
        <w:tab/>
        <w:t>XMFLOAT4&amp; operator= (const XMFLOAT4&amp; Float4) { x = Float4.x; y = Float4.y; z = Float4.z; w = Float4.w; return *this; }</w:t>
      </w:r>
    </w:p>
    <w:p w:rsidR="00C07DF0" w:rsidRDefault="00C07DF0" w:rsidP="00C07DF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};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07DF0">
        <w:rPr>
          <w:rFonts w:ascii="宋体" w:eastAsia="宋体" w:hAnsi="宋体" w:hint="eastAsia"/>
          <w:sz w:val="24"/>
          <w:szCs w:val="24"/>
        </w:rPr>
        <w:t>如果直接利用这些类型进行计算，就无法利用SIMD的优点，所以我们需要进行类型的转换；DirectX Math中提供了Loading函数可以将XMFLOATn类型数据加载到XMVECTOR；Storage函数可以将XMVECTOR类型数据保存到XMFLOATn。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C07DF0" w:rsidRPr="00C07DF0" w:rsidRDefault="00C07DF0" w:rsidP="00C07DF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07DF0">
        <w:rPr>
          <w:rFonts w:ascii="宋体" w:eastAsia="宋体" w:hAnsi="宋体" w:hint="eastAsia"/>
          <w:sz w:val="24"/>
          <w:szCs w:val="24"/>
        </w:rPr>
        <w:t>总结如下：</w:t>
      </w:r>
    </w:p>
    <w:p w:rsidR="00C07DF0" w:rsidRPr="00C07DF0" w:rsidRDefault="00C07DF0" w:rsidP="00C07DF0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C07DF0" w:rsidRPr="000217D3" w:rsidRDefault="00C07DF0" w:rsidP="00C07DF0">
      <w:pPr>
        <w:spacing w:line="220" w:lineRule="atLeast"/>
        <w:rPr>
          <w:rFonts w:ascii="宋体" w:eastAsia="宋体" w:hAnsi="宋体" w:hint="eastAsia"/>
          <w:b/>
          <w:sz w:val="24"/>
          <w:szCs w:val="24"/>
        </w:rPr>
      </w:pPr>
      <w:r w:rsidRPr="000217D3">
        <w:rPr>
          <w:rFonts w:ascii="宋体" w:eastAsia="宋体" w:hAnsi="宋体" w:hint="eastAsia"/>
          <w:b/>
          <w:sz w:val="24"/>
          <w:szCs w:val="24"/>
        </w:rPr>
        <w:t>对于局部或者全局变量，使用XMVECTOR；</w:t>
      </w:r>
    </w:p>
    <w:p w:rsidR="00C07DF0" w:rsidRPr="000217D3" w:rsidRDefault="00C07DF0" w:rsidP="00C07DF0">
      <w:pPr>
        <w:spacing w:line="220" w:lineRule="atLeast"/>
        <w:rPr>
          <w:rFonts w:ascii="宋体" w:eastAsia="宋体" w:hAnsi="宋体" w:hint="eastAsia"/>
          <w:b/>
          <w:sz w:val="24"/>
          <w:szCs w:val="24"/>
        </w:rPr>
      </w:pPr>
      <w:r w:rsidRPr="000217D3">
        <w:rPr>
          <w:rFonts w:ascii="宋体" w:eastAsia="宋体" w:hAnsi="宋体" w:hint="eastAsia"/>
          <w:b/>
          <w:sz w:val="24"/>
          <w:szCs w:val="24"/>
        </w:rPr>
        <w:t>对于类的成员变量，使用XMFLOATn；</w:t>
      </w:r>
    </w:p>
    <w:p w:rsidR="00C07DF0" w:rsidRPr="000217D3" w:rsidRDefault="00C07DF0" w:rsidP="00C07DF0">
      <w:pPr>
        <w:spacing w:line="220" w:lineRule="atLeast"/>
        <w:rPr>
          <w:rFonts w:ascii="宋体" w:eastAsia="宋体" w:hAnsi="宋体" w:hint="eastAsia"/>
          <w:b/>
          <w:sz w:val="24"/>
          <w:szCs w:val="24"/>
        </w:rPr>
      </w:pPr>
      <w:r w:rsidRPr="000217D3">
        <w:rPr>
          <w:rFonts w:ascii="宋体" w:eastAsia="宋体" w:hAnsi="宋体" w:hint="eastAsia"/>
          <w:b/>
          <w:sz w:val="24"/>
          <w:szCs w:val="24"/>
        </w:rPr>
        <w:t>使用Loading和Storage函数对数据进行加载和保存；</w:t>
      </w:r>
    </w:p>
    <w:p w:rsidR="00C07DF0" w:rsidRPr="000217D3" w:rsidRDefault="00C07DF0" w:rsidP="00C07DF0">
      <w:pPr>
        <w:spacing w:line="220" w:lineRule="atLeast"/>
        <w:rPr>
          <w:rFonts w:ascii="宋体" w:eastAsia="宋体" w:hAnsi="宋体" w:hint="eastAsia"/>
          <w:b/>
          <w:sz w:val="24"/>
          <w:szCs w:val="24"/>
        </w:rPr>
      </w:pPr>
      <w:r w:rsidRPr="000217D3">
        <w:rPr>
          <w:rFonts w:ascii="宋体" w:eastAsia="宋体" w:hAnsi="宋体" w:hint="eastAsia"/>
          <w:b/>
          <w:sz w:val="24"/>
          <w:szCs w:val="24"/>
        </w:rPr>
        <w:t>计算的时候使用XMVECTOR类型；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F095F">
        <w:rPr>
          <w:rFonts w:ascii="宋体" w:eastAsia="宋体" w:hAnsi="宋体" w:hint="eastAsia"/>
          <w:b/>
          <w:sz w:val="28"/>
          <w:szCs w:val="28"/>
        </w:rPr>
        <w:t>参数传递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CF095F">
        <w:rPr>
          <w:rFonts w:ascii="宋体" w:eastAsia="宋体" w:hAnsi="宋体" w:hint="eastAsia"/>
          <w:sz w:val="24"/>
          <w:szCs w:val="24"/>
        </w:rPr>
        <w:t>为了优化性能为目的，XMVECTOR可以作为函数参数直接传递到SSE/SSE2寄存器中（而不是堆栈内存），参数传递的数量依赖于平台（例如：32/64位 Windows，Windows RT）和编译器。所以根据不同平台/编译器，我们使用</w:t>
      </w:r>
      <w:r w:rsidRPr="000F4E44">
        <w:rPr>
          <w:rFonts w:ascii="宋体" w:eastAsia="宋体" w:hAnsi="宋体" w:hint="eastAsia"/>
          <w:b/>
          <w:sz w:val="24"/>
          <w:szCs w:val="24"/>
        </w:rPr>
        <w:lastRenderedPageBreak/>
        <w:t>FXMVECTOR</w:t>
      </w:r>
      <w:r w:rsidRPr="00CF095F">
        <w:rPr>
          <w:rFonts w:ascii="宋体" w:eastAsia="宋体" w:hAnsi="宋体" w:hint="eastAsia"/>
          <w:sz w:val="24"/>
          <w:szCs w:val="24"/>
        </w:rPr>
        <w:t>，</w:t>
      </w:r>
      <w:r w:rsidRPr="000F4E44">
        <w:rPr>
          <w:rFonts w:ascii="宋体" w:eastAsia="宋体" w:hAnsi="宋体" w:hint="eastAsia"/>
          <w:b/>
          <w:sz w:val="24"/>
          <w:szCs w:val="24"/>
        </w:rPr>
        <w:t>GXMVECTOR</w:t>
      </w:r>
      <w:r w:rsidRPr="00CF095F">
        <w:rPr>
          <w:rFonts w:ascii="宋体" w:eastAsia="宋体" w:hAnsi="宋体" w:hint="eastAsia"/>
          <w:sz w:val="24"/>
          <w:szCs w:val="24"/>
        </w:rPr>
        <w:t>，</w:t>
      </w:r>
      <w:r w:rsidRPr="000F4E44">
        <w:rPr>
          <w:rFonts w:ascii="宋体" w:eastAsia="宋体" w:hAnsi="宋体" w:hint="eastAsia"/>
          <w:b/>
          <w:sz w:val="24"/>
          <w:szCs w:val="24"/>
        </w:rPr>
        <w:t>HXMVECTOR</w:t>
      </w:r>
      <w:r w:rsidRPr="00CF095F">
        <w:rPr>
          <w:rFonts w:ascii="宋体" w:eastAsia="宋体" w:hAnsi="宋体" w:hint="eastAsia"/>
          <w:sz w:val="24"/>
          <w:szCs w:val="24"/>
        </w:rPr>
        <w:t xml:space="preserve"> 和 </w:t>
      </w:r>
      <w:r w:rsidRPr="000F4E44">
        <w:rPr>
          <w:rFonts w:ascii="宋体" w:eastAsia="宋体" w:hAnsi="宋体" w:hint="eastAsia"/>
          <w:b/>
          <w:sz w:val="24"/>
          <w:szCs w:val="24"/>
        </w:rPr>
        <w:t>CXMVECTOR</w:t>
      </w:r>
      <w:r w:rsidRPr="00CF095F">
        <w:rPr>
          <w:rFonts w:ascii="宋体" w:eastAsia="宋体" w:hAnsi="宋体" w:hint="eastAsia"/>
          <w:sz w:val="24"/>
          <w:szCs w:val="24"/>
        </w:rPr>
        <w:t>类型来传递</w:t>
      </w:r>
      <w:r w:rsidRPr="000F4E44">
        <w:rPr>
          <w:rFonts w:ascii="宋体" w:eastAsia="宋体" w:hAnsi="宋体" w:hint="eastAsia"/>
          <w:b/>
          <w:sz w:val="24"/>
          <w:szCs w:val="24"/>
        </w:rPr>
        <w:t>XMVECTOR</w:t>
      </w:r>
      <w:r w:rsidRPr="00CF095F">
        <w:rPr>
          <w:rFonts w:ascii="宋体" w:eastAsia="宋体" w:hAnsi="宋体" w:hint="eastAsia"/>
          <w:sz w:val="24"/>
          <w:szCs w:val="24"/>
        </w:rPr>
        <w:t>参数；此外，在函数名前要指明调用注释</w:t>
      </w:r>
      <w:r w:rsidR="000F4E44" w:rsidRPr="000F4E44">
        <w:rPr>
          <w:rFonts w:ascii="宋体" w:eastAsia="宋体" w:hAnsi="宋体" w:hint="eastAsia"/>
          <w:b/>
          <w:sz w:val="24"/>
          <w:szCs w:val="24"/>
        </w:rPr>
        <w:t>XM_CALLCONV</w:t>
      </w:r>
    </w:p>
    <w:p w:rsidR="00CF095F" w:rsidRPr="000F4E44" w:rsidRDefault="00CF095F" w:rsidP="00CF095F">
      <w:pPr>
        <w:spacing w:line="220" w:lineRule="atLeast"/>
        <w:rPr>
          <w:rFonts w:ascii="宋体" w:eastAsia="宋体" w:hAnsi="宋体"/>
          <w:b/>
          <w:sz w:val="24"/>
          <w:szCs w:val="24"/>
        </w:rPr>
      </w:pPr>
      <w:r w:rsidRPr="000F4E44">
        <w:rPr>
          <w:rFonts w:ascii="宋体" w:eastAsia="宋体" w:hAnsi="宋体" w:hint="eastAsia"/>
          <w:b/>
          <w:sz w:val="24"/>
          <w:szCs w:val="24"/>
        </w:rPr>
        <w:t>XMVECTOR类型参数传递规则如下：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F095F">
        <w:rPr>
          <w:rFonts w:ascii="宋体" w:eastAsia="宋体" w:hAnsi="宋体" w:hint="eastAsia"/>
          <w:sz w:val="24"/>
          <w:szCs w:val="24"/>
        </w:rPr>
        <w:t>前三个参数类型要定义为FXMVECTOR；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F095F">
        <w:rPr>
          <w:rFonts w:ascii="宋体" w:eastAsia="宋体" w:hAnsi="宋体" w:hint="eastAsia"/>
          <w:sz w:val="24"/>
          <w:szCs w:val="24"/>
        </w:rPr>
        <w:t>第四个要定义为GXMVECTOR；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F095F">
        <w:rPr>
          <w:rFonts w:ascii="宋体" w:eastAsia="宋体" w:hAnsi="宋体" w:hint="eastAsia"/>
          <w:sz w:val="24"/>
          <w:szCs w:val="24"/>
        </w:rPr>
        <w:t>第五个和第六个要定义为HXMVECTOR；</w:t>
      </w:r>
    </w:p>
    <w:p w:rsidR="00CF095F" w:rsidRPr="00CF095F" w:rsidRDefault="00CF095F" w:rsidP="00CF095F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F095F">
        <w:rPr>
          <w:rFonts w:ascii="宋体" w:eastAsia="宋体" w:hAnsi="宋体" w:hint="eastAsia"/>
          <w:sz w:val="24"/>
          <w:szCs w:val="24"/>
        </w:rPr>
        <w:t>其他参数要定义为CXMVECTOR。</w:t>
      </w:r>
    </w:p>
    <w:p w:rsidR="000F4E44" w:rsidRDefault="000F4E44" w:rsidP="000F4E44">
      <w:pPr>
        <w:pStyle w:val="3"/>
        <w:shd w:val="clear" w:color="auto" w:fill="FFFFFF"/>
        <w:spacing w:before="120" w:after="240" w:line="450" w:lineRule="atLeast"/>
        <w:rPr>
          <w:rFonts w:ascii="微软雅黑" w:hAnsi="微软雅黑"/>
          <w:color w:val="4F4F4F"/>
          <w:sz w:val="33"/>
          <w:szCs w:val="33"/>
        </w:rPr>
      </w:pPr>
      <w:r>
        <w:rPr>
          <w:rFonts w:ascii="微软雅黑" w:hAnsi="微软雅黑" w:hint="eastAsia"/>
          <w:color w:val="4F4F4F"/>
          <w:sz w:val="33"/>
          <w:szCs w:val="33"/>
        </w:rPr>
        <w:t>常量向量</w:t>
      </w:r>
    </w:p>
    <w:p w:rsidR="000F4E44" w:rsidRDefault="000F4E44" w:rsidP="000F4E4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常量向量的实例需要使用XMVECTORF32类型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>static const XMVECTORF32 g_vHalfVector = { 0.5f, 0.5f, 0.5f, 0.5f };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>static const XMVECTORF32 g_vZero = { 0.0f, 0.0f, 0.0f, 0.0f };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>XMVECTORF32 vRightTop = {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vViewFrust.RightSlope,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vViewFrust.TopSlope,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1.0f,1.0f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};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>XMVECTORF32 vLeftBottom = {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vViewFrust.LeftSlope,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vViewFrust.BottomSlope,</w:t>
      </w:r>
    </w:p>
    <w:p w:rsidR="000F4E44" w:rsidRPr="000F4E4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1.0f,1.0f</w:t>
      </w:r>
    </w:p>
    <w:p w:rsidR="006A06C4" w:rsidRDefault="000F4E44" w:rsidP="000F4E44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0F4E44">
        <w:rPr>
          <w:rFonts w:ascii="宋体" w:eastAsia="宋体" w:hAnsi="宋体"/>
          <w:sz w:val="24"/>
          <w:szCs w:val="24"/>
        </w:rPr>
        <w:tab/>
        <w:t>};</w:t>
      </w:r>
    </w:p>
    <w:p w:rsidR="000F4E44" w:rsidRDefault="000F4E44" w:rsidP="000F4E4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其实所有类似的初始化操作都可以使用XMVECTORF32类型，它是一个16位对齐并带有XMVECTOR转换的结构体,定义如下：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>// Conversion types for constants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>__declspec(align(16)) struct XMVECTORF32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lastRenderedPageBreak/>
        <w:t>{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union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{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  <w:r w:rsidRPr="000F4E44">
        <w:rPr>
          <w:rFonts w:ascii="微软雅黑" w:hAnsi="微软雅黑"/>
          <w:color w:val="4F4F4F"/>
          <w:shd w:val="clear" w:color="auto" w:fill="FFFFFF"/>
        </w:rPr>
        <w:tab/>
        <w:t>float f[4];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  <w:r w:rsidRPr="000F4E44">
        <w:rPr>
          <w:rFonts w:ascii="微软雅黑" w:hAnsi="微软雅黑"/>
          <w:color w:val="4F4F4F"/>
          <w:shd w:val="clear" w:color="auto" w:fill="FFFFFF"/>
        </w:rPr>
        <w:tab/>
        <w:t>XMVECTOR v;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};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inline operator XMVECTOR() const { return v; }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inline operator const float*() const { return f; }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#if !defined(_XM_NO_INTRINSICS_) &amp;&amp;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  <w:r w:rsidRPr="000F4E44">
        <w:rPr>
          <w:rFonts w:ascii="微软雅黑" w:hAnsi="微软雅黑"/>
          <w:color w:val="4F4F4F"/>
          <w:shd w:val="clear" w:color="auto" w:fill="FFFFFF"/>
        </w:rPr>
        <w:tab/>
        <w:t>defined(_XM_SSE_INTRINSICS_)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  <w:r w:rsidRPr="000F4E44">
        <w:rPr>
          <w:rFonts w:ascii="微软雅黑" w:hAnsi="微软雅黑"/>
          <w:color w:val="4F4F4F"/>
          <w:shd w:val="clear" w:color="auto" w:fill="FFFFFF"/>
        </w:rPr>
        <w:tab/>
        <w:t>inline operator __m128i() const { return _mm_castps_si128(v); }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</w:r>
      <w:r w:rsidRPr="000F4E44">
        <w:rPr>
          <w:rFonts w:ascii="微软雅黑" w:hAnsi="微软雅黑"/>
          <w:color w:val="4F4F4F"/>
          <w:shd w:val="clear" w:color="auto" w:fill="FFFFFF"/>
        </w:rPr>
        <w:tab/>
        <w:t>inline operator __m128d() const { return _mm_castps_pd(v); }</w:t>
      </w:r>
    </w:p>
    <w:p w:rsidR="000F4E44" w:rsidRPr="000F4E44" w:rsidRDefault="000F4E44" w:rsidP="000F4E44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ab/>
        <w:t>#endif</w:t>
      </w:r>
    </w:p>
    <w:p w:rsidR="000F4E44" w:rsidRDefault="000F4E44" w:rsidP="000F4E4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>};</w:t>
      </w:r>
    </w:p>
    <w:p w:rsidR="000F4E44" w:rsidRDefault="000F4E44" w:rsidP="000F4E4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你也可以使用</w:t>
      </w:r>
      <w:r w:rsidRPr="000F4E44">
        <w:rPr>
          <w:rFonts w:ascii="微软雅黑" w:hAnsi="微软雅黑" w:hint="eastAsia"/>
          <w:b/>
          <w:color w:val="4F4F4F"/>
          <w:shd w:val="clear" w:color="auto" w:fill="FFFFFF"/>
        </w:rPr>
        <w:t>XMVECTORU32</w:t>
      </w:r>
      <w:r>
        <w:rPr>
          <w:rFonts w:ascii="微软雅黑" w:hAnsi="微软雅黑" w:hint="eastAsia"/>
          <w:color w:val="4F4F4F"/>
          <w:shd w:val="clear" w:color="auto" w:fill="FFFFFF"/>
        </w:rPr>
        <w:t>创建XMVECTOR整形常量：</w:t>
      </w:r>
    </w:p>
    <w:p w:rsidR="000F4E44" w:rsidRDefault="000F4E44" w:rsidP="000F4E4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 w:rsidRPr="000F4E44">
        <w:rPr>
          <w:rFonts w:ascii="微软雅黑" w:hAnsi="微软雅黑"/>
          <w:color w:val="4F4F4F"/>
          <w:shd w:val="clear" w:color="auto" w:fill="FFFFFF"/>
        </w:rPr>
        <w:t>static const XMVECTORU32 vGrabY = { 0x00000000,0xFFFFFFFF,0x00000000,0x00000000 };</w:t>
      </w:r>
    </w:p>
    <w:p w:rsidR="000F3085" w:rsidRDefault="000F3085" w:rsidP="000F3085">
      <w:pPr>
        <w:pStyle w:val="3"/>
        <w:shd w:val="clear" w:color="auto" w:fill="FFFFFF"/>
        <w:spacing w:before="120" w:after="240" w:line="450" w:lineRule="atLeast"/>
        <w:rPr>
          <w:rFonts w:ascii="微软雅黑" w:hAnsi="微软雅黑"/>
          <w:color w:val="4F4F4F"/>
          <w:sz w:val="33"/>
          <w:szCs w:val="33"/>
        </w:rPr>
      </w:pPr>
      <w:r>
        <w:rPr>
          <w:rFonts w:ascii="微软雅黑" w:hAnsi="微软雅黑" w:hint="eastAsia"/>
          <w:color w:val="4F4F4F"/>
          <w:sz w:val="33"/>
          <w:szCs w:val="33"/>
        </w:rPr>
        <w:t>重载运算符</w:t>
      </w:r>
    </w:p>
    <w:p w:rsidR="000F3085" w:rsidRDefault="000F3085" w:rsidP="000F308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XMVECTOR有几个重载运算符来计算向量的加减和量乘法：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operator+ (FXMVECTOR V);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operator- (FXMVECTOR V);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lastRenderedPageBreak/>
        <w:t>XMVECTOR&amp; XM_CALLCONV operator+= (XMVECTOR&amp;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XMVECTOR&amp; XM_CALLCONV operator-= (XMVECTOR&amp;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XMVECTOR&amp; XM_CALLCONV operator*= (XMVECTOR&amp;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XMVECTOR&amp; XM_CALLCONV operator/= (XMVECTOR&amp;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XMVECTOR&amp; operator*= (XMVECTOR&amp; V, float S);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XMVECTOR&amp; operator/= (XMVECTOR&amp; V, float S);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operator+ (FXMVECTOR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operator- (FXMVECTOR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operator* (FXMVECTOR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operator/ (FXMVECTOR V1, FXMVECTOR V2);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operator* (FXMVECTOR V, float S);</w:t>
      </w:r>
    </w:p>
    <w:p w:rsidR="000F3085" w:rsidRPr="000F3085" w:rsidRDefault="000F3085" w:rsidP="000F3085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F3085">
        <w:rPr>
          <w:rFonts w:ascii="微软雅黑" w:eastAsia="微软雅黑" w:hAnsi="微软雅黑"/>
          <w:color w:val="4F4F4F"/>
        </w:rPr>
        <w:t>XMVECTOR XM_CALLCONV operator* (float S, FXMVECTOR V);</w:t>
      </w:r>
    </w:p>
    <w:p w:rsidR="005E639E" w:rsidRDefault="005E639E" w:rsidP="005E639E">
      <w:pPr>
        <w:pStyle w:val="3"/>
        <w:shd w:val="clear" w:color="auto" w:fill="FFFFFF"/>
        <w:spacing w:before="120" w:after="240" w:line="450" w:lineRule="atLeast"/>
        <w:rPr>
          <w:rFonts w:ascii="微软雅黑" w:hAnsi="微软雅黑"/>
          <w:color w:val="4F4F4F"/>
          <w:sz w:val="33"/>
          <w:szCs w:val="33"/>
        </w:rPr>
      </w:pPr>
      <w:r>
        <w:rPr>
          <w:rFonts w:ascii="微软雅黑" w:hAnsi="微软雅黑" w:hint="eastAsia"/>
          <w:color w:val="4F4F4F"/>
          <w:sz w:val="33"/>
          <w:szCs w:val="33"/>
        </w:rPr>
        <w:t>其它</w:t>
      </w:r>
    </w:p>
    <w:p w:rsidR="00B5581F" w:rsidRDefault="005E639E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DirectX Math定义了一些有用的常量来近似的表现和 π 相关的值：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const float XM_PI = 3.141592654f;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lastRenderedPageBreak/>
        <w:t>const float XM_2PI = 6.283185307f;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const float XM_1DIVPI = 0.318309886f;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const float XM_1DIV2PI = 0.159154943f;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const float XM_PIDIV2 = 1.570796327f;</w:t>
      </w:r>
    </w:p>
    <w:p w:rsidR="005E639E" w:rsidRDefault="00B5581F" w:rsidP="00B5581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const float XM_PIDIV4 = 0.785398163f;</w:t>
      </w:r>
    </w:p>
    <w:p w:rsidR="00B5581F" w:rsidRDefault="00B5581F" w:rsidP="005E639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另外，还定义了下面的内敛函数用以在转换角度和弧度：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inline float XMConvertToRadians(float fDegrees) { return fDegrees * (XM_PI / 180.0f); }</w:t>
      </w:r>
    </w:p>
    <w:p w:rsidR="00B5581F" w:rsidRDefault="00B5581F" w:rsidP="00B5581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5581F">
        <w:rPr>
          <w:rFonts w:ascii="微软雅黑" w:eastAsia="微软雅黑" w:hAnsi="微软雅黑"/>
          <w:color w:val="4F4F4F"/>
        </w:rPr>
        <w:t>inline float XMConvertToDegrees(float fRadians) { return fRadians * (180.0f / XM_PI); }</w:t>
      </w:r>
    </w:p>
    <w:p w:rsid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还定义了min/max函数：</w:t>
      </w:r>
    </w:p>
    <w:p w:rsidR="00B5581F" w:rsidRPr="00B5581F" w:rsidRDefault="00B5581F" w:rsidP="00B5581F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B5581F">
        <w:rPr>
          <w:rFonts w:ascii="微软雅黑" w:eastAsia="微软雅黑" w:hAnsi="微软雅黑"/>
          <w:color w:val="4F4F4F"/>
          <w:shd w:val="clear" w:color="auto" w:fill="FFFFFF"/>
        </w:rPr>
        <w:t>template&lt;class T&gt; inline T XMMin(T a, T b) { return (a &lt; b) ? a : b; }</w:t>
      </w:r>
    </w:p>
    <w:p w:rsidR="00B5581F" w:rsidRDefault="00B5581F" w:rsidP="00B5581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B5581F">
        <w:rPr>
          <w:rFonts w:ascii="微软雅黑" w:eastAsia="微软雅黑" w:hAnsi="微软雅黑"/>
          <w:color w:val="4F4F4F"/>
          <w:shd w:val="clear" w:color="auto" w:fill="FFFFFF"/>
        </w:rPr>
        <w:t>template&lt;class T&gt; inline T XMMax(T a, T b) { return (a &gt; b) ? a : b; }</w:t>
      </w:r>
    </w:p>
    <w:p w:rsidR="0010453B" w:rsidRDefault="0010453B" w:rsidP="0010453B">
      <w:pPr>
        <w:pStyle w:val="3"/>
        <w:shd w:val="clear" w:color="auto" w:fill="FFFFFF"/>
        <w:spacing w:before="120" w:after="240" w:line="450" w:lineRule="atLeast"/>
        <w:rPr>
          <w:rFonts w:ascii="微软雅黑" w:hAnsi="微软雅黑"/>
          <w:color w:val="4F4F4F"/>
          <w:sz w:val="33"/>
          <w:szCs w:val="33"/>
        </w:rPr>
      </w:pPr>
      <w:r>
        <w:rPr>
          <w:rFonts w:ascii="微软雅黑" w:hAnsi="微软雅黑" w:hint="eastAsia"/>
          <w:color w:val="4F4F4F"/>
          <w:sz w:val="33"/>
          <w:szCs w:val="33"/>
        </w:rPr>
        <w:t>Setter 函数</w:t>
      </w:r>
    </w:p>
    <w:p w:rsidR="0010453B" w:rsidRDefault="0010453B" w:rsidP="0010453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DirectX Math提供了下面函数用来修改XMVECTOR的值：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zero vector 0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XMVectorZero();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vector (1, 1, 1, 1)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XMVectorSplatOne();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vector (x, y, z, w)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XMVectorSet(float x, float y, float z, float w);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lastRenderedPageBreak/>
        <w:t>// Returns the vector (s, s, s, s)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XMVectorReplicate(float Value);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vector (vx, vx, vx, vx)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XMVectorSplatX(FXMVECTOR V);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vector (vy, vy, vy, vy)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XMVectorSplatY(FXMVECTOR V);</w:t>
      </w:r>
    </w:p>
    <w:p w:rsidR="0010453B" w:rsidRPr="0010453B" w:rsidRDefault="0010453B" w:rsidP="0010453B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// Returns the vector (vz, vz, vz, vz)</w:t>
      </w:r>
    </w:p>
    <w:p w:rsidR="0010453B" w:rsidRDefault="0010453B" w:rsidP="0010453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10453B">
        <w:rPr>
          <w:rFonts w:ascii="微软雅黑" w:eastAsia="微软雅黑" w:hAnsi="微软雅黑"/>
          <w:color w:val="4F4F4F"/>
        </w:rPr>
        <w:t>XMVECTOR XM_CALLCONV XMVectorSplatZ(FXMVECTOR V);</w:t>
      </w:r>
    </w:p>
    <w:p w:rsidR="000F3085" w:rsidRDefault="000F3085" w:rsidP="000F308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0F3085" w:rsidRDefault="000F3085" w:rsidP="000F4E44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</w:p>
    <w:p w:rsidR="000F4E44" w:rsidRPr="006A06C4" w:rsidRDefault="000F4E44" w:rsidP="000F4E44">
      <w:pPr>
        <w:spacing w:line="220" w:lineRule="atLeast"/>
        <w:rPr>
          <w:rFonts w:ascii="宋体" w:eastAsia="宋体" w:hAnsi="宋体"/>
          <w:sz w:val="24"/>
          <w:szCs w:val="24"/>
        </w:rPr>
      </w:pPr>
    </w:p>
    <w:sectPr w:rsidR="000F4E44" w:rsidRPr="006A06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17D3"/>
    <w:rsid w:val="000B7ECC"/>
    <w:rsid w:val="000F3085"/>
    <w:rsid w:val="000F4E44"/>
    <w:rsid w:val="0010453B"/>
    <w:rsid w:val="00261CA1"/>
    <w:rsid w:val="002E4F51"/>
    <w:rsid w:val="00323B43"/>
    <w:rsid w:val="003D37D8"/>
    <w:rsid w:val="003F1BCB"/>
    <w:rsid w:val="00426133"/>
    <w:rsid w:val="004358AB"/>
    <w:rsid w:val="005B2F44"/>
    <w:rsid w:val="005E639E"/>
    <w:rsid w:val="006A06C4"/>
    <w:rsid w:val="008B7726"/>
    <w:rsid w:val="00A335EA"/>
    <w:rsid w:val="00AA5795"/>
    <w:rsid w:val="00B5581F"/>
    <w:rsid w:val="00B67CA5"/>
    <w:rsid w:val="00C07DF0"/>
    <w:rsid w:val="00CF095F"/>
    <w:rsid w:val="00D31D50"/>
    <w:rsid w:val="00EF1A7A"/>
    <w:rsid w:val="00F8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A06C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6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06C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6C4"/>
    <w:rPr>
      <w:rFonts w:ascii="宋体" w:eastAsia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A06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6A06C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6A06C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E4F51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</cp:revision>
  <dcterms:created xsi:type="dcterms:W3CDTF">2008-09-11T17:20:00Z</dcterms:created>
  <dcterms:modified xsi:type="dcterms:W3CDTF">2019-05-28T02:21:00Z</dcterms:modified>
</cp:coreProperties>
</file>