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C5BD5"/>
          <w:sz w:val="68"/>
        </w:rPr>
        <w:t>FocusFlow</w:t>
      </w:r>
    </w:p>
    <w:p>
      <w:pPr>
        <w:jc w:val="center"/>
      </w:pPr>
      <w:r>
        <w:rPr>
          <w:b/>
          <w:color w:val="233055"/>
          <w:sz w:val="44"/>
        </w:rPr>
        <w:t>完整产品方案与技术设计文档</w:t>
      </w:r>
    </w:p>
    <w:p>
      <w:pPr>
        <w:jc w:val="center"/>
      </w:pPr>
      <w:r>
        <w:rPr>
          <w:sz w:val="24"/>
        </w:rPr>
        <w:t>Android Phone + Android Tablet · PC 架构预留</w:t>
        <w:br/>
        <w:t>PRD + TDD + UX Motion/Sound Spec + System Permissions</w:t>
      </w:r>
    </w:p>
    <w:p/>
    <w:p>
      <w:r>
        <w:drawing>
          <wp:inline xmlns:a="http://schemas.openxmlformats.org/drawingml/2006/main" xmlns:pic="http://schemas.openxmlformats.org/drawingml/2006/picture">
            <wp:extent cx="6126480" cy="4441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Flow_Prototype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4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版本 v3.0 · 2026-09-11</w:t>
      </w:r>
    </w:p>
    <w:p>
      <w:r>
        <w:br w:type="page"/>
      </w:r>
    </w:p>
    <w:p>
      <w:pPr>
        <w:pStyle w:val="Heading1"/>
      </w:pPr>
      <w:r>
        <w:t>1. 产品总览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F"/>
          </w:tcPr>
          <w:p>
            <w:r>
              <w:rPr>
                <w:b/>
                <w:color w:val="4352AA"/>
                <w:sz w:val="22"/>
              </w:rPr>
              <w:t>一句话定位</w:t>
              <w:br/>
            </w:r>
            <w:r>
              <w:t>一款以任务、专注计时和跨设备连续工作为核心的效率产品：用户可以在手机创建任务并开始专注，在平板继续，所有 Focus Session、任务进度和状态自动同步。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083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首发平台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Android Phone + Android Tablet（同一应用，自适应布局）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后续平台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Windows / macOS Desktop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核心理念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One task. Any device.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产品闭环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计划 → 专注 → 防干扰 → Session 记录 → 进度同步 → 统计反馈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架构原则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Offline First、本地数据库为客户端事实源、Session-based progress、平台能力隔离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视觉体验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Calm / Soft / Modern / Focused；动画、音效、触觉属于核心设计系统，而非上线前润色</w:t>
            </w:r>
          </w:p>
        </w:tc>
      </w:tr>
    </w:tbl>
    <w:p/>
    <w:p>
      <w:pPr>
        <w:pStyle w:val="Heading1"/>
      </w:pPr>
      <w:r>
        <w:t>2. 产品原则</w:t>
      </w:r>
    </w:p>
    <w:p>
      <w:r>
        <w:t>产品必须做到：创建任务足够快；计时足够可靠；严格专注有真实系统级辅助；多设备同步无感；平板不是手机界面拉伸；动画和声音克制但有质感。</w:t>
      </w:r>
    </w:p>
    <w:p>
      <w:pPr>
        <w:pStyle w:val="Heading1"/>
      </w:pPr>
      <w:r>
        <w:t>3. 目标用户</w:t>
      </w:r>
    </w:p>
    <w:p>
      <w:r>
        <w:t>学生、设计/开发从业者、备考人群、自由职业者，以及需要“知道下一步做什么并真正开始”的个人用户。</w:t>
      </w:r>
    </w:p>
    <w:p>
      <w:pPr>
        <w:pStyle w:val="Heading1"/>
      </w:pPr>
      <w:r>
        <w:t>4. 核心使用场景</w:t>
      </w:r>
    </w:p>
    <w:p>
      <w:pPr>
        <w:pStyle w:val="ListBullet"/>
      </w:pPr>
      <w:r>
        <w:t>手机创建 Portfolio，目标 120 分钟，完成 35 分钟；平板自动显示 35/120，并可继续。</w:t>
      </w:r>
    </w:p>
    <w:p>
      <w:pPr>
        <w:pStyle w:val="ListBullet"/>
      </w:pPr>
      <w:r>
        <w:t>手机和平板同时离线分别完成 25 和 30 分钟；联网后通过两个 FocusSession 合并为 55 分钟，而不是 progress 字段互相覆盖。</w:t>
      </w:r>
    </w:p>
    <w:p>
      <w:pPr>
        <w:pStyle w:val="ListBullet"/>
      </w:pPr>
      <w:r>
        <w:t>用户开启 Strict Focus，允许词典/音乐/计算器；打开非白名单 App 时 Focus Guard 介入并引导回专注。</w:t>
      </w:r>
    </w:p>
    <w:p>
      <w:pPr>
        <w:pStyle w:val="ListBullet"/>
      </w:pPr>
      <w:r>
        <w:t>用户需要最强限制时可选择 Extreme Focus，使用系统屏幕固定/Pinning 能力；该模式与白名单模式分离。</w:t>
      </w:r>
    </w:p>
    <w:p>
      <w:pPr>
        <w:pStyle w:val="Heading1"/>
      </w:pPr>
      <w:r>
        <w:t>5. 信息架构与页面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一级导航</w:t>
            </w:r>
          </w:p>
        </w:tc>
        <w:tc>
          <w:tcPr>
            <w:tcW w:type="dxa" w:w="2541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2541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Phone</w:t>
            </w:r>
          </w:p>
        </w:tc>
        <w:tc>
          <w:tcPr>
            <w:tcW w:type="dxa" w:w="2541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Tablet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Today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今日统计、活动 Session、今日任务、快速开始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Bottom Navigation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Navigation Rail + 双栏</w:t>
            </w:r>
          </w:p>
        </w:tc>
      </w:tr>
      <w:tr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Tasks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All / Today / Upcoming / Completed / Search / Filter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单栏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List-Detail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Focus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Preset、计时、白噪音、Strict Focus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全屏/沉浸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主计时 + 侧栏状态</w:t>
            </w:r>
          </w:p>
        </w:tc>
      </w:tr>
      <w:tr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Stats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日/周/月/年、Heatmap、类别与 streak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滚动卡片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仪表板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账号、设备、同步、权限、声音、主题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设置列表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设置双栏</w:t>
            </w:r>
          </w:p>
        </w:tc>
      </w:tr>
    </w:tbl>
    <w:p/>
    <w:p>
      <w:pPr>
        <w:pStyle w:val="Heading1"/>
      </w:pPr>
      <w:r>
        <w:t>6. Task System</w:t>
      </w:r>
    </w:p>
    <w:p>
      <w:pPr>
        <w:pStyle w:val="Heading2"/>
      </w:pPr>
      <w:r>
        <w:t>6.1 Task 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7"/>
          </w:tcPr>
          <w:p>
            <w:r>
              <w:rPr>
                <w:rFonts w:ascii="DejaVu Sans Mono" w:hAnsi="DejaVu Sans Mono"/>
                <w:color w:val="2D3443"/>
                <w:sz w:val="17"/>
              </w:rPr>
              <w:t>Task</w:t>
              <w:br/>
              <w:t>- id: UUID</w:t>
              <w:br/>
              <w:t>- userId</w:t>
              <w:br/>
              <w:t>- title</w:t>
              <w:br/>
              <w:t>- description</w:t>
              <w:br/>
              <w:t>- status: TODO | IN_PROGRESS | DONE | ARCHIVED</w:t>
              <w:br/>
              <w:t>- priority: NONE | LOW | MEDIUM | HIGH</w:t>
              <w:br/>
              <w:t>- projectId</w:t>
              <w:br/>
              <w:t>- plannedDate / plannedStartTime</w:t>
              <w:br/>
              <w:t>- targetFocusMinutes</w:t>
              <w:br/>
              <w:t>- completedAt</w:t>
              <w:br/>
              <w:t>- createdAt / updatedAt / deletedAt</w:t>
              <w:br/>
              <w:t>- revision</w:t>
            </w:r>
          </w:p>
        </w:tc>
      </w:tr>
    </w:tbl>
    <w:p/>
    <w:p>
      <w:pPr>
        <w:pStyle w:val="Heading2"/>
      </w:pPr>
      <w:r>
        <w:t>6.2 创建与编辑原则</w:t>
      </w:r>
    </w:p>
    <w:p>
      <w:pPr>
        <w:pStyle w:val="ListBullet"/>
      </w:pPr>
      <w:r>
        <w:t>快速新增默认只需要标题；日期、提醒、重复规则、标签和目标专注时长折叠为高级项。</w:t>
      </w:r>
    </w:p>
    <w:p>
      <w:pPr>
        <w:pStyle w:val="ListBullet"/>
      </w:pPr>
      <w:r>
        <w:t>任务完成动画不应超过约 450ms，不阻塞连续操作。</w:t>
      </w:r>
    </w:p>
    <w:p>
      <w:pPr>
        <w:pStyle w:val="ListBullet"/>
      </w:pPr>
      <w:r>
        <w:t>删除采用 Soft Delete，避免离线设备重新同步时“复活”已删除任务。</w:t>
      </w:r>
    </w:p>
    <w:p>
      <w:pPr>
        <w:pStyle w:val="Heading1"/>
      </w:pPr>
      <w:r>
        <w:t>7. Focus Engine 与 Session-based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1"/>
          </w:tcPr>
          <w:p>
            <w:r>
              <w:rPr>
                <w:b/>
                <w:color w:val="4352AA"/>
                <w:sz w:val="22"/>
              </w:rPr>
              <w:t>关键技术决策</w:t>
              <w:br/>
            </w:r>
            <w:r>
              <w:t>任务进度不直接写 task.progress。完成进度由 FocusSession.actualDuration 聚合得到。这样跨设备离线产生的进度天然可合并。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7"/>
          </w:tcPr>
          <w:p>
            <w:r>
              <w:rPr>
                <w:rFonts w:ascii="DejaVu Sans Mono" w:hAnsi="DejaVu Sans Mono"/>
                <w:color w:val="2D3443"/>
                <w:sz w:val="17"/>
              </w:rPr>
              <w:t>FocusSession</w:t>
              <w:br/>
              <w:t>- id: UUID</w:t>
              <w:br/>
              <w:t>- userId / taskId / deviceId / ownerDeviceId</w:t>
              <w:br/>
              <w:t>- type: COUNTDOWN | STOPWATCH</w:t>
              <w:br/>
              <w:t>- plannedDuration / actualDuration</w:t>
              <w:br/>
              <w:t>- startedAt / endedAt / pausedDuration</w:t>
              <w:br/>
              <w:t>- interruptCount</w:t>
              <w:br/>
              <w:t>- status: ACTIVE | PAUSED | COMPLETED | CANCELLED</w:t>
              <w:br/>
              <w:t>- strictMode</w:t>
              <w:br/>
              <w:t>- createdAt / updatedAt / revision</w:t>
            </w:r>
          </w:p>
        </w:tc>
      </w:tr>
    </w:tbl>
    <w:p/>
    <w:p>
      <w:pPr>
        <w:pStyle w:val="Heading2"/>
      </w:pPr>
      <w:r>
        <w:t>7.1 Timer 状态机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7"/>
          </w:tcPr>
          <w:p>
            <w:r>
              <w:rPr>
                <w:rFonts w:ascii="DejaVu Sans Mono" w:hAnsi="DejaVu Sans Mono"/>
                <w:color w:val="2D3443"/>
                <w:sz w:val="17"/>
              </w:rPr>
              <w:t>IDLE → PREPARING → FOCUSING ↔ PAUSED → FOCUS_COMPLETED → BREAKING → SESSION_FINISHED</w:t>
              <w:br/>
              <w:t xml:space="preserve">                                        ↘ CANCELLED</w:t>
            </w:r>
          </w:p>
        </w:tc>
      </w:tr>
    </w:tbl>
    <w:p/>
    <w:p>
      <w:pPr>
        <w:pStyle w:val="Heading2"/>
      </w:pPr>
      <w:r>
        <w:t>7.2 计时可靠性</w:t>
      </w:r>
    </w:p>
    <w:p>
      <w:pPr>
        <w:pStyle w:val="ListBullet"/>
      </w:pPr>
      <w:r>
        <w:t>UI 可以每秒刷新，但真实时间不能依赖 remainingSeconds--。</w:t>
      </w:r>
    </w:p>
    <w:p>
      <w:pPr>
        <w:pStyle w:val="ListBullet"/>
      </w:pPr>
      <w:r>
        <w:t>前台计时基于 SystemClock.elapsedRealtime()；同时持久化 epoch 时间、计划时长、暂停总时长和状态。</w:t>
      </w:r>
    </w:p>
    <w:p>
      <w:pPr>
        <w:pStyle w:val="ListBullet"/>
      </w:pPr>
      <w:r>
        <w:t>进程死亡、锁屏、切后台后，通过时间差恢复；Session 状态每次变化立即落 Room。</w:t>
      </w:r>
    </w:p>
    <w:p>
      <w:pPr>
        <w:pStyle w:val="ListBullet"/>
      </w:pPr>
      <w:r>
        <w:t>专注结束提醒使用 AlarmManager；精确闹钟权限仅在确有必要且符合当前政策时申请，并提供降级路径。</w:t>
      </w:r>
    </w:p>
    <w:p>
      <w:pPr>
        <w:pStyle w:val="Heading1"/>
      </w:pPr>
      <w:r>
        <w:t>8. 四档专注模式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541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2541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需要的系统能力</w:t>
            </w:r>
          </w:p>
        </w:tc>
        <w:tc>
          <w:tcPr>
            <w:tcW w:type="dxa" w:w="2541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Normal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普通倒计时/正计时，可随意切 App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通知可选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轻度专注</w:t>
            </w:r>
          </w:p>
        </w:tc>
      </w:tr>
      <w:tr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Soft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允许切 App，但记录中断和离开时长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Usage Access（建议）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需要自我反馈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Strict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非白名单 App 被 Focus Guard 拦截或引导返回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AccessibilityService + Usage Access；必要时 Overlay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默认推荐</w:t>
            </w:r>
          </w:p>
        </w:tc>
      </w:tr>
      <w:tr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Extreme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尽量停留在 FocusFlow，使用系统 Screen Pinning/Lock Task 能力的普通应用范围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startLockTask / 用户系统确认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短时间强制沉浸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F"/>
          </w:tcPr>
          <w:p>
            <w:r>
              <w:rPr>
                <w:b/>
                <w:color w:val="4352AA"/>
                <w:sz w:val="22"/>
              </w:rPr>
              <w:t>边界说明</w:t>
              <w:br/>
            </w:r>
            <w:r>
              <w:t>普通消费级 App 不能把用户永久锁死，也不能阻止卸载或绕过系统安全控制。企业 Device Owner 才拥有更强的 kiosk/lock-task 能力。Strict 与 Extreme 必须有清晰退出路径。</w:t>
            </w:r>
          </w:p>
        </w:tc>
      </w:tr>
    </w:tbl>
    <w:p/>
    <w:p>
      <w:pPr>
        <w:pStyle w:val="Heading1"/>
      </w:pPr>
      <w:r>
        <w:t>9. Focus Guard：系统权限与后台可靠性</w:t>
      </w:r>
    </w:p>
    <w:p>
      <w:pPr>
        <w:pStyle w:val="Heading2"/>
      </w:pPr>
      <w:r>
        <w:t>9.1 首次 Strict Focus Setup Wizard</w:t>
      </w:r>
    </w:p>
    <w:p>
      <w:pPr>
        <w:pStyle w:val="ListNumber"/>
      </w:pPr>
      <w:r>
        <w:t>显著说明：解释将使用哪些系统能力、目的、数据是否离开设备，并让用户明确同意。</w:t>
      </w:r>
    </w:p>
    <w:p>
      <w:pPr>
        <w:pStyle w:val="ListNumber"/>
      </w:pPr>
      <w:r>
        <w:t>通知权限：Focus running / completed / task reminder。</w:t>
      </w:r>
    </w:p>
    <w:p>
      <w:pPr>
        <w:pStyle w:val="ListNumber"/>
      </w:pPr>
      <w:r>
        <w:t>Usage Access：用于 Soft Focus 中断统计与辅助前台应用识别。</w:t>
      </w:r>
    </w:p>
    <w:p>
      <w:pPr>
        <w:pStyle w:val="ListNumber"/>
      </w:pPr>
      <w:r>
        <w:t>AccessibilityService：用于 Strict Focus 的实时前台窗口变化检测；非无障碍工具必须满足 Play 披露、同意与声明要求。</w:t>
      </w:r>
    </w:p>
    <w:p>
      <w:pPr>
        <w:pStyle w:val="ListNumber"/>
      </w:pPr>
      <w:r>
        <w:t>Alarm：用于专注结束提醒，按 Android 版本与权限状态提供 exact/inexact 降级。</w:t>
      </w:r>
    </w:p>
    <w:p>
      <w:pPr>
        <w:pStyle w:val="ListNumber"/>
      </w:pPr>
      <w:r>
        <w:t>后台可靠性：检测是否处于 Restricted；引导用户在确有需要时调整为更宽松的后台电池策略。</w:t>
      </w:r>
    </w:p>
    <w:p>
      <w:pPr>
        <w:pStyle w:val="ListNumber"/>
      </w:pPr>
      <w:r>
        <w:t>OEM 增强：自启动、后台活动、最近任务锁定等仅做厂商特定引导，不假设存在统一 API。</w:t>
      </w:r>
    </w:p>
    <w:p>
      <w:pPr>
        <w:pStyle w:val="ListNumber"/>
      </w:pPr>
      <w:r>
        <w:t>App 白名单：允许词典、音乐、浏览器、计算器等用户选择的工具。</w:t>
      </w:r>
    </w:p>
    <w:p>
      <w:pPr>
        <w:pStyle w:val="ListNumber"/>
      </w:pPr>
      <w:r>
        <w:t>系统测试：返回 Focus Guard 体检页，展示保护强度和缺失项。</w:t>
      </w:r>
    </w:p>
    <w:p>
      <w:pPr>
        <w:pStyle w:val="Heading2"/>
      </w:pPr>
      <w:r>
        <w:t>9.2 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541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API/权限</w:t>
            </w:r>
          </w:p>
        </w:tc>
        <w:tc>
          <w:tcPr>
            <w:tcW w:type="dxa" w:w="2541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是否首启申请</w:t>
            </w:r>
          </w:p>
        </w:tc>
        <w:tc>
          <w:tcPr>
            <w:tcW w:type="dxa" w:w="2541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失败后的降级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系统通知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POST_NOTIFICATIONS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否；第一次使用提醒时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 内状态仍可使用</w:t>
            </w:r>
          </w:p>
        </w:tc>
      </w:tr>
      <w:tr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使用情况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PACKAGE_USAGE_STATS / UsageStatsManager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仅启用 Soft/Strict 时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降级 Normal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实时窗口检测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AccessibilityService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仅启用 Strict 时，先做显著披露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降级 Soft</w:t>
            </w:r>
          </w:p>
        </w:tc>
      </w:tr>
      <w:tr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其他 App 上方阻拦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 Accessibility Overlay；必要时 SYSTEM_ALERT_WINDOW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按实现按需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用通知/回到 FocusFlow 提醒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结束闹钟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AlarmManager + Alarms &amp; reminders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需要精确提醒时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inexact alarm + session recovery</w:t>
            </w:r>
          </w:p>
        </w:tc>
      </w:tr>
      <w:tr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白噪音后台播放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Media3 MediaSessionService + FGS mediaPlayback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开启后台白噪音时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前台播放或关闭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重启恢复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RECEIVE_BOOT_COMPLETED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Manifest 能力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用户再次打开时恢复</w:t>
            </w:r>
          </w:p>
        </w:tc>
      </w:tr>
      <w:tr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触觉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VIBRATE / haptic API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通常无需运行时授权</w:t>
            </w:r>
          </w:p>
        </w:tc>
        <w:tc>
          <w:tcPr>
            <w:tcW w:type="dxa" w:w="2541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无震动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网络同步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INTERNET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Manifest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离线队列等待</w:t>
            </w:r>
          </w:p>
        </w:tc>
      </w:tr>
    </w:tbl>
    <w:p/>
    <w:p>
      <w:pPr>
        <w:pStyle w:val="Heading2"/>
      </w:pPr>
      <w:r>
        <w:t>9.3 OEM 后台增强策略</w:t>
      </w:r>
    </w:p>
    <w:p>
      <w:r>
        <w:t>不同厂商对后台、自动启动、最近任务锁定的入口并不统一，因此实现 DevicePolicyGuideProvider：根据制造商/系统版本展示指导，不尝试偷偷修改系统设置。示例仅作为引导文案模板，实际路径需按目标设备版本验证。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厂商示例</w:t>
            </w:r>
          </w:p>
        </w:tc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可能出现的用户设置</w:t>
            </w:r>
          </w:p>
        </w:tc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产品处理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Samsung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Background usage / Never sleeping apps / Keep open（部分版本）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展示版本适配引导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Xiaomi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 restrictions / Autostart / Recents Lock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逐步引导，不依赖固定文案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OPPO / OnePlus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Allow background activity / Auto launch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引导并检测可检测状态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vivo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High background power usage / Auto start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引导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Huawei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 launch / Manage manually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引导</w:t>
            </w:r>
          </w:p>
        </w:tc>
      </w:tr>
    </w:tbl>
    <w:p/>
    <w:p>
      <w:pPr>
        <w:pStyle w:val="Heading1"/>
      </w:pPr>
      <w:r>
        <w:t>10. 多设备同步架构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F"/>
          </w:tcPr>
          <w:p>
            <w:r>
              <w:rPr>
                <w:b/>
                <w:color w:val="4352AA"/>
                <w:sz w:val="22"/>
              </w:rPr>
              <w:t>同步原则</w:t>
              <w:br/>
            </w:r>
            <w:r>
              <w:t>同步的是同一份 Task、其 FocusSession 事件、聚合后的进度以及正在进行的 Focus Presence，而不是“每台设备各自一套任务”。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7"/>
          </w:tcPr>
          <w:p>
            <w:r>
              <w:rPr>
                <w:rFonts w:ascii="DejaVu Sans Mono" w:hAnsi="DejaVu Sans Mono"/>
                <w:color w:val="2D3443"/>
                <w:sz w:val="17"/>
              </w:rPr>
              <w:t>UI → ViewModel → UseCase → Repository</w:t>
              <w:br/>
              <w:t xml:space="preserve">                         ↙          ↘</w:t>
              <w:br/>
              <w:t xml:space="preserve">                      Room       SyncEngine → Cloud</w:t>
              <w:br/>
              <w:t xml:space="preserve">                        ↑             ↓</w:t>
              <w:br/>
              <w:t xml:space="preserve">                    Local SoT      Server Revision</w:t>
            </w:r>
          </w:p>
        </w:tc>
      </w:tr>
    </w:tbl>
    <w:p/>
    <w:p>
      <w:pPr>
        <w:pStyle w:val="Heading2"/>
      </w:pPr>
      <w:r>
        <w:t>10.1 四层同步</w:t>
      </w:r>
    </w:p>
    <w:p>
      <w:pPr>
        <w:pStyle w:val="ListBullet"/>
      </w:pPr>
      <w:r>
        <w:t>Task Sync：标题、描述、日期、优先级、标签、目标专注时间和完成状态。</w:t>
      </w:r>
    </w:p>
    <w:p>
      <w:pPr>
        <w:pStyle w:val="ListBullet"/>
      </w:pPr>
      <w:r>
        <w:t>Session Sync：每次完整/取消的 Focus Session 使用 UUID 合并，不互相覆盖。</w:t>
      </w:r>
    </w:p>
    <w:p>
      <w:pPr>
        <w:pStyle w:val="ListBullet"/>
      </w:pPr>
      <w:r>
        <w:t>Progress Sync：由已完成 Session 聚合，避免 progress 冲突。</w:t>
      </w:r>
    </w:p>
    <w:p>
      <w:pPr>
        <w:pStyle w:val="ListBullet"/>
      </w:pPr>
      <w:r>
        <w:t>Live Focus Presence：WebSocket 同步当前 Session 状态、Owner Device、剩余时间锚点与 Handoff。</w:t>
      </w:r>
    </w:p>
    <w:p>
      <w:pPr>
        <w:pStyle w:val="Heading2"/>
      </w:pPr>
      <w:r>
        <w:t>10.2 Session Owner / Handoff</w:t>
      </w:r>
    </w:p>
    <w:p>
      <w:r>
        <w:t>任一 ACTIVE FocusSession 同一时间只有一个 ownerDeviceId。其他设备为 Observer。用户点击 Continue on this device 时，服务端通过原子操作转移 owner；旧设备收到 OWNER_CHANGED 后立即变为只读观察状态。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7"/>
          </w:tcPr>
          <w:p>
            <w:r>
              <w:rPr>
                <w:rFonts w:ascii="DejaVu Sans Mono" w:hAnsi="DejaVu Sans Mono"/>
                <w:color w:val="2D3443"/>
                <w:sz w:val="17"/>
              </w:rPr>
              <w:t>Phone (Owner) ── WebSocket ── Server ── Tablet (Observer)</w:t>
              <w:br/>
              <w:t xml:space="preserve">           │                                 │</w:t>
              <w:br/>
              <w:t xml:space="preserve">         Pause                           Continue here</w:t>
              <w:br/>
              <w:t xml:space="preserve">           │                                 │</w:t>
              <w:br/>
              <w:t xml:space="preserve">           └────── owner transfer atomic ────┘</w:t>
            </w:r>
          </w:p>
        </w:tc>
      </w:tr>
    </w:tbl>
    <w:p/>
    <w:p>
      <w:pPr>
        <w:pStyle w:val="Heading2"/>
      </w:pPr>
      <w:r>
        <w:t>10.3 离线与冲突</w:t>
      </w:r>
    </w:p>
    <w:p>
      <w:pPr>
        <w:pStyle w:val="ListBullet"/>
      </w:pPr>
      <w:r>
        <w:t>客户端本地先写 Room，再追加 SyncEvent。</w:t>
      </w:r>
    </w:p>
    <w:p>
      <w:pPr>
        <w:pStyle w:val="ListBullet"/>
      </w:pPr>
      <w:r>
        <w:t>Task 普通字段：server revision + 冲突规则（MVP 可 Last Write Wins，重要字段可升级为 field-level merge）。</w:t>
      </w:r>
    </w:p>
    <w:p>
      <w:pPr>
        <w:pStyle w:val="ListBullet"/>
      </w:pPr>
      <w:r>
        <w:t>FocusSession：UUID append/merge，不做 LWW 覆盖。</w:t>
      </w:r>
    </w:p>
    <w:p>
      <w:pPr>
        <w:pStyle w:val="ListBullet"/>
      </w:pPr>
      <w:r>
        <w:t>删除：deletedAt tombstone。</w:t>
      </w:r>
    </w:p>
    <w:p>
      <w:pPr>
        <w:pStyle w:val="ListBullet"/>
      </w:pPr>
      <w:r>
        <w:t>Sync API 使用 cursor 增量拉取，不每次下载全量。</w:t>
      </w:r>
    </w:p>
    <w:p>
      <w:pPr>
        <w:pStyle w:val="Heading1"/>
      </w:pPr>
      <w:r>
        <w:t>11. Motion / Sound / Haptic Design System</w:t>
      </w:r>
    </w:p>
    <w:p>
      <w:pPr>
        <w:pStyle w:val="Heading2"/>
      </w:pPr>
      <w:r>
        <w:t>11.1 Motion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建议时长</w:t>
            </w:r>
          </w:p>
        </w:tc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instant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80ms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按压与极轻反馈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fast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140ms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Chip/Toggle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standard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220ms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列表、Sheet、页面内状态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emphasized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320ms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Start Focus、任务完成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celebration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500–700ms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Focus Complete、Achievement</w:t>
            </w:r>
          </w:p>
        </w:tc>
      </w:tr>
    </w:tbl>
    <w:p/>
    <w:p>
      <w:pPr>
        <w:pStyle w:val="ListBullet"/>
      </w:pPr>
      <w:r>
        <w:t>Task Complete：checkbox scale → check draw → 文本/进度变化 → 卡片移动；总时长控制在 320–450ms。</w:t>
      </w:r>
    </w:p>
    <w:p>
      <w:pPr>
        <w:pStyle w:val="ListBullet"/>
      </w:pPr>
      <w:r>
        <w:t>Start Focus：按钮形态向 Timer 容器过渡，背景缓慢变换，避免夸张粒子。</w:t>
      </w:r>
    </w:p>
    <w:p>
      <w:pPr>
        <w:pStyle w:val="ListBullet"/>
      </w:pPr>
      <w:r>
        <w:t>Pause/Resume：Ring 饱和度/运动状态变化 + 按钮 Morph。</w:t>
      </w:r>
    </w:p>
    <w:p>
      <w:pPr>
        <w:pStyle w:val="ListBullet"/>
      </w:pPr>
      <w:r>
        <w:t>跨设备进度：35→60 使用 AnimatedValue / progress transition，并短暂显示 Synced。</w:t>
      </w:r>
    </w:p>
    <w:p>
      <w:pPr>
        <w:pStyle w:val="ListBullet"/>
      </w:pPr>
      <w:r>
        <w:t>Handoff：Phone → Tablet 的设备状态转移，动画明确但不花哨。</w:t>
      </w:r>
    </w:p>
    <w:p>
      <w:pPr>
        <w:pStyle w:val="ListBullet"/>
      </w:pPr>
      <w:r>
        <w:t>Reduced Motion：系统或用户开启后，用 Fade/Color 替代 Spring/Scale/复杂 Shared Transition。</w:t>
      </w:r>
    </w:p>
    <w:p>
      <w:pPr>
        <w:pStyle w:val="Heading2"/>
      </w:pPr>
      <w:r>
        <w:t>11.2 Sound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建议长度</w:t>
            </w:r>
          </w:p>
        </w:tc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体验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focus_start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0.3–0.6s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轻、清晰、进入状态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focus_pause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&lt;0.3s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极轻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focus_resume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&lt;0.3s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短促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focus_complete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0.8–1.2s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奖励感但不吵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task_complete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0.2–0.4s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柔和 click/chime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break_start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0.4–0.8s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松弛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achievement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0.8–1.4s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比完成音丰富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&lt;0.5s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soft knock</w:t>
            </w:r>
          </w:p>
        </w:tc>
      </w:tr>
    </w:tbl>
    <w:p/>
    <w:p>
      <w:r>
        <w:t>音效资源必须是原创或可商用授权素材。Sound Effects 与 White Noise 音量独立；默认尊重系统静音策略。业务代码只能发送 SoundEvent，不直接引用 Android raw resource id。</w:t>
      </w:r>
    </w:p>
    <w:p>
      <w:pPr>
        <w:pStyle w:val="Heading2"/>
      </w:pPr>
      <w:r>
        <w:t>11.3 Haptic Tokens</w:t>
      </w:r>
    </w:p>
    <w:p>
      <w:r>
        <w:t>定义 tap、selection、startFocus、success、warning、handoff。不要让所有按钮都震动，只在关键状态确认时使用。</w:t>
      </w:r>
    </w:p>
    <w:p>
      <w:pPr>
        <w:pStyle w:val="Heading1"/>
      </w:pPr>
      <w:r>
        <w:t>12. Android Phone / Tablet 自适应</w:t>
      </w:r>
    </w:p>
    <w:p>
      <w:r>
        <w:t>布局依据当前 Window Size / WindowAdaptiveInfo，而不是 isTablet 布尔值。这样可以自然支持平板、折叠屏、多窗口与 ChromeOS。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窗口</w:t>
            </w:r>
          </w:p>
        </w:tc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导航</w:t>
            </w:r>
          </w:p>
        </w:tc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主要布局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Compact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Bottom Navigation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单栏；Focus 进入沉浸全屏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Medium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Navigation Rail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单栏 + supporting pane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Expanded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Navigation Rail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 List + Detail；Focus + Device/Progress side pane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44416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cusFlow_Prototype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4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5083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语言 / 跨平台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Kotlin + Kotlin Multiplatform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Compose Multiplatform / Jetpack Compose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Adaptive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Material 3 Adaptive / WindowAdaptiveInfo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 / 并发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ViewModel + StateFlow + Coroutines + Flow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本地数据库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Room KMP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轻量设置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DataStore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网络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Ktor Client + kotlinx.serialization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DI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Koin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Ktor Server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实时 Presence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WebSocket + Redis presence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Push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FCM abstraction；中国大陆发行时预留厂商 Push Adapter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媒体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Media3 / MediaSessionService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Widget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Jetpack Glance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质量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JUnit/kotlin.test + Compose UI Test + ktlint + detekt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CI/CD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GitHub Actions + Google Play AAB</w:t>
            </w:r>
          </w:p>
        </w:tc>
      </w:tr>
    </w:tbl>
    <w:p/>
    <w:p>
      <w:pPr>
        <w:pStyle w:val="Heading1"/>
      </w:pPr>
      <w:r>
        <w:t>14. 工程模块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7"/>
          </w:tcPr>
          <w:p>
            <w:r>
              <w:rPr>
                <w:rFonts w:ascii="DejaVu Sans Mono" w:hAnsi="DejaVu Sans Mono"/>
                <w:color w:val="2D3443"/>
                <w:sz w:val="17"/>
              </w:rPr>
              <w:t>focusflow/</w:t>
              <w:br/>
              <w:t>├─ androidApp/</w:t>
              <w:br/>
              <w:t>├─ desktopApp/          # Phase 2，可先保持可编译</w:t>
              <w:br/>
              <w:t>├─ shared/</w:t>
              <w:br/>
              <w:t>│  ├─ core/</w:t>
              <w:br/>
              <w:t>│  ├─ designsystem/</w:t>
              <w:br/>
              <w:t>│  ├─ database/</w:t>
              <w:br/>
              <w:t>│  ├─ network/</w:t>
              <w:br/>
              <w:t>│  ├─ sync/</w:t>
              <w:br/>
              <w:t>│  ├─ domain/</w:t>
              <w:br/>
              <w:t>│  └─ feature/{today,tasks,focus,statistics,settings}/</w:t>
              <w:br/>
              <w:t>├─ server/</w:t>
              <w:br/>
              <w:t>└─ docs/</w:t>
            </w:r>
          </w:p>
        </w:tc>
      </w:tr>
    </w:tbl>
    <w:p/>
    <w:p>
      <w:r>
        <w:t>Android 专属能力必须放 androidMain：alarm、notification、audio、haptics、usage、appblocking、widget、OEM settings guide。commonMain 只暴露 TimerController、SoundController、HapticController、AppBlockingController、NotificationController、DevicePresenceController 等接口。</w:t>
      </w:r>
    </w:p>
    <w:p>
      <w:pPr>
        <w:pStyle w:val="Heading1"/>
      </w:pPr>
      <w:r>
        <w:t>15. 数据库与同步表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</w:t>
            </w:r>
          </w:p>
        </w:tc>
        <w:tc>
          <w:tcPr>
            <w:tcW w:type="dxa" w:w="5083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账号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Device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设备与 push token / last active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Task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 / Tag / TaskTag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组织结构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FocusSession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专注事实事件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FocusPreset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计时模板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Reminder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提醒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SyncEvent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待同步操作队列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Achievement / UserAchievement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轻游戏化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StrictModeConfig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Strict 配置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AllowedApp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本机白名单；默认不上传完整安装列表</w:t>
            </w:r>
          </w:p>
        </w:tc>
      </w:tr>
    </w:tbl>
    <w:p/>
    <w:p>
      <w:pPr>
        <w:pStyle w:val="Heading1"/>
      </w:pPr>
      <w:r>
        <w:t>16. 后端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7"/>
          </w:tcPr>
          <w:p>
            <w:r>
              <w:rPr>
                <w:rFonts w:ascii="DejaVu Sans Mono" w:hAnsi="DejaVu Sans Mono"/>
                <w:color w:val="2D3443"/>
                <w:sz w:val="17"/>
              </w:rPr>
              <w:t>POST /api/v1/auth/register</w:t>
              <w:br/>
              <w:t>POST /api/v1/auth/login</w:t>
              <w:br/>
              <w:t>POST /api/v1/devices/register</w:t>
              <w:br/>
              <w:t>GET  /api/v1/tasks</w:t>
              <w:br/>
              <w:t>POST /api/v1/tasks</w:t>
              <w:br/>
              <w:t>PATCH /api/v1/tasks/{id}</w:t>
              <w:br/>
              <w:t>POST /api/v1/focus-sessions</w:t>
              <w:br/>
              <w:t>PATCH /api/v1/focus-sessions/{id}</w:t>
              <w:br/>
              <w:t>POST /api/v1/sync/push</w:t>
              <w:br/>
              <w:t>GET  /api/v1/sync/pull?cursor=...</w:t>
              <w:br/>
              <w:t>GET  /api/v1/focus/active</w:t>
              <w:br/>
              <w:t>POST /api/v1/focus/handoff</w:t>
              <w:br/>
              <w:t>WS   /api/v1/presence</w:t>
            </w:r>
          </w:p>
        </w:tc>
      </w:tr>
    </w:tbl>
    <w:p/>
    <w:p>
      <w:pPr>
        <w:pStyle w:val="Heading1"/>
      </w:pPr>
      <w:r>
        <w:t>17. 隐私、Analytics 与商店合规</w:t>
      </w:r>
    </w:p>
    <w:p>
      <w:pPr>
        <w:pStyle w:val="ListBullet"/>
      </w:pPr>
      <w:r>
        <w:t>任务标题、任务描述和完整安装 App 列表默认不进入产品 Analytics。</w:t>
      </w:r>
    </w:p>
    <w:p>
      <w:pPr>
        <w:pStyle w:val="ListBullet"/>
      </w:pPr>
      <w:r>
        <w:t>AllowedApp/package 数据尽量只在本机处理；云端仅同步明确必要的用户设置。</w:t>
      </w:r>
    </w:p>
    <w:p>
      <w:pPr>
        <w:pStyle w:val="ListBullet"/>
      </w:pPr>
      <w:r>
        <w:t>AccessibilityService 不是把应用声明为 accessibility tool 的理由；若产品主要目的并非帮助残障用户，则应按照 Play 要求进行显著披露、同意和 Declaration。</w:t>
      </w:r>
    </w:p>
    <w:p>
      <w:pPr>
        <w:pStyle w:val="ListBullet"/>
      </w:pPr>
      <w:r>
        <w:t>不得使用 Accessibility API 阻止卸载/禁用 App、修改系统设置而无用户许可或绕过 Android 安全控制。</w:t>
      </w:r>
    </w:p>
    <w:p>
      <w:pPr>
        <w:pStyle w:val="ListBullet"/>
      </w:pPr>
      <w:r>
        <w:t>严格专注必须提供 Emergency Exit；Extreme Focus 不能伪装成不可退出。</w:t>
      </w:r>
    </w:p>
    <w:p>
      <w:pPr>
        <w:pStyle w:val="Heading1"/>
      </w:pPr>
      <w:r>
        <w:t>18. Onboarding 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F"/>
          </w:tcPr>
          <w:p>
            <w:r>
              <w:rPr>
                <w:b/>
                <w:color w:val="4352AA"/>
                <w:sz w:val="22"/>
              </w:rPr>
              <w:t>重要</w:t>
              <w:br/>
            </w:r>
            <w:r>
              <w:t>App 第一次打开不应连续索取 Usage Access、Accessibility、Overlay、Alarm 等敏感权限。普通 Task + Normal Focus 可以零敏感权限使用。第一次主动开启 Strict Focus 时，才进入完整 Focus Guard Setup。</w:t>
            </w:r>
          </w:p>
        </w:tc>
      </w:tr>
    </w:tbl>
    <w:p/>
    <w:p>
      <w:pPr>
        <w:pStyle w:val="Heading1"/>
      </w:pPr>
      <w:r>
        <w:t>19. 测试矩阵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5083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关键测试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前台/后台/锁屏/进程死亡/系统时间变化/Doze/重启/暂停恢复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Sync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Phone Create→Tablet、Tablet Edit→Phone、双设备离线 Session 合并、Soft Delete、重复事件幂等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Strict Focus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拒绝权限、权限被撤回、白名单切换、Emergency Exit、Accessibility service 重启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OEM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Samsung/Xiaomi/OPPO-vivo/Huawei 代表机型的后台设置路径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Adaptive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7–14 寸、横竖屏、Split Screen、折叠屏、键鼠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Motion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高频点击、导航中断、Reduced Motion、60/90/120Hz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Audio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系统静音、媒体音量、后台白噪音、电话/音频焦点变化</w:t>
            </w:r>
          </w:p>
        </w:tc>
      </w:tr>
    </w:tbl>
    <w:p/>
    <w:p>
      <w:pPr>
        <w:pStyle w:val="Heading1"/>
      </w:pPr>
      <w:r>
        <w:t>20. 开发里程碑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083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KMP 工程、版本目录、CI、Design System、Adaptive Shell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M1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Room + Task + Today + Project/Tag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可靠 Timer + FocusSession + Process Recovery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M3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Motion + Sound + Haptic Framework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Stats + Heatmap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M5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Account + Ktor Backend + Offline Sync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Tablet Expanded / List-Detail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M7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Live Presence + Session Owner/Observer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M8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Focus Guard + OEM Reliability + Strict/Extreme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M9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Widget、性能、可访问性、Beta Polish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 Handoff + 更多同步体验</w:t>
            </w:r>
          </w:p>
        </w:tc>
      </w:tr>
      <w:tr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v2</w:t>
            </w:r>
          </w:p>
        </w:tc>
        <w:tc>
          <w:tcPr>
            <w:tcW w:type="dxa" w:w="5083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Windows/macOS Desktop</w:t>
            </w:r>
          </w:p>
        </w:tc>
      </w:tr>
    </w:tbl>
    <w:p/>
    <w:p>
      <w:pPr>
        <w:pStyle w:val="Heading1"/>
      </w:pPr>
      <w:r>
        <w:t>21. MVP 验收标准</w:t>
      </w:r>
    </w:p>
    <w:p>
      <w:pPr>
        <w:pStyle w:val="ListBullet"/>
      </w:pPr>
      <w:r>
        <w:t>手机创建任务后，平板在联网条件下自动获得同一 Task。</w:t>
      </w:r>
    </w:p>
    <w:p>
      <w:pPr>
        <w:pStyle w:val="ListBullet"/>
      </w:pPr>
      <w:r>
        <w:t>手机完成 25min、平板离线完成 30min，恢复网络后双方最终显示 55min。</w:t>
      </w:r>
    </w:p>
    <w:p>
      <w:pPr>
        <w:pStyle w:val="ListBullet"/>
      </w:pPr>
      <w:r>
        <w:t>App 被杀后重新打开，Active Session 可根据持久化锚点恢复或正确结算。</w:t>
      </w:r>
    </w:p>
    <w:p>
      <w:pPr>
        <w:pStyle w:val="ListBullet"/>
      </w:pPr>
      <w:r>
        <w:t>Strict Focus 权限不齐时必须优雅降级到 Soft/Normal，不能导致核心 Task/Timer 不可用。</w:t>
      </w:r>
    </w:p>
    <w:p>
      <w:pPr>
        <w:pStyle w:val="ListBullet"/>
      </w:pPr>
      <w:r>
        <w:t>Tablet Expanded 模式使用双栏/三栏，不是手机 UI 放大。</w:t>
      </w:r>
    </w:p>
    <w:p>
      <w:pPr>
        <w:pStyle w:val="ListBullet"/>
      </w:pPr>
      <w:r>
        <w:t>动画由 Motion Tokens 驱动；Reduced Motion 生效。</w:t>
      </w:r>
    </w:p>
    <w:p>
      <w:pPr>
        <w:pStyle w:val="ListBullet"/>
      </w:pPr>
      <w:r>
        <w:t>Crash-free users 目标 &gt;99.5%；Timer 严重计时错误接近 0。</w:t>
      </w:r>
    </w:p>
    <w:p>
      <w:pPr>
        <w:pStyle w:val="Heading1"/>
      </w:pPr>
      <w:r>
        <w:t>22. 当前技术/政策依据（2026-09-11 核验）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链接</w:t>
            </w:r>
          </w:p>
        </w:tc>
        <w:tc>
          <w:tcPr>
            <w:tcW w:type="dxa" w:w="3389"/>
            <w:shd w:fill="4352AA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用于本方案的结论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Google Play Target API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https://support.google.com/googleplay/android-developer/answer/11926878?hl=en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 2026-08-31 起，新应用和更新需 target Android 16 / API 36。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Kotlin Multiplatform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https://kotlinlang.org/multiplatform/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KMP production-ready；Compose Multiplatform Android/Desktop stable。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Adaptive display sizes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https://developer.android.com/develop/adaptive-apps/guides/support-different-display-sizes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根据实际 app window metrics / window size class 做布局。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AccessibilityService Play policy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https://support.google.com/googleplay/android-developer/answer/10964491?hl=en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非 accessibility tool 需要显著披露、同意和 Play declaration。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Sensitive APIs policy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https://support.google.com/googleplay/android-developer/answer/16558241?hl=en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Accessibility API 不能阻止用户卸载/禁用或绕过系统安全控制。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Exact alarms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https://developer.android.com/develop/background-work/services/alarms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SCHEDULE_EXACT_ALARM 等规则与 canScheduleExactAlarms。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Background optimization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https://developer.android.com/topic/performance/background-optimization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Unrestricted / Optimized / Restricted 及厂商差异。</w:t>
            </w:r>
          </w:p>
        </w:tc>
      </w:tr>
      <w:tr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Lock task mode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https://developer.android.com/guide/topics/manifest/activity-element</w:t>
            </w:r>
          </w:p>
        </w:tc>
        <w:tc>
          <w:tcPr>
            <w:tcW w:type="dxa" w:w="3389"/>
            <w:shd w:fill="FAFBFD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普通应用与 DPC allowlist 的 Lock Task 边界。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MediaSessionService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https://developer.android.com/media/media3/session/background-playback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后台白噪音/媒体播放可使用 Media3 MediaSessionService。</w:t>
            </w:r>
          </w:p>
        </w:tc>
      </w:tr>
    </w:tbl>
    <w:p/>
    <w:p>
      <w:pPr>
        <w:pStyle w:val="Heading1"/>
      </w:pPr>
      <w:r>
        <w:t>23. 最终产品准则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1"/>
          </w:tcPr>
          <w:p>
            <w:r>
              <w:rPr>
                <w:b/>
                <w:color w:val="4352AA"/>
                <w:sz w:val="22"/>
              </w:rPr>
              <w:t>FocusFlow</w:t>
              <w:br/>
            </w:r>
            <w:r>
              <w:t>Plan anywhere. Focus anywhere. Continue anywhere.</w:t>
              <w:br/>
              <w:br/>
              <w:t>如果某个新功能不能明显改善“开始专注、持续专注、跨设备继续、理解自己的进度”中的至少一项，就不进入 v1。</w:t>
            </w:r>
          </w:p>
        </w:tc>
      </w:tr>
    </w:tbl>
    <w:p/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52A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3305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