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楷体" w:hAnsi="楷体" w:eastAsia="楷体" w:cs="Times New Roman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楷体" w:hAnsi="楷体" w:eastAsia="楷体" w:cs="Times New Roman"/>
          <w:b/>
          <w:bCs/>
          <w:sz w:val="40"/>
          <w:szCs w:val="40"/>
        </w:rPr>
      </w:pPr>
      <w:r>
        <w:rPr>
          <w:rFonts w:hint="eastAsia" w:ascii="楷体" w:hAnsi="楷体" w:eastAsia="楷体" w:cs="Times New Roman"/>
          <w:b/>
          <w:bCs/>
          <w:sz w:val="40"/>
          <w:szCs w:val="40"/>
        </w:rPr>
        <w:t>西安交通大学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仿宋_GB2312" w:hAnsi="等线" w:eastAsia="仿宋_GB2312" w:cs="Times New Roman"/>
          <w:b/>
          <w:bCs/>
          <w:sz w:val="56"/>
          <w:szCs w:val="56"/>
        </w:rPr>
      </w:pPr>
      <w:r>
        <w:rPr>
          <w:rFonts w:hint="eastAsia" w:ascii="仿宋_GB2312" w:hAnsi="等线" w:eastAsia="仿宋_GB2312" w:cs="Times New Roman"/>
          <w:b/>
          <w:bCs/>
          <w:sz w:val="48"/>
          <w:szCs w:val="48"/>
          <w:lang w:val="en-US" w:eastAsia="zh-CN"/>
        </w:rPr>
        <w:t>数字图像处理作业</w:t>
      </w:r>
      <w:r>
        <w:rPr>
          <w:rFonts w:hint="eastAsia" w:ascii="仿宋_GB2312" w:hAnsi="等线" w:eastAsia="仿宋_GB2312" w:cs="Times New Roman"/>
          <w:b/>
          <w:bCs/>
          <w:sz w:val="48"/>
          <w:szCs w:val="48"/>
        </w:rPr>
        <w:t>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方正小标宋简体" w:hAnsi="等线" w:eastAsia="方正小标宋简体" w:cs="Times New Roman"/>
          <w:sz w:val="32"/>
          <w:szCs w:val="32"/>
          <w:lang w:val="en-US" w:eastAsia="zh-CN"/>
        </w:rPr>
      </w:pPr>
      <w:r>
        <w:rPr>
          <w:rFonts w:hint="eastAsia" w:ascii="方正小标宋简体" w:hAnsi="等线" w:eastAsia="方正小标宋简体" w:cs="Times New Roman"/>
          <w:sz w:val="32"/>
          <w:szCs w:val="32"/>
          <w:lang w:val="en-US" w:eastAsia="zh-CN"/>
        </w:rPr>
        <w:t>作业2：图像配准</w:t>
      </w: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摘要：本次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报告通过Matlab编程实现了两幅图像的配准，得到了两幅图像之间的转换矩阵T与转换之后的图像。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关键词：图像配准，MATLAB</w:t>
      </w: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both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jc w:val="center"/>
        <w:rPr>
          <w:rFonts w:ascii="等线" w:hAnsi="等线" w:eastAsia="等线" w:cs="Times New Roman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pacing w:val="125"/>
          <w:kern w:val="0"/>
          <w:sz w:val="30"/>
          <w:szCs w:val="30"/>
          <w:fitText w:val="1400" w:id="1811221651"/>
        </w:rPr>
        <w:t>姓名</w:t>
      </w:r>
      <w:r>
        <w:rPr>
          <w:rFonts w:hint="eastAsia" w:asciiTheme="minorEastAsia" w:hAnsiTheme="minorEastAsia" w:eastAsiaTheme="minorEastAsia" w:cstheme="minorEastAsia"/>
          <w:spacing w:val="0"/>
          <w:kern w:val="0"/>
          <w:sz w:val="30"/>
          <w:szCs w:val="30"/>
          <w:fitText w:val="1400" w:id="181122165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pacing w:val="405"/>
          <w:kern w:val="0"/>
          <w:sz w:val="30"/>
          <w:szCs w:val="30"/>
          <w:u w:val="single"/>
          <w:fitText w:val="2520" w:id="472778139"/>
          <w:lang w:val="en-US" w:eastAsia="zh-CN"/>
        </w:rPr>
        <w:t>胡欣</w:t>
      </w:r>
      <w:r>
        <w:rPr>
          <w:rFonts w:hint="eastAsia" w:asciiTheme="minorEastAsia" w:hAnsiTheme="minorEastAsia" w:eastAsiaTheme="minorEastAsia" w:cstheme="minorEastAsia"/>
          <w:spacing w:val="0"/>
          <w:kern w:val="0"/>
          <w:sz w:val="30"/>
          <w:szCs w:val="30"/>
          <w:u w:val="single"/>
          <w:fitText w:val="2520" w:id="472778139"/>
          <w:lang w:val="en-US" w:eastAsia="zh-CN"/>
        </w:rPr>
        <w:t>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pacing w:val="125"/>
          <w:kern w:val="0"/>
          <w:sz w:val="30"/>
          <w:szCs w:val="30"/>
          <w:fitText w:val="1400" w:id="1120630991"/>
        </w:rPr>
        <w:t>班级</w:t>
      </w:r>
      <w:r>
        <w:rPr>
          <w:rFonts w:hint="eastAsia" w:asciiTheme="minorEastAsia" w:hAnsiTheme="minorEastAsia" w:eastAsiaTheme="minorEastAsia" w:cstheme="minorEastAsia"/>
          <w:spacing w:val="0"/>
          <w:kern w:val="0"/>
          <w:sz w:val="30"/>
          <w:szCs w:val="30"/>
          <w:fitText w:val="1400" w:id="112063099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pacing w:val="166"/>
          <w:kern w:val="0"/>
          <w:sz w:val="30"/>
          <w:szCs w:val="30"/>
          <w:u w:val="single"/>
          <w:fitText w:val="2520" w:id="1116697207"/>
          <w:lang w:val="en-US" w:eastAsia="zh-CN"/>
        </w:rPr>
        <w:t>自动化9</w:t>
      </w:r>
      <w:r>
        <w:rPr>
          <w:rFonts w:hint="eastAsia" w:asciiTheme="minorEastAsia" w:hAnsiTheme="minorEastAsia" w:eastAsiaTheme="minorEastAsia" w:cstheme="minorEastAsia"/>
          <w:spacing w:val="0"/>
          <w:kern w:val="0"/>
          <w:sz w:val="30"/>
          <w:szCs w:val="30"/>
          <w:u w:val="single"/>
          <w:fitText w:val="2520" w:id="1116697207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pacing w:val="125"/>
          <w:kern w:val="0"/>
          <w:sz w:val="30"/>
          <w:szCs w:val="30"/>
          <w:fitText w:val="1400" w:id="41502203"/>
        </w:rPr>
        <w:t>学号</w:t>
      </w:r>
      <w:r>
        <w:rPr>
          <w:rFonts w:hint="eastAsia" w:asciiTheme="minorEastAsia" w:hAnsiTheme="minorEastAsia" w:eastAsiaTheme="minorEastAsia" w:cstheme="minorEastAsia"/>
          <w:spacing w:val="0"/>
          <w:kern w:val="0"/>
          <w:sz w:val="30"/>
          <w:szCs w:val="30"/>
          <w:fitText w:val="1400" w:id="41502203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pacing w:val="113"/>
          <w:kern w:val="0"/>
          <w:sz w:val="30"/>
          <w:szCs w:val="30"/>
          <w:u w:val="single"/>
          <w:fitText w:val="2520" w:id="34211977"/>
          <w:lang w:val="en-US" w:eastAsia="zh-CN"/>
        </w:rPr>
        <w:t>219432317</w:t>
      </w:r>
      <w:r>
        <w:rPr>
          <w:rFonts w:hint="eastAsia" w:asciiTheme="minorEastAsia" w:hAnsiTheme="minorEastAsia" w:eastAsiaTheme="minorEastAsia" w:cstheme="minorEastAsia"/>
          <w:spacing w:val="3"/>
          <w:kern w:val="0"/>
          <w:sz w:val="30"/>
          <w:szCs w:val="30"/>
          <w:u w:val="single"/>
          <w:fitText w:val="2520" w:id="34211977"/>
          <w:lang w:val="en-US" w:eastAsia="zh-CN"/>
        </w:rPr>
        <w:t>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pacing w:val="1"/>
          <w:w w:val="93"/>
          <w:kern w:val="0"/>
          <w:sz w:val="30"/>
          <w:szCs w:val="30"/>
          <w:fitText w:val="1400" w:id="152713977"/>
        </w:rPr>
        <w:t>提交日期</w:t>
      </w:r>
      <w:r>
        <w:rPr>
          <w:rFonts w:hint="eastAsia" w:asciiTheme="minorEastAsia" w:hAnsiTheme="minorEastAsia" w:eastAsiaTheme="minorEastAsia" w:cstheme="minorEastAsia"/>
          <w:spacing w:val="0"/>
          <w:w w:val="93"/>
          <w:kern w:val="0"/>
          <w:sz w:val="30"/>
          <w:szCs w:val="30"/>
          <w:fitText w:val="1400" w:id="152713977"/>
        </w:rPr>
        <w:t>：</w:t>
      </w:r>
      <w:r>
        <w:rPr>
          <w:rFonts w:hint="eastAsia" w:asciiTheme="minorEastAsia" w:hAnsiTheme="minorEastAsia" w:eastAsiaTheme="minorEastAsia" w:cstheme="minorEastAsia"/>
          <w:spacing w:val="14"/>
          <w:w w:val="100"/>
          <w:kern w:val="0"/>
          <w:sz w:val="30"/>
          <w:szCs w:val="30"/>
          <w:u w:val="single"/>
          <w:fitText w:val="2520" w:id="1547841047"/>
          <w:lang w:val="en-US" w:eastAsia="zh-CN"/>
        </w:rPr>
        <w:t>2022年3月1</w:t>
      </w:r>
      <w:r>
        <w:rPr>
          <w:rFonts w:hint="eastAsia" w:asciiTheme="minorEastAsia" w:hAnsiTheme="minorEastAsia" w:cstheme="minorEastAsia"/>
          <w:spacing w:val="14"/>
          <w:w w:val="100"/>
          <w:kern w:val="0"/>
          <w:sz w:val="30"/>
          <w:szCs w:val="30"/>
          <w:u w:val="single"/>
          <w:fitText w:val="2520" w:id="1547841047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pacing w:val="3"/>
          <w:w w:val="100"/>
          <w:kern w:val="0"/>
          <w:sz w:val="30"/>
          <w:szCs w:val="30"/>
          <w:u w:val="single"/>
          <w:fitText w:val="2520" w:id="1547841047"/>
          <w:lang w:val="en-US" w:eastAsia="zh-CN"/>
        </w:rPr>
        <w:t>日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firstLine="723" w:firstLineChars="200"/>
        <w:jc w:val="center"/>
        <w:textAlignment w:val="auto"/>
        <w:outlineLvl w:val="9"/>
        <w:rPr>
          <w:rFonts w:hint="eastAsia" w:ascii="宋体" w:hAnsi="宋体" w:eastAsia="宋体" w:cs="宋体"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/>
          <w:bCs/>
          <w:kern w:val="2"/>
          <w:sz w:val="36"/>
          <w:szCs w:val="36"/>
          <w:lang w:val="en-US" w:eastAsia="zh-CN" w:bidi="ar-SA"/>
        </w:rPr>
        <w:id w:val="147478483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b/>
              <w:bCs/>
              <w:kern w:val="2"/>
              <w:sz w:val="36"/>
              <w:szCs w:val="36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</w:t>
          </w:r>
          <w:r>
            <w:rPr>
              <w:rFonts w:hint="eastAsia" w:ascii="宋体" w:hAnsi="宋体" w:eastAsia="宋体"/>
              <w:b/>
              <w:bCs/>
              <w:sz w:val="36"/>
              <w:szCs w:val="36"/>
              <w:lang w:val="en-US" w:eastAsia="zh-CN"/>
            </w:rPr>
            <w:t xml:space="preserve">  </w:t>
          </w:r>
          <w:r>
            <w:rPr>
              <w:rFonts w:ascii="宋体" w:hAnsi="宋体" w:eastAsia="宋体"/>
              <w:b/>
              <w:bCs/>
              <w:sz w:val="36"/>
              <w:szCs w:val="36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ascii="宋体" w:hAnsi="宋体" w:eastAsia="宋体"/>
              <w:b/>
              <w:bCs/>
              <w:sz w:val="36"/>
              <w:szCs w:val="36"/>
            </w:rPr>
          </w:pPr>
        </w:p>
        <w:p>
          <w:pPr>
            <w:pStyle w:val="2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  <w:rPr>
              <w:sz w:val="32"/>
              <w:szCs w:val="32"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HYPERLINK \l _Toc22616 </w:instrText>
          </w:r>
          <w:r>
            <w:rPr>
              <w:sz w:val="32"/>
              <w:szCs w:val="32"/>
            </w:rPr>
            <w:fldChar w:fldCharType="separate"/>
          </w:r>
          <w:r>
            <w:rPr>
              <w:rFonts w:hint="eastAsia" w:ascii="宋体" w:hAnsi="宋体" w:eastAsia="宋体" w:cs="宋体"/>
              <w:sz w:val="32"/>
              <w:szCs w:val="32"/>
              <w:lang w:val="en-US" w:eastAsia="zh-CN"/>
            </w:rPr>
            <w:t>一、图像配准简介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_Toc22616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sz w:val="32"/>
              <w:szCs w:val="32"/>
            </w:rPr>
            <w:fldChar w:fldCharType="end"/>
          </w:r>
        </w:p>
        <w:p>
          <w:pPr>
            <w:pStyle w:val="2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  <w:rPr>
              <w:sz w:val="32"/>
              <w:szCs w:val="32"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HYPERLINK \l _Toc24378 </w:instrText>
          </w:r>
          <w:r>
            <w:rPr>
              <w:sz w:val="32"/>
              <w:szCs w:val="32"/>
            </w:rPr>
            <w:fldChar w:fldCharType="separate"/>
          </w:r>
          <w:r>
            <w:rPr>
              <w:rFonts w:hint="eastAsia" w:ascii="宋体" w:hAnsi="宋体" w:eastAsia="宋体" w:cs="宋体"/>
              <w:sz w:val="32"/>
              <w:szCs w:val="32"/>
              <w:lang w:val="en-US" w:eastAsia="zh-CN"/>
            </w:rPr>
            <w:t>二、具体实现过程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_Toc24378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sz w:val="32"/>
              <w:szCs w:val="32"/>
            </w:rPr>
            <w:fldChar w:fldCharType="end"/>
          </w:r>
        </w:p>
        <w:p>
          <w:pPr>
            <w:pStyle w:val="2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  <w:rPr>
              <w:sz w:val="32"/>
              <w:szCs w:val="32"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HYPERLINK \l _Toc3813 </w:instrText>
          </w:r>
          <w:r>
            <w:rPr>
              <w:sz w:val="32"/>
              <w:szCs w:val="32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32"/>
              <w:szCs w:val="32"/>
              <w:lang w:val="en-US" w:eastAsia="zh-CN"/>
            </w:rPr>
            <w:t>附录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_Toc3813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5</w:t>
          </w:r>
          <w:r>
            <w:rPr>
              <w:sz w:val="32"/>
              <w:szCs w:val="32"/>
            </w:rPr>
            <w:fldChar w:fldCharType="end"/>
          </w:r>
          <w:r>
            <w:rPr>
              <w:sz w:val="32"/>
              <w:szCs w:val="32"/>
            </w:rPr>
            <w:fldChar w:fldCharType="end"/>
          </w:r>
        </w:p>
        <w:p>
          <w:pPr>
            <w:pStyle w:val="2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  <w:rPr>
              <w:sz w:val="32"/>
              <w:szCs w:val="32"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HYPERLINK \l _Toc17381 </w:instrText>
          </w:r>
          <w:r>
            <w:rPr>
              <w:sz w:val="32"/>
              <w:szCs w:val="32"/>
            </w:rPr>
            <w:fldChar w:fldCharType="separate"/>
          </w:r>
          <w:r>
            <w:rPr>
              <w:rFonts w:hint="eastAsia" w:ascii="宋体" w:hAnsi="宋体" w:eastAsia="宋体" w:cs="宋体"/>
              <w:sz w:val="32"/>
              <w:szCs w:val="32"/>
              <w:lang w:val="en-US" w:eastAsia="zh-CN"/>
            </w:rPr>
            <w:t>附录1：参考文献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_Toc17381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5</w:t>
          </w:r>
          <w:r>
            <w:rPr>
              <w:sz w:val="32"/>
              <w:szCs w:val="32"/>
            </w:rPr>
            <w:fldChar w:fldCharType="end"/>
          </w:r>
          <w:r>
            <w:rPr>
              <w:sz w:val="32"/>
              <w:szCs w:val="32"/>
            </w:rPr>
            <w:fldChar w:fldCharType="end"/>
          </w:r>
        </w:p>
        <w:p>
          <w:pPr>
            <w:pStyle w:val="2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HYPERLINK \l _Toc26128 </w:instrText>
          </w:r>
          <w:r>
            <w:rPr>
              <w:sz w:val="32"/>
              <w:szCs w:val="32"/>
            </w:rPr>
            <w:fldChar w:fldCharType="separate"/>
          </w:r>
          <w:r>
            <w:rPr>
              <w:rFonts w:hint="eastAsia" w:ascii="宋体" w:hAnsi="宋体" w:eastAsia="宋体" w:cs="宋体"/>
              <w:sz w:val="32"/>
              <w:szCs w:val="32"/>
              <w:lang w:val="en-US" w:eastAsia="zh-CN"/>
            </w:rPr>
            <w:t>附录2：源代码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_Toc26128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6</w:t>
          </w:r>
          <w:r>
            <w:rPr>
              <w:sz w:val="32"/>
              <w:szCs w:val="32"/>
            </w:rPr>
            <w:fldChar w:fldCharType="end"/>
          </w:r>
          <w:r>
            <w:rPr>
              <w:sz w:val="32"/>
              <w:szCs w:val="32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313" w:beforeLines="100"/>
            <w:textAlignment w:val="auto"/>
          </w:pPr>
          <w:r>
            <w:fldChar w:fldCharType="end"/>
          </w:r>
        </w:p>
      </w:sdtContent>
    </w:sdt>
    <w:p>
      <w:pPr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firstLine="643" w:firstLineChars="200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bookmarkStart w:id="0" w:name="_Toc22616"/>
      <w:r>
        <w:rPr>
          <w:rFonts w:hint="eastAsia" w:ascii="宋体" w:hAnsi="宋体" w:eastAsia="宋体" w:cs="宋体"/>
          <w:lang w:val="en-US" w:eastAsia="zh-CN"/>
        </w:rPr>
        <w:t>一、图像配准简介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图像配准是使用某种算法，基于某种评估标准，将一副或多副图片（局部）最优映射到目标图片上的方法。在本次实验中，笔者通过手动选取两幅图像中若干组相同的点，读取其位置，得到图像变换的仿射矩阵，再通过仿射矩阵将图片转化成相同位置关系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firstLine="643" w:firstLineChars="200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bookmarkStart w:id="1" w:name="_Toc24378"/>
      <w:r>
        <w:rPr>
          <w:rFonts w:hint="eastAsia" w:ascii="宋体" w:hAnsi="宋体" w:eastAsia="宋体" w:cs="宋体"/>
          <w:lang w:val="en-US" w:eastAsia="zh-CN"/>
        </w:rPr>
        <w:t>二、具体实现过程</w:t>
      </w:r>
      <w:bookmarkEnd w:id="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default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本题要求根据已给的两幅图像Image A和Image B，在各幅图像中随机找出7个点，计算出两幅图像之间的转换矩阵T，并且输出转换之后的图像。利用MATLAB实现步骤如下：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1.通过MATLAB将Image A 和 Image B 分别读入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default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2.运用 cpselect() 函数，可实现动态交互式地选取点，并将坐标存入工作区，选择的7个点如图2-1所示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4995545" cy="3599815"/>
            <wp:effectExtent l="0" t="0" r="3175" b="12065"/>
            <wp:docPr id="1" name="图片 1" descr="{A9B91AAA-301F-EFE5-22CC-DB4D2B376DE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A9B91AAA-301F-EFE5-22CC-DB4D2B376DE1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图2-1 图像取点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3.运用cp2tform(movingPoints,fixedPoints,transformtype) 或fitgeotrans(movingPoints,fixedPoints,transformtype)函数，得到从 Image B 还原的仿射矩阵，因为本题需要，其中前两个参量实际上需要调换位置，transformtype选择affine。得到的仿射矩阵如图2-2所示。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default" w:hAnsi="Cambria Math" w:eastAsia="宋体" w:cs="宋体"/>
          <w:b w:val="0"/>
          <w:bCs/>
          <w:i w:val="0"/>
          <w:color w:val="000000"/>
          <w:sz w:val="28"/>
          <w:szCs w:val="28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color w:val="000000"/>
              <w:sz w:val="28"/>
              <w:szCs w:val="28"/>
              <w:lang w:val="en-US" w:eastAsia="zh-CN"/>
            </w:rPr>
            <m:t>T=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宋体"/>
                  <w:b w:val="0"/>
                  <w:bCs/>
                  <w:color w:val="000000"/>
                  <w:sz w:val="28"/>
                  <w:szCs w:val="28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宋体"/>
                      <w:b w:val="0"/>
                      <w:bCs/>
                      <w:color w:val="000000"/>
                      <w:sz w:val="28"/>
                      <w:szCs w:val="28"/>
                      <w:lang w:val="en-US"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0.9623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−0.2558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0.2553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0.956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9.2561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726.1442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宋体"/>
                        <w:color w:val="000000"/>
                        <w:sz w:val="28"/>
                        <w:szCs w:val="28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Cambria Math" w:hAnsi="Cambria Math" w:eastAsia="宋体" w:cs="宋体"/>
                        <w:b w:val="0"/>
                        <w:bCs/>
                        <w:color w:val="000000"/>
                        <w:sz w:val="28"/>
                        <w:szCs w:val="28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宋体"/>
                  <w:b w:val="0"/>
                  <w:bCs/>
                  <w:color w:val="000000"/>
                  <w:sz w:val="28"/>
                  <w:szCs w:val="28"/>
                  <w:lang w:val="en-US" w:eastAsia="zh-CN"/>
                </w:rPr>
              </m:ctrlPr>
            </m:e>
          </m:d>
        </m:oMath>
      </m:oMathPara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default" w:hAnsi="Cambria Math" w:eastAsia="宋体" w:cs="宋体"/>
          <w:b w:val="0"/>
          <w:bCs/>
          <w:i w:val="0"/>
          <w:color w:val="000000"/>
          <w:sz w:val="28"/>
          <w:szCs w:val="28"/>
          <w:lang w:val="en-US" w:eastAsia="zh-CN"/>
        </w:rPr>
      </w:pP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3810000" cy="1892300"/>
            <wp:effectExtent l="0" t="0" r="0" b="12700"/>
            <wp:docPr id="2" name="图片 2" descr="{A2B90D1D-367A-F34D-4FB0-1A95325A1F7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A2B90D1D-367A-F34D-4FB0-1A95325A1F7E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图2-2 仿射矩阵T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4.通过imtransform()或imwarp()函数，将Image B转换，并通过 imshow输出。转换之后的图像如图2-3所示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368290" cy="2160270"/>
            <wp:effectExtent l="0" t="0" r="11430" b="3810"/>
            <wp:docPr id="3" name="图片 3" descr="{AB72513E-FD5F-8E20-1329-DC82E287522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AB72513E-FD5F-8E20-1329-DC82E287522A}"/>
                    <pic:cNvPicPr>
                      <a:picLocks noChangeAspect="1"/>
                    </pic:cNvPicPr>
                  </pic:nvPicPr>
                  <pic:blipFill>
                    <a:blip r:embed="rId6"/>
                    <a:srcRect l="10825" t="32465" r="6997" b="27473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8"/>
          <w:szCs w:val="28"/>
          <w:lang w:val="en-US" w:eastAsia="zh-CN"/>
        </w:rPr>
        <w:t>图2-3 转换之后的图像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firstLine="883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2" w:name="_Toc3813"/>
      <w:r>
        <w:rPr>
          <w:rFonts w:hint="eastAsia" w:ascii="宋体" w:hAnsi="宋体" w:eastAsia="宋体" w:cs="宋体"/>
          <w:lang w:val="en-US" w:eastAsia="zh-CN"/>
        </w:rPr>
        <w:t>附录</w:t>
      </w:r>
      <w:bookmarkEnd w:id="2"/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Chars="200"/>
        <w:textAlignment w:val="auto"/>
        <w:outlineLvl w:val="0"/>
        <w:rPr>
          <w:rFonts w:hint="default" w:ascii="宋体" w:hAnsi="宋体" w:eastAsia="宋体" w:cs="宋体"/>
          <w:lang w:val="en-US" w:eastAsia="zh-CN"/>
        </w:rPr>
      </w:pPr>
      <w:bookmarkStart w:id="3" w:name="_Toc17381"/>
      <w:r>
        <w:rPr>
          <w:rFonts w:hint="eastAsia" w:ascii="宋体" w:hAnsi="宋体" w:eastAsia="宋体" w:cs="宋体"/>
          <w:lang w:val="en-US" w:eastAsia="zh-CN"/>
        </w:rPr>
        <w:t>附录1：参考文献</w:t>
      </w:r>
      <w:bookmarkEnd w:id="3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[1]阮秋琦,阮宇智等.数字图像处理(第三版）(美)冈萨雷斯[M]，2003,电子工业出版社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[2]门敬文•数字图像处理MATLAB版[M].2007.2,国防工业出版社.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[3]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"https://blog.csdn.net/weixin_42062018/article/details/115607774"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数字图像处理——虚宇宸轩-CSDN博客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Chars="200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bookmarkStart w:id="4" w:name="_Toc26128"/>
      <w:r>
        <w:rPr>
          <w:rFonts w:hint="eastAsia" w:ascii="宋体" w:hAnsi="宋体" w:eastAsia="宋体" w:cs="宋体"/>
          <w:lang w:val="en-US" w:eastAsia="zh-CN"/>
        </w:rPr>
        <w:t>附录2：源代码</w:t>
      </w:r>
      <w:bookmarkEnd w:id="4"/>
    </w:p>
    <w:p>
      <w:pPr>
        <w:rPr>
          <w:rFonts w:hint="eastAsia"/>
          <w:lang w:val="en-US" w:eastAsia="zh-CN"/>
        </w:rPr>
      </w:pPr>
      <w:bookmarkStart w:id="5" w:name="_GoBack"/>
      <w:bookmarkEnd w:id="5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clear;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clc;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ImageA=imread(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'Users/macbookpro/Desktop/Image A.jpg'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ImageB=imread(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'Users/macbookpro/Desktop/Image B.jpg'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subplot(1,2,1);imshow(ImageA);title(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'Image 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subplot(1,2,2);imshow(ImageB);title(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'Image 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cpselect(ImageA,ImageB);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T=cp2tform(fixedPoints,movingPoints,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'affine'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ImageT=imtransform(ImageB,T);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figure(2);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subplot(1,2,1);imshow(ImageA);title(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'Image 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subplot(1,2,2);imshow(ImageT);title(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'Image 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黑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FE3965"/>
    <w:multiLevelType w:val="multilevel"/>
    <w:tmpl w:val="15FE396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A4C3A"/>
    <w:rsid w:val="03C60298"/>
    <w:rsid w:val="0CF568E1"/>
    <w:rsid w:val="1997072D"/>
    <w:rsid w:val="1D976896"/>
    <w:rsid w:val="1E1E29A7"/>
    <w:rsid w:val="24847D3A"/>
    <w:rsid w:val="255E66C3"/>
    <w:rsid w:val="263D2E45"/>
    <w:rsid w:val="27105239"/>
    <w:rsid w:val="2D7D32D4"/>
    <w:rsid w:val="31321115"/>
    <w:rsid w:val="382C5785"/>
    <w:rsid w:val="39A21385"/>
    <w:rsid w:val="3AF85078"/>
    <w:rsid w:val="3FC009AD"/>
    <w:rsid w:val="403B6A8A"/>
    <w:rsid w:val="440A19A5"/>
    <w:rsid w:val="44B153D8"/>
    <w:rsid w:val="450565A2"/>
    <w:rsid w:val="4DB6536C"/>
    <w:rsid w:val="52602C0B"/>
    <w:rsid w:val="58854DDD"/>
    <w:rsid w:val="5BE31D91"/>
    <w:rsid w:val="5F3D4699"/>
    <w:rsid w:val="619D2CCA"/>
    <w:rsid w:val="67607EA0"/>
    <w:rsid w:val="6FEC0000"/>
    <w:rsid w:val="73821868"/>
    <w:rsid w:val="74980FEE"/>
    <w:rsid w:val="74F91B24"/>
    <w:rsid w:val="7B3D10BE"/>
    <w:rsid w:val="7BAC01B6"/>
    <w:rsid w:val="7F20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iPriority="99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Date"/>
    <w:basedOn w:val="1"/>
    <w:next w:val="1"/>
    <w:semiHidden/>
    <w:unhideWhenUsed/>
    <w:qFormat/>
    <w:uiPriority w:val="99"/>
    <w:pPr>
      <w:ind w:left="100" w:leftChars="2500"/>
    </w:pPr>
    <w:rPr>
      <w:rFonts w:ascii="Times New Roman" w:hAnsi="Times New Roman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uiPriority w:val="0"/>
    <w:rPr>
      <w:color w:val="800080"/>
      <w:u w:val="single"/>
    </w:rPr>
  </w:style>
  <w:style w:type="character" w:styleId="16">
    <w:name w:val="Hyperlink"/>
    <w:basedOn w:val="13"/>
    <w:uiPriority w:val="0"/>
    <w:rPr>
      <w:color w:val="0000FF"/>
      <w:u w:val="single"/>
    </w:rPr>
  </w:style>
  <w:style w:type="character" w:styleId="17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8">
    <w:name w:val="标题 1 Char"/>
    <w:link w:val="2"/>
    <w:qFormat/>
    <w:uiPriority w:val="0"/>
    <w:rPr>
      <w:b/>
      <w:kern w:val="44"/>
      <w:sz w:val="44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638</Words>
  <Characters>1322</Characters>
  <Lines>0</Lines>
  <Paragraphs>0</Paragraphs>
  <TotalTime>4</TotalTime>
  <ScaleCrop>false</ScaleCrop>
  <LinksUpToDate>false</LinksUpToDate>
  <CharactersWithSpaces>1557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2021-11-26T09:54:00Z</dcterms:created>
  <dc:creator>LED</dc:creator>
  <cp:lastModifiedBy>星星萤火</cp:lastModifiedBy>
  <dcterms:modified xsi:type="dcterms:W3CDTF">2022-03-13T09:02:48Z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1C18F992DBB546478227E76551998B3E</vt:lpwstr>
  </property>
</Properties>
</file>