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product mission statement</w:t>
      </w:r>
    </w:p>
    <w:p>
      <w:pPr>
        <w:rPr>
          <w:rFonts w:hint="eastAsia"/>
          <w:b w:val="0"/>
          <w:bCs w:val="0"/>
          <w:sz w:val="24"/>
          <w:szCs w:val="32"/>
        </w:rPr>
      </w:pPr>
      <w:bookmarkStart w:id="0" w:name="_GoBack"/>
      <w:r>
        <w:rPr>
          <w:rFonts w:hint="eastAsia"/>
          <w:b w:val="0"/>
          <w:bCs w:val="0"/>
          <w:sz w:val="24"/>
          <w:szCs w:val="32"/>
        </w:rPr>
        <w:t>Our product aims to provide users with real-time air quality information for any location, utilizing the Google Maps API. We strive to empower individuals to make informed decisions about their environment by delivering accurate and up-to-date air quality data. Our mission is to create a user-friendly platform that allows users to easily search for locations, view the air quality index, and understand the impact of air pollution on their health and well-being. Through our website, we hope to raise awareness about the importance of clean air and inspire positive actions towards improving the air quality in our communities.</w:t>
      </w:r>
    </w:p>
    <w:bookmarkEnd w:id="0"/>
    <w:p>
      <w:pPr>
        <w:rPr>
          <w:rFonts w:hint="eastAsia"/>
          <w:b w:val="0"/>
          <w:bCs w:val="0"/>
          <w:sz w:val="24"/>
          <w:szCs w:val="32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User story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As residents, the site allows users to easily search for locations and check the Air Quality index.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5MTVhNDlmZmE2YTg2MWRjNGRlZWRlODI2Nzg5OTkifQ=="/>
  </w:docVars>
  <w:rsids>
    <w:rsidRoot w:val="00000000"/>
    <w:rsid w:val="1D7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2023-11-03T15:11:35Z</dcterms:created>
  <dc:creator>18372</dc:creator>
  <cp:lastModifiedBy>183811</cp:lastModifiedBy>
  <dcterms:modified xsi:type="dcterms:W3CDTF">2023-11-03T15:14:38Z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98175FC1AE0142A3BCA2C06A6ADE232C_12</vt:lpwstr>
  </property>
</Properties>
</file>