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single" w:color="0067c8" w:sz="8"/>
              <w:left w:val="single" w:color="0067c8" w:sz="8"/>
              <w:bottom w:val="single" w:color="0067c8" w:sz="8"/>
              <w:right w:val="single" w:color="0067c8" w:sz="8"/>
            </w:tcBorders>
            <w:shd w:fill="0067c8" w:val="clear"/>
            <w:tcMar>
              <w:top w:type="dxa" w:w="180"/>
              <w:left w:type="dxa" w:w="240"/>
              <w:bottom w:type="dxa" w:w="180"/>
              <w:right w:type="dxa" w:w="240"/>
            </w:tcMar>
            <w:vAlign w:val="top"/>
          </w:tcPr>
          <w:p>
            <w:pPr>
              <w:spacing w:after="60" w:before="60"/>
              <w:jc w:val="left"/>
            </w:pPr>
            <w:r>
              <w:rPr>
                <w:rFonts w:ascii="Calibri Light" w:cs="Calibri Light" w:eastAsia="Calibri Light" w:hAnsi="Calibri Light"/>
                <w:b/>
                <w:bCs/>
                <w:i w:val="false"/>
                <w:iCs w:val="false"/>
                <w:color w:val="FFFFFF"/>
                <w:sz w:val="30"/>
                <w:szCs w:val="30"/>
              </w:rPr>
              <w:t xml:space="preserve">ROTARY CLUB OF GEORGETOWN</w:t>
            </w:r>
          </w:p>
          <w:p>
            <w:pPr>
              <w:spacing w:after="60" w:before="60"/>
              <w:jc w:val="left"/>
            </w:pPr>
            <w:r>
              <w:rPr>
                <w:rFonts w:ascii="Calibri Light" w:cs="Calibri Light" w:eastAsia="Calibri Light" w:hAnsi="Calibri Light"/>
                <w:b w:val="false"/>
                <w:bCs w:val="false"/>
                <w:i w:val="false"/>
                <w:iCs w:val="false"/>
                <w:color w:val="f7a81b"/>
                <w:sz w:val="24"/>
                <w:szCs w:val="24"/>
              </w:rPr>
              <w:t xml:space="preserve">Project Brief</w:t>
            </w:r>
          </w:p>
          <w:p>
            <w:pPr>
              <w:spacing w:after="60" w:before="60"/>
              <w:jc w:val="left"/>
            </w:pPr>
            <w:r>
              <w:rPr>
                <w:rFonts w:ascii="Calibri" w:cs="Calibri" w:eastAsia="Calibri" w:hAnsi="Calibri"/>
                <w:b w:val="false"/>
                <w:bCs w:val="false"/>
                <w:i/>
                <w:iCs/>
                <w:color w:val="C8DCEE"/>
                <w:sz w:val="17"/>
                <w:szCs w:val="17"/>
              </w:rPr>
              <w:t xml:space="preserve">Step 1 of 2 — Preliminary Board Approval</w:t>
            </w:r>
          </w:p>
        </w:tc>
        <w:tc>
          <w:tcPr>
            <w:tcBorders>
              <w:top w:val="single" w:color="0067c8" w:sz="8"/>
              <w:left w:val="single" w:color="0067c8" w:sz="8"/>
              <w:bottom w:val="single" w:color="0067c8" w:sz="8"/>
              <w:right w:val="single" w:color="0067c8" w:sz="8"/>
            </w:tcBorders>
            <w:shd w:fill="005099" w:val="clear"/>
            <w:tcMar>
              <w:top w:type="dxa" w:w="180"/>
              <w:left w:type="dxa" w:w="140"/>
              <w:bottom w:type="dxa" w:w="180"/>
              <w:right w:type="dxa" w:w="140"/>
            </w:tcMar>
            <w:vAlign w:val="top"/>
          </w:tcPr>
          <w:p>
            <w:pPr>
              <w:spacing w:after="60" w:before="60"/>
              <w:jc w:val="left"/>
            </w:pPr>
            <w:r>
              <w:rPr>
                <w:rFonts w:ascii="Calibri" w:cs="Calibri" w:eastAsia="Calibri" w:hAnsi="Calibri"/>
                <w:b/>
                <w:bCs/>
                <w:i w:val="false"/>
                <w:iCs w:val="false"/>
                <w:color w:val="FFFFFF"/>
                <w:sz w:val="17"/>
                <w:szCs w:val="17"/>
              </w:rPr>
              <w:t xml:space="preserve">After approval</w:t>
            </w:r>
          </w:p>
          <w:p>
            <w:pPr>
              <w:spacing w:after="60" w:before="60"/>
              <w:jc w:val="left"/>
            </w:pPr>
            <w:r>
              <w:rPr>
                <w:rFonts w:ascii="Calibri" w:cs="Calibri" w:eastAsia="Calibri" w:hAnsi="Calibri"/>
                <w:b w:val="false"/>
                <w:bCs w:val="false"/>
                <w:i w:val="false"/>
                <w:iCs w:val="false"/>
                <w:color w:val="C8DCEE"/>
                <w:sz w:val="17"/>
                <w:szCs w:val="17"/>
              </w:rPr>
              <w:t xml:space="preserve">Board says YES →</w:t>
            </w:r>
          </w:p>
          <w:p>
            <w:pPr>
              <w:spacing w:after="60" w:before="60"/>
              <w:jc w:val="left"/>
            </w:pPr>
            <w:r>
              <w:rPr>
                <w:rFonts w:ascii="Calibri" w:cs="Calibri" w:eastAsia="Calibri" w:hAnsi="Calibri"/>
                <w:b w:val="false"/>
                <w:bCs w:val="false"/>
                <w:i w:val="false"/>
                <w:iCs w:val="false"/>
                <w:color w:val="C8DCEE"/>
                <w:sz w:val="17"/>
                <w:szCs w:val="17"/>
              </w:rPr>
              <w:t xml:space="preserve">Proceed to Approval Form</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5040"/>
      </w:tblGrid>
      <w:tr>
        <w:tc>
          <w:tcPr>
            <w:tcW w:type="dxa" w:w="144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Project ID</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
            </w:r>
          </w:p>
          <w:p>
            <w:pPr>
              <w:spacing w:after="160" w:before="0"/>
            </w:pPr>
            <w:r>
              <w:rPr>
                <w:rFonts w:ascii="Calibri" w:cs="Calibri" w:eastAsia="Calibri" w:hAnsi="Calibri"/>
                <w:sz w:val="19"/>
                <w:szCs w:val="19"/>
              </w:rPr>
              <w:t xml:space="preserve"/>
            </w:r>
          </w:p>
        </w:tc>
        <w:tc>
          <w:tcPr>
            <w:tcW w:type="dxa" w:w="144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Project Title</w:t>
            </w:r>
          </w:p>
        </w:tc>
        <w:tc>
          <w:tcPr>
            <w:tcW w:type="dxa" w:w="50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Give it a working name</w:t>
            </w:r>
          </w:p>
          <w:p>
            <w:pPr>
              <w:spacing w:after="160" w:before="0"/>
            </w:pPr>
            <w:r>
              <w:rPr>
                <w:rFonts w:ascii="Calibri" w:cs="Calibri" w:eastAsia="Calibri" w:hAnsi="Calibri"/>
                <w:sz w:val="19"/>
                <w:szCs w:val="19"/>
              </w:rPr>
              <w:t xml:space="preserve"/>
            </w:r>
          </w:p>
        </w:tc>
      </w:tr>
      <w:tr>
        <w:tc>
          <w:tcPr>
            <w:tcW w:type="dxa" w:w="144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Date</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
            </w:r>
          </w:p>
          <w:p>
            <w:pPr>
              <w:spacing w:after="160" w:before="0"/>
            </w:pPr>
            <w:r>
              <w:rPr>
                <w:rFonts w:ascii="Calibri" w:cs="Calibri" w:eastAsia="Calibri" w:hAnsi="Calibri"/>
                <w:sz w:val="19"/>
                <w:szCs w:val="19"/>
              </w:rPr>
              <w:t xml:space="preserve"/>
            </w:r>
          </w:p>
        </w:tc>
        <w:tc>
          <w:tcPr>
            <w:tcW w:type="dxa" w:w="144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Proposed by</w:t>
            </w:r>
          </w:p>
        </w:tc>
        <w:tc>
          <w:tcPr>
            <w:tcW w:type="dxa" w:w="50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Your name and Rotary role</w:t>
            </w:r>
          </w:p>
          <w:p>
            <w:pPr>
              <w:spacing w:after="160" w:before="0"/>
            </w:pPr>
            <w:r>
              <w:rPr>
                <w:rFonts w:ascii="Calibri" w:cs="Calibri" w:eastAsia="Calibri" w:hAnsi="Calibri"/>
                <w:sz w:val="19"/>
                <w:szCs w:val="19"/>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0067c8" w:sz="8"/>
              <w:left w:val="single" w:color="0067c8" w:sz="8"/>
              <w:bottom w:val="single" w:color="0067c8" w:sz="8"/>
              <w:right w:val="single" w:color="0067c8" w:sz="8"/>
            </w:tcBorders>
            <w:shd w:fill="0067c8" w:val="clear"/>
            <w:tcMar>
              <w:top w:type="dxa" w:w="100"/>
              <w:left w:type="dxa" w:w="140"/>
              <w:bottom w:type="dxa" w:w="100"/>
              <w:right w:type="dxa" w:w="140"/>
            </w:tcMar>
            <w:vAlign w:val="top"/>
          </w:tcPr>
          <w:p>
            <w:pPr>
              <w:spacing w:after="60" w:before="60"/>
              <w:jc w:val="left"/>
            </w:pPr>
            <w:r>
              <w:rPr>
                <w:rFonts w:ascii="Calibri Light" w:cs="Calibri Light" w:eastAsia="Calibri Light" w:hAnsi="Calibri Light"/>
                <w:b/>
                <w:bCs/>
                <w:i w:val="false"/>
                <w:iCs w:val="false"/>
                <w:color w:val="FFFFFF"/>
                <w:sz w:val="19"/>
                <w:szCs w:val="19"/>
              </w:rPr>
              <w:t xml:space="preserve">FIVE QUESTIONS FOR THE BOARD</w:t>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1.  What is the problem?</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Describe the need in plain language. Who is affected, and how many? What evidence do you have that this is real?</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2.  What do we propose to do?</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One or two sentences — activity, location, timing.</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3.  Who benefits, and how?</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Be specific. How many direct beneficiaries? What changes for them?</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4.  What will it cost — roughly?</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Ballpark total (RM). Note any funding already available or likely. Exact figures come at the Approval Form stage.</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5.  Who will lead it?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Proposed Project Chair. Any other Rotarians already committed.</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gridSpan w:val="2"/>
            <w:tcBorders>
              <w:top w:val="single" w:color="0067c8" w:sz="8"/>
              <w:left w:val="single" w:color="0067c8" w:sz="8"/>
              <w:bottom w:val="single" w:color="0067c8" w:sz="8"/>
              <w:right w:val="single" w:color="0067c8" w:sz="8"/>
            </w:tcBorders>
            <w:shd w:fill="0067c8" w:val="clear"/>
            <w:tcMar>
              <w:top w:type="dxa" w:w="100"/>
              <w:left w:type="dxa" w:w="140"/>
              <w:bottom w:type="dxa" w:w="100"/>
              <w:right w:type="dxa" w:w="140"/>
            </w:tcMar>
            <w:vAlign w:val="top"/>
          </w:tcPr>
          <w:p>
            <w:pPr>
              <w:spacing w:after="60" w:before="60"/>
              <w:jc w:val="left"/>
            </w:pPr>
            <w:r>
              <w:rPr>
                <w:rFonts w:ascii="Calibri Light" w:cs="Calibri Light" w:eastAsia="Calibri Light" w:hAnsi="Calibri Light"/>
                <w:b/>
                <w:bCs/>
                <w:i w:val="false"/>
                <w:iCs w:val="false"/>
                <w:color w:val="FFFFFF"/>
                <w:sz w:val="19"/>
                <w:szCs w:val="19"/>
              </w:rPr>
              <w:t xml:space="preserve">ROTARY ALIGNMENT</w:t>
            </w:r>
          </w:p>
        </w:tc>
      </w:tr>
      <w:tr>
        <w:tc>
          <w:tcPr>
            <w:tcW w:type="dxa" w:w="144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Area of Focus</w:t>
            </w:r>
          </w:p>
        </w:tc>
        <w:tc>
          <w:tcPr>
            <w:tcW w:type="dxa" w:w="7920"/>
            <w:tcBorders>
              <w:top w:val="single" w:color="CCCCCC" w:sz="4"/>
              <w:left w:val="single" w:color="CCCCCC" w:sz="4"/>
              <w:bottom w:val="single" w:color="CCCCCC" w:sz="4"/>
              <w:right w:val="single" w:color="CCCCCC" w:sz="4"/>
            </w:tcBorders>
            <w:tcMar>
              <w:top w:type="dxa" w:w="0"/>
              <w:left w:type="dxa" w:w="0"/>
              <w:bottom w:type="dxa" w:w="0"/>
              <w:right w:type="dxa" w:w="0"/>
            </w:tcMar>
          </w:tcPr>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c>
                <w:tcPr>
                  <w:gridSpan w:val="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after="60" w:before="60"/>
                    <w:jc w:val="left"/>
                  </w:pPr>
                  <w:r>
                    <w:rPr>
                      <w:rFonts w:ascii="Calibri" w:cs="Calibri" w:eastAsia="Calibri" w:hAnsi="Calibri"/>
                      <w:b w:val="false"/>
                      <w:bCs w:val="false"/>
                      <w:i/>
                      <w:iCs/>
                      <w:color w:val="555555"/>
                      <w:sz w:val="17"/>
                      <w:szCs w:val="17"/>
                    </w:rPr>
                    <w:t xml:space="preserve">Select the primary Area(s) of Focus — tick one, or two if genuinely dual-focus</w:t>
                  </w:r>
                </w:p>
              </w:tc>
            </w:tr>
            <w:tr>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null"/>
                      <w:bCs w:val="null"/>
                      <w:color w:val="0067c8"/>
                      <w:sz w:val="20"/>
                      <w:szCs w:val="20"/>
                    </w:rPr>
                    <w:t xml:space="preserve">☐  </w:t>
                  </w:r>
                  <w:r>
                    <w:rPr>
                      <w:rFonts w:ascii="Calibri" w:cs="Calibri" w:eastAsia="Calibri" w:hAnsi="Calibri"/>
                      <w:b w:val="null"/>
                      <w:bCs w:val="null"/>
                      <w:color w:val="222222"/>
                      <w:sz w:val="19"/>
                      <w:szCs w:val="19"/>
                    </w:rPr>
                    <w:t xml:space="preserve">Peacebuilding &amp; Conflict Prevention</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null"/>
                      <w:bCs w:val="null"/>
                      <w:color w:val="e02927"/>
                      <w:sz w:val="20"/>
                      <w:szCs w:val="20"/>
                    </w:rPr>
                    <w:t xml:space="preserve">☐  </w:t>
                  </w:r>
                  <w:r>
                    <w:rPr>
                      <w:rFonts w:ascii="Calibri" w:cs="Calibri" w:eastAsia="Calibri" w:hAnsi="Calibri"/>
                      <w:b w:val="null"/>
                      <w:bCs w:val="null"/>
                      <w:color w:val="222222"/>
                      <w:sz w:val="19"/>
                      <w:szCs w:val="19"/>
                    </w:rPr>
                    <w:t xml:space="preserve">Disease Prevention &amp; Treatment</w:t>
                  </w:r>
                </w:p>
              </w:tc>
            </w:tr>
            <w:tr>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null"/>
                      <w:bCs w:val="null"/>
                      <w:color w:val="00a2e0"/>
                      <w:sz w:val="20"/>
                      <w:szCs w:val="20"/>
                    </w:rPr>
                    <w:t xml:space="preserve">☐  </w:t>
                  </w:r>
                  <w:r>
                    <w:rPr>
                      <w:rFonts w:ascii="Calibri" w:cs="Calibri" w:eastAsia="Calibri" w:hAnsi="Calibri"/>
                      <w:b w:val="null"/>
                      <w:bCs w:val="null"/>
                      <w:color w:val="222222"/>
                      <w:sz w:val="19"/>
                      <w:szCs w:val="19"/>
                    </w:rPr>
                    <w:t xml:space="preserve">Water, Sanitation &amp; Hygiene</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null"/>
                      <w:bCs w:val="null"/>
                      <w:color w:val="901f93"/>
                      <w:sz w:val="20"/>
                      <w:szCs w:val="20"/>
                    </w:rPr>
                    <w:t xml:space="preserve">☐  </w:t>
                  </w:r>
                  <w:r>
                    <w:rPr>
                      <w:rFonts w:ascii="Calibri" w:cs="Calibri" w:eastAsia="Calibri" w:hAnsi="Calibri"/>
                      <w:b w:val="null"/>
                      <w:bCs w:val="null"/>
                      <w:color w:val="222222"/>
                      <w:sz w:val="19"/>
                      <w:szCs w:val="19"/>
                    </w:rPr>
                    <w:t xml:space="preserve">Maternal &amp; Child Health</w:t>
                  </w:r>
                </w:p>
              </w:tc>
            </w:tr>
            <w:tr>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null"/>
                      <w:bCs w:val="null"/>
                      <w:color w:val="ff7600"/>
                      <w:sz w:val="20"/>
                      <w:szCs w:val="20"/>
                    </w:rPr>
                    <w:t xml:space="preserve">☐  </w:t>
                  </w:r>
                  <w:r>
                    <w:rPr>
                      <w:rFonts w:ascii="Calibri" w:cs="Calibri" w:eastAsia="Calibri" w:hAnsi="Calibri"/>
                      <w:b w:val="null"/>
                      <w:bCs w:val="null"/>
                      <w:color w:val="222222"/>
                      <w:sz w:val="19"/>
                      <w:szCs w:val="19"/>
                    </w:rPr>
                    <w:t xml:space="preserve">Basic Education &amp; Literacy</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null"/>
                      <w:bCs w:val="null"/>
                      <w:color w:val="00adbb"/>
                      <w:sz w:val="20"/>
                      <w:szCs w:val="20"/>
                    </w:rPr>
                    <w:t xml:space="preserve">☐  </w:t>
                  </w:r>
                  <w:r>
                    <w:rPr>
                      <w:rFonts w:ascii="Calibri" w:cs="Calibri" w:eastAsia="Calibri" w:hAnsi="Calibri"/>
                      <w:b w:val="null"/>
                      <w:bCs w:val="null"/>
                      <w:color w:val="222222"/>
                      <w:sz w:val="19"/>
                      <w:szCs w:val="19"/>
                    </w:rPr>
                    <w:t xml:space="preserve">Community Economic Development</w:t>
                  </w:r>
                </w:p>
              </w:tc>
            </w:tr>
            <w:tr>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null"/>
                      <w:bCs w:val="null"/>
                      <w:color w:val="009739"/>
                      <w:sz w:val="20"/>
                      <w:szCs w:val="20"/>
                    </w:rPr>
                    <w:t xml:space="preserve">☐  </w:t>
                  </w:r>
                  <w:r>
                    <w:rPr>
                      <w:rFonts w:ascii="Calibri" w:cs="Calibri" w:eastAsia="Calibri" w:hAnsi="Calibri"/>
                      <w:b w:val="null"/>
                      <w:bCs w:val="null"/>
                      <w:color w:val="222222"/>
                      <w:sz w:val="19"/>
                      <w:szCs w:val="19"/>
                    </w:rPr>
                    <w:t xml:space="preserve">Supporting the Environment</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bl>
          <w:p/>
        </w:tc>
      </w:tr>
      <w:tr>
        <w:tc>
          <w:tcPr>
            <w:tcW w:type="dxa" w:w="144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19"/>
                <w:szCs w:val="19"/>
              </w:rPr>
              <w:t xml:space="preserve">Grant note</w:t>
            </w:r>
          </w:p>
        </w:tc>
        <w:tc>
          <w:tcPr>
            <w:tcW w:type="dxa" w:w="7920"/>
            <w:tcBorders>
              <w:top w:val="single" w:color="CCCCCC" w:sz="4"/>
              <w:left w:val="single" w:color="CCCCCC" w:sz="4"/>
              <w:bottom w:val="single" w:color="CCCCCC" w:sz="4"/>
              <w:right w:val="single" w:color="CCCCCC" w:sz="4"/>
            </w:tcBorders>
            <w:tcMar>
              <w:top w:type="dxa" w:w="110"/>
              <w:left w:type="dxa" w:w="140"/>
              <w:bottom w:type="dxa" w:w="110"/>
              <w:right w:type="dxa" w:w="140"/>
            </w:tcMar>
          </w:tcPr>
          <w:p>
            <w:pPr>
              <w:spacing w:after="80" w:before="0"/>
            </w:pPr>
            <w:r>
              <w:rPr>
                <w:rFonts w:ascii="Calibri" w:cs="Calibri" w:eastAsia="Calibri" w:hAnsi="Calibri"/>
                <w:color w:val="222222"/>
                <w:sz w:val="19"/>
                <w:szCs w:val="19"/>
              </w:rPr>
              <w:t xml:space="preserve">Projects aligned to a Rotary Area of Focus are eligible for District Designated Funds and Global Grants via Rotary District 3300. Choosing the correct Area of Focus at this stage simplifies any future grant application.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280"/>
        <w:gridCol w:w="3960"/>
      </w:tblGrid>
      <w:tr>
        <w:tc>
          <w:tcPr>
            <w:gridSpan w:val="3"/>
            <w:tcBorders>
              <w:top w:val="single" w:color="0067c8" w:sz="8"/>
              <w:left w:val="single" w:color="0067c8" w:sz="8"/>
              <w:bottom w:val="single" w:color="0067c8" w:sz="8"/>
              <w:right w:val="single" w:color="0067c8" w:sz="8"/>
            </w:tcBorders>
            <w:shd w:fill="0067c8" w:val="clear"/>
            <w:tcMar>
              <w:top w:type="dxa" w:w="100"/>
              <w:left w:type="dxa" w:w="140"/>
              <w:bottom w:type="dxa" w:w="100"/>
              <w:right w:type="dxa" w:w="140"/>
            </w:tcMar>
            <w:vAlign w:val="top"/>
          </w:tcPr>
          <w:p>
            <w:pPr>
              <w:spacing w:after="60" w:before="60"/>
              <w:jc w:val="left"/>
            </w:pPr>
            <w:r>
              <w:rPr>
                <w:rFonts w:ascii="Calibri Light" w:cs="Calibri Light" w:eastAsia="Calibri Light" w:hAnsi="Calibri Light"/>
                <w:b/>
                <w:bCs/>
                <w:i w:val="false"/>
                <w:iCs w:val="false"/>
                <w:color w:val="FFFFFF"/>
                <w:sz w:val="19"/>
                <w:szCs w:val="19"/>
              </w:rPr>
              <w:t xml:space="preserve">BOARD DECISION</w:t>
            </w:r>
          </w:p>
        </w:tc>
      </w:tr>
      <w:tr>
        <w:tc>
          <w:tcPr>
            <w:tcW w:type="dxa" w:w="31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18"/>
                <w:szCs w:val="18"/>
              </w:rPr>
              <w:t xml:space="preserve">Status</w:t>
            </w:r>
          </w:p>
        </w:tc>
        <w:tc>
          <w:tcPr>
            <w:tcW w:type="dxa" w:w="22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18"/>
                <w:szCs w:val="18"/>
              </w:rPr>
              <w:t xml:space="preserve">Date</w:t>
            </w:r>
          </w:p>
        </w:tc>
        <w:tc>
          <w:tcPr>
            <w:tcW w:type="dxa" w:w="3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18"/>
                <w:szCs w:val="18"/>
              </w:rPr>
              <w:t xml:space="preserve">Notes / Conditions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Approved — proceed to full Approval Form</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Approved in principle — clarify before proceeding</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Deferred — reason noted</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Not approved</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gridSpan w:val="3"/>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spacing w:after="60" w:before="60"/>
              <w:jc w:val="left"/>
            </w:pPr>
            <w:r>
              <w:rPr>
                <w:rFonts w:ascii="Calibri" w:cs="Calibri" w:eastAsia="Calibri" w:hAnsi="Calibri"/>
                <w:b w:val="false"/>
                <w:bCs w:val="false"/>
                <w:i/>
                <w:iCs/>
                <w:color w:val="555555"/>
                <w:sz w:val="16"/>
                <w:szCs w:val="16"/>
              </w:rPr>
              <w:t xml:space="preserve">If approved: Project Chair to complete the full Approval Form before any spending is committed. Secretary to assign Project ID.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0067c8" w:sz="8"/>
              <w:left w:val="single" w:color="0067c8" w:sz="8"/>
              <w:bottom w:val="single" w:color="0067c8" w:sz="8"/>
              <w:right w:val="single" w:color="0067c8" w:sz="8"/>
            </w:tcBorders>
            <w:shd w:fill="0067c8" w:val="clear"/>
            <w:tcMar>
              <w:top w:type="dxa" w:w="100"/>
              <w:left w:type="dxa" w:w="140"/>
              <w:bottom w:type="dxa" w:w="100"/>
              <w:right w:type="dxa" w:w="140"/>
            </w:tcMar>
            <w:vAlign w:val="top"/>
          </w:tcPr>
          <w:p>
            <w:pPr>
              <w:spacing w:after="60" w:before="60"/>
              <w:jc w:val="left"/>
            </w:pPr>
            <w:r>
              <w:rPr>
                <w:rFonts w:ascii="Calibri Light" w:cs="Calibri Light" w:eastAsia="Calibri Light" w:hAnsi="Calibri Light"/>
                <w:b/>
                <w:bCs/>
                <w:i w:val="false"/>
                <w:iCs w:val="false"/>
                <w:color w:val="FFFFFF"/>
                <w:sz w:val="19"/>
                <w:szCs w:val="19"/>
              </w:rPr>
              <w:t xml:space="preserve">WHAT HAPPENS NEXT — if approved</w:t>
            </w:r>
          </w:p>
        </w:tc>
      </w:tr>
      <w:tr>
        <w:tc>
          <w:tcPr>
            <w:tcW w:type="dxa" w:w="440"/>
            <w:tcBorders>
              <w:top w:val="single" w:color="0067c8" w:sz="8"/>
              <w:left w:val="single" w:color="0067c8" w:sz="8"/>
              <w:bottom w:val="single" w:color="0067c8" w:sz="8"/>
              <w:right w:val="single" w:color="0067c8" w:sz="8"/>
            </w:tcBorders>
            <w:shd w:fill="0067c8" w:val="clear"/>
            <w:tcMar>
              <w:top w:type="dxa" w:w="100"/>
              <w:left w:type="dxa" w:w="140"/>
              <w:bottom w:type="dxa" w:w="100"/>
              <w:right w:type="dxa" w:w="140"/>
            </w:tcMar>
            <w:vAlign w:val="center"/>
          </w:tcPr>
          <w:p>
            <w:pPr>
              <w:spacing w:after="60" w:before="60"/>
              <w:jc w:val="left"/>
            </w:pPr>
            <w:r>
              <w:rPr>
                <w:rFonts w:ascii="Calibri" w:cs="Calibri" w:eastAsia="Calibri" w:hAnsi="Calibri"/>
                <w:b/>
                <w:bCs/>
                <w:i w:val="false"/>
                <w:iCs w:val="false"/>
                <w:color w:val="FFFFFF"/>
                <w:sz w:val="20"/>
                <w:szCs w:val="20"/>
              </w:rPr>
              <w:t xml:space="preserve">1</w:t>
            </w:r>
          </w:p>
        </w:tc>
        <w:tc>
          <w:tcPr>
            <w:tcW w:type="dxa" w:w="89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Secretary assigns Project ID. Project Chair prepares the full Approval Form — community assessment, three-person committee, itemised budget, source of funds.</w:t>
            </w:r>
          </w:p>
        </w:tc>
      </w:tr>
      <w:tr>
        <w:tc>
          <w:tcPr>
            <w:tcW w:type="dxa" w:w="440"/>
            <w:tcBorders>
              <w:top w:val="single" w:color="0067c8" w:sz="8"/>
              <w:left w:val="single" w:color="0067c8" w:sz="8"/>
              <w:bottom w:val="single" w:color="0067c8" w:sz="8"/>
              <w:right w:val="single" w:color="0067c8" w:sz="8"/>
            </w:tcBorders>
            <w:shd w:fill="0067c8" w:val="clear"/>
            <w:tcMar>
              <w:top w:type="dxa" w:w="100"/>
              <w:left w:type="dxa" w:w="140"/>
              <w:bottom w:type="dxa" w:w="100"/>
              <w:right w:type="dxa" w:w="140"/>
            </w:tcMar>
            <w:vAlign w:val="center"/>
          </w:tcPr>
          <w:p>
            <w:pPr>
              <w:spacing w:after="60" w:before="60"/>
              <w:jc w:val="left"/>
            </w:pPr>
            <w:r>
              <w:rPr>
                <w:rFonts w:ascii="Calibri" w:cs="Calibri" w:eastAsia="Calibri" w:hAnsi="Calibri"/>
                <w:b/>
                <w:bCs/>
                <w:i w:val="false"/>
                <w:iCs w:val="false"/>
                <w:color w:val="FFFFFF"/>
                <w:sz w:val="20"/>
                <w:szCs w:val="20"/>
              </w:rPr>
              <w:t xml:space="preserve">2</w:t>
            </w:r>
          </w:p>
        </w:tc>
        <w:tc>
          <w:tcPr>
            <w:tcW w:type="dxa" w:w="89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Full form submitted to the board at the next meeting, or circulated for written approval if urgent.</w:t>
            </w:r>
          </w:p>
        </w:tc>
      </w:tr>
      <w:tr>
        <w:tc>
          <w:tcPr>
            <w:tcW w:type="dxa" w:w="440"/>
            <w:tcBorders>
              <w:top w:val="single" w:color="0067c8" w:sz="8"/>
              <w:left w:val="single" w:color="0067c8" w:sz="8"/>
              <w:bottom w:val="single" w:color="0067c8" w:sz="8"/>
              <w:right w:val="single" w:color="0067c8" w:sz="8"/>
            </w:tcBorders>
            <w:shd w:fill="0067c8" w:val="clear"/>
            <w:tcMar>
              <w:top w:type="dxa" w:w="100"/>
              <w:left w:type="dxa" w:w="140"/>
              <w:bottom w:type="dxa" w:w="100"/>
              <w:right w:type="dxa" w:w="140"/>
            </w:tcMar>
            <w:vAlign w:val="center"/>
          </w:tcPr>
          <w:p>
            <w:pPr>
              <w:spacing w:after="60" w:before="60"/>
              <w:jc w:val="left"/>
            </w:pPr>
            <w:r>
              <w:rPr>
                <w:rFonts w:ascii="Calibri" w:cs="Calibri" w:eastAsia="Calibri" w:hAnsi="Calibri"/>
                <w:b/>
                <w:bCs/>
                <w:i w:val="false"/>
                <w:iCs w:val="false"/>
                <w:color w:val="FFFFFF"/>
                <w:sz w:val="20"/>
                <w:szCs w:val="20"/>
              </w:rPr>
              <w:t xml:space="preserve">3</w:t>
            </w:r>
          </w:p>
        </w:tc>
        <w:tc>
          <w:tcPr>
            <w:tcW w:type="dxa" w:w="89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No spending committed until the full Approval Form is approved and the committee of three is confirmed.</w:t>
            </w:r>
          </w:p>
        </w:tc>
      </w:tr>
    </w:tbl>
    <w:p>
      <w:pPr>
        <w:spacing w:after="0" w:before="100"/>
      </w:pPr>
      <w:r>
        <w:t xml:space="preserve"/>
      </w:r>
    </w:p>
    <w:p>
      <w:pPr>
        <w:spacing w:after="60" w:before="60"/>
        <w:jc w:val="left"/>
      </w:pPr>
      <w:r>
        <w:rPr>
          <w:rFonts w:ascii="Calibri" w:cs="Calibri" w:eastAsia="Calibri" w:hAnsi="Calibri"/>
          <w:b w:val="false"/>
          <w:bCs w:val="false"/>
          <w:i/>
          <w:iCs/>
          <w:color w:val="555555"/>
          <w:sz w:val="16"/>
          <w:szCs w:val="16"/>
        </w:rPr>
        <w:t xml:space="preserve">This brief does not commit the club to any expenditure. Its sole purpose is to test whether the board supports the idea in principle.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Rotary Club of Georgetown  •  Project Brief — Step 1 of 2  •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2026-04-25T07:07:06.941Z</dcterms:created>
  <dcterms:modified xsi:type="dcterms:W3CDTF">2026-04-25T07:07:06.942Z</dcterms:modified>
</cp:coreProperties>
</file>

<file path=docProps/custom.xml><?xml version="1.0" encoding="utf-8"?>
<Properties xmlns="http://schemas.openxmlformats.org/officeDocument/2006/custom-properties" xmlns:vt="http://schemas.openxmlformats.org/officeDocument/2006/docPropsVTypes"/>
</file>