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26A7" w14:textId="77777777" w:rsidR="00DA269F" w:rsidRPr="002B5ADF" w:rsidRDefault="00DA269F" w:rsidP="00AE564E">
      <w:pPr>
        <w:spacing w:line="400" w:lineRule="atLeast"/>
        <w:jc w:val="center"/>
        <w:rPr>
          <w:rFonts w:ascii="仿宋" w:eastAsia="仿宋" w:hAnsi="仿宋"/>
          <w:b/>
          <w:bCs/>
          <w:sz w:val="32"/>
          <w:szCs w:val="32"/>
        </w:rPr>
      </w:pPr>
      <w:r w:rsidRPr="002B5ADF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南方科技大学本科生毕业设计（论文）任务书</w:t>
      </w:r>
    </w:p>
    <w:tbl>
      <w:tblPr>
        <w:tblW w:w="8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1392"/>
        <w:gridCol w:w="609"/>
        <w:gridCol w:w="1349"/>
        <w:gridCol w:w="636"/>
        <w:gridCol w:w="1417"/>
        <w:gridCol w:w="993"/>
        <w:gridCol w:w="1366"/>
      </w:tblGrid>
      <w:tr w:rsidR="00DA269F" w:rsidRPr="002B5ADF" w14:paraId="6167D7E3" w14:textId="77777777" w:rsidTr="00D60A0C">
        <w:trPr>
          <w:trHeight w:val="765"/>
          <w:jc w:val="center"/>
        </w:trPr>
        <w:tc>
          <w:tcPr>
            <w:tcW w:w="1210" w:type="dxa"/>
            <w:vAlign w:val="center"/>
          </w:tcPr>
          <w:p w14:paraId="33D88200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762" w:type="dxa"/>
            <w:gridSpan w:val="7"/>
            <w:vAlign w:val="center"/>
          </w:tcPr>
          <w:p w14:paraId="14000FB9" w14:textId="7F3FFB5C" w:rsidR="00DA269F" w:rsidRPr="002B5ADF" w:rsidRDefault="00F47F50" w:rsidP="00C74032">
            <w:pPr>
              <w:rPr>
                <w:rFonts w:ascii="仿宋" w:eastAsia="仿宋" w:hAnsi="仿宋"/>
                <w:sz w:val="24"/>
                <w:szCs w:val="24"/>
              </w:rPr>
            </w:pPr>
            <w:r w:rsidRPr="00F47F50">
              <w:rPr>
                <w:rFonts w:ascii="仿宋" w:eastAsia="仿宋" w:hAnsi="仿宋" w:hint="eastAsia"/>
                <w:sz w:val="24"/>
                <w:szCs w:val="24"/>
              </w:rPr>
              <w:t>无人机动态避障算法设计及实验</w:t>
            </w:r>
          </w:p>
        </w:tc>
      </w:tr>
      <w:tr w:rsidR="00DA269F" w:rsidRPr="002B5ADF" w14:paraId="264EFA2B" w14:textId="77777777" w:rsidTr="00D60A0C">
        <w:trPr>
          <w:trHeight w:val="611"/>
          <w:jc w:val="center"/>
        </w:trPr>
        <w:tc>
          <w:tcPr>
            <w:tcW w:w="1210" w:type="dxa"/>
            <w:vAlign w:val="center"/>
          </w:tcPr>
          <w:p w14:paraId="67D21BB2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392" w:type="dxa"/>
            <w:vAlign w:val="center"/>
          </w:tcPr>
          <w:p w14:paraId="027D5BA7" w14:textId="1849C590" w:rsidR="00DA269F" w:rsidRPr="002B5ADF" w:rsidRDefault="00160943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华羽霄</w:t>
            </w:r>
          </w:p>
        </w:tc>
        <w:tc>
          <w:tcPr>
            <w:tcW w:w="609" w:type="dxa"/>
            <w:vAlign w:val="center"/>
          </w:tcPr>
          <w:p w14:paraId="1E31BCEF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349" w:type="dxa"/>
            <w:vAlign w:val="center"/>
          </w:tcPr>
          <w:p w14:paraId="7529D731" w14:textId="3F5FF35D" w:rsidR="00DA269F" w:rsidRPr="002B5ADF" w:rsidRDefault="00160943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2010508</w:t>
            </w:r>
          </w:p>
        </w:tc>
        <w:tc>
          <w:tcPr>
            <w:tcW w:w="636" w:type="dxa"/>
            <w:vAlign w:val="center"/>
          </w:tcPr>
          <w:p w14:paraId="613176BF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417" w:type="dxa"/>
            <w:vAlign w:val="center"/>
          </w:tcPr>
          <w:p w14:paraId="41A578A5" w14:textId="10CB9065" w:rsidR="00DA269F" w:rsidRPr="002B5ADF" w:rsidRDefault="00160943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自动化</w:t>
            </w:r>
          </w:p>
        </w:tc>
        <w:tc>
          <w:tcPr>
            <w:tcW w:w="993" w:type="dxa"/>
            <w:vAlign w:val="center"/>
          </w:tcPr>
          <w:p w14:paraId="04122411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系/研究中心</w:t>
            </w:r>
          </w:p>
        </w:tc>
        <w:tc>
          <w:tcPr>
            <w:tcW w:w="1366" w:type="dxa"/>
            <w:vAlign w:val="center"/>
          </w:tcPr>
          <w:p w14:paraId="46FE56A6" w14:textId="25418082" w:rsidR="00DA269F" w:rsidRPr="002B5ADF" w:rsidRDefault="00160943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系统设计与智能制造学院</w:t>
            </w:r>
          </w:p>
        </w:tc>
      </w:tr>
      <w:tr w:rsidR="00DA269F" w:rsidRPr="002B5ADF" w14:paraId="387A6F67" w14:textId="77777777" w:rsidTr="00D60A0C">
        <w:trPr>
          <w:trHeight w:val="3577"/>
          <w:jc w:val="center"/>
        </w:trPr>
        <w:tc>
          <w:tcPr>
            <w:tcW w:w="8972" w:type="dxa"/>
            <w:gridSpan w:val="8"/>
          </w:tcPr>
          <w:p w14:paraId="3EE0119F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主要任务及基本要求（包括设计或研究的内容、要求与指标、应完成的成果、进程安排及主要参考文献目录等）：</w:t>
            </w:r>
          </w:p>
          <w:p w14:paraId="3510DDF9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5C32F67B" w14:textId="77777777" w:rsidR="008371FE" w:rsidRDefault="00D55421" w:rsidP="008371F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研究内容</w:t>
            </w:r>
            <w:r w:rsidR="005345E8" w:rsidRPr="005345E8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17FC9ADB" w14:textId="147CA333" w:rsidR="005345E8" w:rsidRDefault="00DB44CC" w:rsidP="008371F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针对存在多个静态或动态障碍物的复杂环境中，设计无人机</w:t>
            </w:r>
            <w:r w:rsidR="00C63447">
              <w:rPr>
                <w:rFonts w:ascii="仿宋" w:eastAsia="仿宋" w:hAnsi="仿宋" w:hint="eastAsia"/>
                <w:sz w:val="24"/>
                <w:szCs w:val="24"/>
              </w:rPr>
              <w:t>对障碍物</w:t>
            </w:r>
            <w:r w:rsidR="003F443C">
              <w:rPr>
                <w:rFonts w:ascii="仿宋" w:eastAsia="仿宋" w:hAnsi="仿宋" w:hint="eastAsia"/>
                <w:sz w:val="24"/>
                <w:szCs w:val="24"/>
              </w:rPr>
              <w:t>目标</w:t>
            </w:r>
            <w:r w:rsidR="00C63447">
              <w:rPr>
                <w:rFonts w:ascii="仿宋" w:eastAsia="仿宋" w:hAnsi="仿宋" w:hint="eastAsia"/>
                <w:sz w:val="24"/>
                <w:szCs w:val="24"/>
              </w:rPr>
              <w:t>的定位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与避障</w:t>
            </w:r>
            <w:r w:rsidR="003F443C">
              <w:rPr>
                <w:rFonts w:ascii="仿宋" w:eastAsia="仿宋" w:hAnsi="仿宋" w:hint="eastAsia"/>
                <w:sz w:val="24"/>
                <w:szCs w:val="24"/>
              </w:rPr>
              <w:t>路径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算法，最终实现</w:t>
            </w:r>
            <w:r w:rsidR="005345E8" w:rsidRPr="005345E8">
              <w:rPr>
                <w:rFonts w:ascii="仿宋" w:eastAsia="仿宋" w:hAnsi="仿宋" w:hint="eastAsia"/>
                <w:sz w:val="24"/>
                <w:szCs w:val="24"/>
              </w:rPr>
              <w:t>无人机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避开障碍物达到指定目标点</w:t>
            </w:r>
            <w:r w:rsidR="005345E8" w:rsidRPr="005345E8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14:paraId="2CBBC34E" w14:textId="77777777" w:rsidR="00445F9F" w:rsidRDefault="00445F9F" w:rsidP="005345E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C59338B" w14:textId="3A8E08D7" w:rsidR="008371FE" w:rsidRDefault="008371FE" w:rsidP="005345E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要求指标：</w:t>
            </w:r>
          </w:p>
          <w:p w14:paraId="471D13B3" w14:textId="3509EA77" w:rsidR="00AA61F0" w:rsidRDefault="000117FB" w:rsidP="005345E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原则上，</w:t>
            </w:r>
            <w:r w:rsidR="00C63447">
              <w:rPr>
                <w:rFonts w:ascii="仿宋" w:eastAsia="仿宋" w:hAnsi="仿宋" w:hint="eastAsia"/>
                <w:sz w:val="24"/>
                <w:szCs w:val="24"/>
              </w:rPr>
              <w:t>对环境中障碍物的定位成功</w:t>
            </w:r>
            <w:r w:rsidR="001F6E06">
              <w:rPr>
                <w:rFonts w:ascii="仿宋" w:eastAsia="仿宋" w:hAnsi="仿宋" w:hint="eastAsia"/>
                <w:sz w:val="24"/>
                <w:szCs w:val="24"/>
              </w:rPr>
              <w:t>率达到</w:t>
            </w:r>
            <w:r w:rsidR="00C63447">
              <w:rPr>
                <w:rFonts w:ascii="仿宋" w:eastAsia="仿宋" w:hAnsi="仿宋"/>
                <w:sz w:val="24"/>
                <w:szCs w:val="24"/>
              </w:rPr>
              <w:t>85</w:t>
            </w:r>
            <w:r w:rsidR="001F6E06">
              <w:rPr>
                <w:rFonts w:ascii="仿宋" w:eastAsia="仿宋" w:hAnsi="仿宋"/>
                <w:sz w:val="24"/>
                <w:szCs w:val="24"/>
              </w:rPr>
              <w:t>%</w:t>
            </w:r>
            <w:r w:rsidR="001F6E06">
              <w:rPr>
                <w:rFonts w:ascii="仿宋" w:eastAsia="仿宋" w:hAnsi="仿宋" w:hint="eastAsia"/>
                <w:sz w:val="24"/>
                <w:szCs w:val="24"/>
              </w:rPr>
              <w:t>以上，对障碍物距离的感知准确度达到8</w:t>
            </w:r>
            <w:r w:rsidR="001F6E06">
              <w:rPr>
                <w:rFonts w:ascii="仿宋" w:eastAsia="仿宋" w:hAnsi="仿宋"/>
                <w:sz w:val="24"/>
                <w:szCs w:val="24"/>
              </w:rPr>
              <w:t>0%</w:t>
            </w:r>
            <w:r w:rsidR="001F6E06">
              <w:rPr>
                <w:rFonts w:ascii="仿宋" w:eastAsia="仿宋" w:hAnsi="仿宋" w:hint="eastAsia"/>
                <w:sz w:val="24"/>
                <w:szCs w:val="24"/>
              </w:rPr>
              <w:t>以上，动态避障成功率达到</w:t>
            </w:r>
            <w:r w:rsidR="00C63447">
              <w:rPr>
                <w:rFonts w:ascii="仿宋" w:eastAsia="仿宋" w:hAnsi="仿宋"/>
                <w:sz w:val="24"/>
                <w:szCs w:val="24"/>
              </w:rPr>
              <w:t>8</w:t>
            </w:r>
            <w:r w:rsidR="001F6E06">
              <w:rPr>
                <w:rFonts w:ascii="仿宋" w:eastAsia="仿宋" w:hAnsi="仿宋"/>
                <w:sz w:val="24"/>
                <w:szCs w:val="24"/>
              </w:rPr>
              <w:t>0%</w:t>
            </w:r>
            <w:r w:rsidR="001F6E06">
              <w:rPr>
                <w:rFonts w:ascii="仿宋" w:eastAsia="仿宋" w:hAnsi="仿宋" w:hint="eastAsia"/>
                <w:sz w:val="24"/>
                <w:szCs w:val="24"/>
              </w:rPr>
              <w:t>以上</w:t>
            </w:r>
            <w:r w:rsidR="00AB6BE9">
              <w:rPr>
                <w:rFonts w:ascii="仿宋" w:eastAsia="仿宋" w:hAnsi="仿宋" w:hint="eastAsia"/>
                <w:sz w:val="24"/>
                <w:szCs w:val="24"/>
              </w:rPr>
              <w:t>，对路径计算的时间控制在</w:t>
            </w:r>
            <w:r w:rsidR="00C63447"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 w:rsidR="00AB6BE9">
              <w:rPr>
                <w:rFonts w:ascii="仿宋" w:eastAsia="仿宋" w:hAnsi="仿宋" w:hint="eastAsia"/>
                <w:sz w:val="24"/>
                <w:szCs w:val="24"/>
              </w:rPr>
              <w:t>秒以下。</w:t>
            </w:r>
          </w:p>
          <w:p w14:paraId="75498FB3" w14:textId="77777777" w:rsidR="008371FE" w:rsidRDefault="008371FE" w:rsidP="005345E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D8117EA" w14:textId="77777777" w:rsidR="008371FE" w:rsidRDefault="008371FE" w:rsidP="005345E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完成成果：</w:t>
            </w:r>
          </w:p>
          <w:p w14:paraId="772B2313" w14:textId="525BE323" w:rsidR="008371FE" w:rsidRDefault="00AD75D9" w:rsidP="008371F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环境中会分别设置2个静态与</w:t>
            </w:r>
            <w:r w:rsidR="00F172D0">
              <w:rPr>
                <w:rFonts w:ascii="仿宋" w:eastAsia="仿宋" w:hAnsi="仿宋" w:hint="eastAsia"/>
                <w:sz w:val="24"/>
                <w:szCs w:val="24"/>
              </w:rPr>
              <w:t>2个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动态的障碍物，</w:t>
            </w:r>
            <w:r w:rsidR="00DE2101">
              <w:rPr>
                <w:rFonts w:ascii="仿宋" w:eastAsia="仿宋" w:hAnsi="仿宋" w:hint="eastAsia"/>
                <w:sz w:val="24"/>
                <w:szCs w:val="24"/>
              </w:rPr>
              <w:t>我们将</w:t>
            </w:r>
            <w:r w:rsidR="008371FE" w:rsidRPr="005345E8">
              <w:rPr>
                <w:rFonts w:ascii="仿宋" w:eastAsia="仿宋" w:hAnsi="仿宋" w:hint="eastAsia"/>
                <w:sz w:val="24"/>
                <w:szCs w:val="24"/>
              </w:rPr>
              <w:t>在无人机上实现</w:t>
            </w:r>
            <w:r w:rsidR="000B1AA1">
              <w:rPr>
                <w:rFonts w:ascii="仿宋" w:eastAsia="仿宋" w:hAnsi="仿宋" w:hint="eastAsia"/>
                <w:sz w:val="24"/>
                <w:szCs w:val="24"/>
              </w:rPr>
              <w:t>基于双目视觉的环境感知，得到环境中各障碍物到</w:t>
            </w:r>
            <w:r w:rsidR="006C6FBD">
              <w:rPr>
                <w:rFonts w:ascii="仿宋" w:eastAsia="仿宋" w:hAnsi="仿宋" w:hint="eastAsia"/>
                <w:sz w:val="24"/>
                <w:szCs w:val="24"/>
              </w:rPr>
              <w:t>无人机</w:t>
            </w:r>
            <w:r w:rsidR="000B1AA1">
              <w:rPr>
                <w:rFonts w:ascii="仿宋" w:eastAsia="仿宋" w:hAnsi="仿宋" w:hint="eastAsia"/>
                <w:sz w:val="24"/>
                <w:szCs w:val="24"/>
              </w:rPr>
              <w:t>本体的距离，然后根据设计好的避障算法，规划出一条合理的</w:t>
            </w:r>
            <w:r w:rsidR="009723C9">
              <w:rPr>
                <w:rFonts w:ascii="仿宋" w:eastAsia="仿宋" w:hAnsi="仿宋" w:hint="eastAsia"/>
                <w:sz w:val="24"/>
                <w:szCs w:val="24"/>
              </w:rPr>
              <w:t>能避开障碍物的</w:t>
            </w:r>
            <w:r w:rsidR="000B1AA1">
              <w:rPr>
                <w:rFonts w:ascii="仿宋" w:eastAsia="仿宋" w:hAnsi="仿宋" w:hint="eastAsia"/>
                <w:sz w:val="24"/>
                <w:szCs w:val="24"/>
              </w:rPr>
              <w:t>路径，并按照规划的路径行进</w:t>
            </w:r>
            <w:r w:rsidR="009723C9">
              <w:rPr>
                <w:rFonts w:ascii="仿宋" w:eastAsia="仿宋" w:hAnsi="仿宋" w:hint="eastAsia"/>
                <w:sz w:val="24"/>
                <w:szCs w:val="24"/>
              </w:rPr>
              <w:t>，最终到达</w:t>
            </w:r>
            <w:r w:rsidR="0026368D">
              <w:rPr>
                <w:rFonts w:ascii="仿宋" w:eastAsia="仿宋" w:hAnsi="仿宋" w:hint="eastAsia"/>
                <w:sz w:val="24"/>
                <w:szCs w:val="24"/>
              </w:rPr>
              <w:t>设置好的</w:t>
            </w:r>
            <w:r w:rsidR="009723C9">
              <w:rPr>
                <w:rFonts w:ascii="仿宋" w:eastAsia="仿宋" w:hAnsi="仿宋" w:hint="eastAsia"/>
                <w:sz w:val="24"/>
                <w:szCs w:val="24"/>
              </w:rPr>
              <w:t>目的地</w:t>
            </w:r>
            <w:r w:rsidR="000B1AA1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14:paraId="04B42F7A" w14:textId="77777777" w:rsidR="008371FE" w:rsidRPr="005345E8" w:rsidRDefault="008371FE" w:rsidP="005345E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06AD799" w14:textId="77777777" w:rsidR="008371FE" w:rsidRDefault="00E81A6C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进程</w:t>
            </w:r>
            <w:r w:rsidR="005345E8" w:rsidRPr="005345E8">
              <w:rPr>
                <w:rFonts w:ascii="仿宋" w:eastAsia="仿宋" w:hAnsi="仿宋" w:hint="eastAsia"/>
                <w:sz w:val="24"/>
                <w:szCs w:val="24"/>
              </w:rPr>
              <w:t>安排：</w:t>
            </w:r>
          </w:p>
          <w:p w14:paraId="7BE4C9D2" w14:textId="67263923" w:rsidR="00DA269F" w:rsidRDefault="005345E8" w:rsidP="008371F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5345E8">
              <w:rPr>
                <w:rFonts w:ascii="仿宋" w:eastAsia="仿宋" w:hAnsi="仿宋" w:hint="eastAsia"/>
                <w:sz w:val="24"/>
                <w:szCs w:val="24"/>
              </w:rPr>
              <w:t>10月，阅读文献，熟知所必要的知识。11月，实现图像识别算法，双摄计算深度。12月，在 ROS中操控无人机飞行。1月，设计静态避障算法并控制。</w:t>
            </w:r>
            <w:r w:rsidR="00E81A6C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5345E8">
              <w:rPr>
                <w:rFonts w:ascii="仿宋" w:eastAsia="仿宋" w:hAnsi="仿宋" w:hint="eastAsia"/>
                <w:sz w:val="24"/>
                <w:szCs w:val="24"/>
              </w:rPr>
              <w:t>月，设计动态避障算法并控制。</w:t>
            </w:r>
            <w:r w:rsidR="00E81A6C">
              <w:rPr>
                <w:rFonts w:ascii="仿宋" w:eastAsia="仿宋" w:hAnsi="仿宋"/>
                <w:sz w:val="24"/>
                <w:szCs w:val="24"/>
              </w:rPr>
              <w:t>3</w:t>
            </w:r>
            <w:r w:rsidRPr="005345E8">
              <w:rPr>
                <w:rFonts w:ascii="仿宋" w:eastAsia="仿宋" w:hAnsi="仿宋" w:hint="eastAsia"/>
                <w:sz w:val="24"/>
                <w:szCs w:val="24"/>
              </w:rPr>
              <w:t>月，</w:t>
            </w:r>
            <w:r w:rsidR="00E81A6C">
              <w:rPr>
                <w:rFonts w:ascii="仿宋" w:eastAsia="仿宋" w:hAnsi="仿宋" w:hint="eastAsia"/>
                <w:sz w:val="24"/>
                <w:szCs w:val="24"/>
              </w:rPr>
              <w:t>优化与维护，</w:t>
            </w:r>
            <w:r w:rsidRPr="005345E8">
              <w:rPr>
                <w:rFonts w:ascii="仿宋" w:eastAsia="仿宋" w:hAnsi="仿宋" w:hint="eastAsia"/>
                <w:sz w:val="24"/>
                <w:szCs w:val="24"/>
              </w:rPr>
              <w:t>总结与反思。</w:t>
            </w:r>
            <w:r w:rsidR="00E81A6C">
              <w:rPr>
                <w:rFonts w:ascii="仿宋" w:eastAsia="仿宋" w:hAnsi="仿宋" w:hint="eastAsia"/>
                <w:sz w:val="24"/>
                <w:szCs w:val="24"/>
              </w:rPr>
              <w:t>4月</w:t>
            </w:r>
            <w:r w:rsidR="00BD620A">
              <w:rPr>
                <w:rFonts w:ascii="仿宋" w:eastAsia="仿宋" w:hAnsi="仿宋" w:hint="eastAsia"/>
                <w:sz w:val="24"/>
                <w:szCs w:val="24"/>
              </w:rPr>
              <w:t>，完成毕业论文。</w:t>
            </w:r>
            <w:r w:rsidR="00210E99">
              <w:rPr>
                <w:rFonts w:ascii="仿宋" w:eastAsia="仿宋" w:hAnsi="仿宋" w:hint="eastAsia"/>
                <w:sz w:val="24"/>
                <w:szCs w:val="24"/>
              </w:rPr>
              <w:t>5月，准备最终答辩。</w:t>
            </w:r>
          </w:p>
          <w:p w14:paraId="515B9E59" w14:textId="77777777" w:rsidR="00445F9F" w:rsidRPr="002B5ADF" w:rsidRDefault="00445F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7AB1A5BE" w14:textId="77777777" w:rsidR="00DA269F" w:rsidRDefault="00445F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参考文献：</w:t>
            </w:r>
          </w:p>
          <w:p w14:paraId="75C19077" w14:textId="77777777" w:rsidR="00D55421" w:rsidRDefault="00D55421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1] </w:t>
            </w:r>
            <w:r w:rsidRPr="00D55421">
              <w:rPr>
                <w:rFonts w:ascii="仿宋" w:eastAsia="仿宋" w:hAnsi="仿宋" w:hint="eastAsia"/>
                <w:sz w:val="24"/>
                <w:szCs w:val="24"/>
              </w:rPr>
              <w:t>关震宇, 杨东晓, 李杰, 尚雅玲, 江志清. 基于Dubins路径的无人机避障规划算法[J]. 北京理工大学学报自然版, 2014, 34(6): 570-575.</w:t>
            </w:r>
          </w:p>
          <w:p w14:paraId="231E5F3E" w14:textId="77777777" w:rsidR="00D55421" w:rsidRDefault="00D55421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2] </w:t>
            </w:r>
            <w:r w:rsidRPr="00D55421">
              <w:rPr>
                <w:rFonts w:ascii="仿宋" w:eastAsia="仿宋" w:hAnsi="仿宋" w:hint="eastAsia"/>
                <w:sz w:val="24"/>
                <w:szCs w:val="24"/>
              </w:rPr>
              <w:t>刘玄冰，周绍磊，肖支才，等.无人机避障方法研究综述[J].兵器装备工程学报，2022，43(05)：40-47.</w:t>
            </w:r>
          </w:p>
          <w:p w14:paraId="5581C2C0" w14:textId="77777777" w:rsidR="00D55421" w:rsidRDefault="00D55421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3] </w:t>
            </w:r>
            <w:r w:rsidRPr="00D55421">
              <w:rPr>
                <w:rFonts w:ascii="仿宋" w:eastAsia="仿宋" w:hAnsi="仿宋"/>
                <w:sz w:val="24"/>
                <w:szCs w:val="24"/>
              </w:rPr>
              <w:t>H. Zhu and J. Alonso-Mora, "Chance-Constrained Collision Avoidance for MAVs in Dynamic Environments," in IEEE Robotics and Automation Letters, vol. 4, no. 2, pp. 776-783, April 2019, doi: 10.1109/LRA.2019.2893494.</w:t>
            </w:r>
          </w:p>
          <w:p w14:paraId="56D7666B" w14:textId="77777777" w:rsidR="00AA61F0" w:rsidRDefault="00AA61F0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1073A734" w14:textId="77777777" w:rsidR="00AA61F0" w:rsidRDefault="00AA61F0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61E11240" w14:textId="77777777" w:rsidR="00AA61F0" w:rsidRDefault="00AA61F0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3BDE51EC" w14:textId="77777777" w:rsidR="00AA61F0" w:rsidRDefault="00AA61F0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131F728E" w14:textId="0DD42C10" w:rsidR="00AA61F0" w:rsidRPr="002B5ADF" w:rsidRDefault="00AA61F0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A269F" w:rsidRPr="002B5ADF" w14:paraId="4F9D9F1B" w14:textId="77777777" w:rsidTr="00D60A0C">
        <w:trPr>
          <w:trHeight w:val="614"/>
          <w:jc w:val="center"/>
        </w:trPr>
        <w:tc>
          <w:tcPr>
            <w:tcW w:w="8972" w:type="dxa"/>
            <w:gridSpan w:val="8"/>
            <w:vAlign w:val="center"/>
          </w:tcPr>
          <w:p w14:paraId="5CA9109C" w14:textId="5BE6E997" w:rsidR="00AA61F0" w:rsidRDefault="00AA61F0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09243B6" w14:textId="348B9E71" w:rsidR="00750894" w:rsidRPr="002B5ADF" w:rsidRDefault="00750894" w:rsidP="00750894">
            <w:pPr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发出任务书日期：　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023.10.10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　　　　　完成期限：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 w:rsidRPr="007677C0">
              <w:rPr>
                <w:rFonts w:ascii="仿宋" w:eastAsia="仿宋" w:hAnsi="仿宋"/>
                <w:sz w:val="24"/>
                <w:szCs w:val="24"/>
              </w:rPr>
              <w:t>24.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6.1        </w:t>
            </w:r>
          </w:p>
          <w:p w14:paraId="663C783A" w14:textId="6AB078B7" w:rsidR="00750894" w:rsidRDefault="00CA7BCC" w:rsidP="00750894">
            <w:pPr>
              <w:rPr>
                <w:rFonts w:ascii="仿宋" w:eastAsia="仿宋" w:hAnsi="仿宋"/>
                <w:sz w:val="24"/>
                <w:szCs w:val="24"/>
              </w:rPr>
            </w:pPr>
            <w:r w:rsidRPr="005403BB">
              <w:rPr>
                <w:rFonts w:ascii="仿宋" w:eastAsia="仿宋" w:hAnsi="仿宋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D5C4CFE" wp14:editId="5DA1E324">
                  <wp:simplePos x="0" y="0"/>
                  <wp:positionH relativeFrom="column">
                    <wp:posOffset>4479925</wp:posOffset>
                  </wp:positionH>
                  <wp:positionV relativeFrom="paragraph">
                    <wp:posOffset>114935</wp:posOffset>
                  </wp:positionV>
                  <wp:extent cx="1039495" cy="440690"/>
                  <wp:effectExtent l="0" t="0" r="8255" b="0"/>
                  <wp:wrapNone/>
                  <wp:docPr id="1" name="Picture 1" descr="C:\Users\liang\AppData\Local\Temp\WeChat Files\21d732c3417e8d0a9e015c4e03d84f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ang\AppData\Local\Temp\WeChat Files\21d732c3417e8d0a9e015c4e03d84f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495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DD447A" w14:textId="1164FFA8" w:rsidR="00750894" w:rsidRPr="002B5ADF" w:rsidRDefault="00750894" w:rsidP="00750894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1B98DC62" w14:textId="77777777" w:rsidR="00750894" w:rsidRPr="002B5ADF" w:rsidRDefault="00750894" w:rsidP="00750894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3C637C20" w14:textId="524B49D5" w:rsidR="00DA269F" w:rsidRPr="002B5ADF" w:rsidRDefault="00750894" w:rsidP="00750894">
            <w:pPr>
              <w:ind w:firstLineChars="2300" w:firstLine="5520"/>
              <w:jc w:val="righ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2023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  年　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月　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　日</w:t>
            </w:r>
          </w:p>
        </w:tc>
      </w:tr>
      <w:tr w:rsidR="00DA269F" w:rsidRPr="002B5ADF" w14:paraId="1DA9EB80" w14:textId="77777777" w:rsidTr="00D60A0C">
        <w:trPr>
          <w:trHeight w:val="920"/>
          <w:jc w:val="center"/>
        </w:trPr>
        <w:tc>
          <w:tcPr>
            <w:tcW w:w="8972" w:type="dxa"/>
            <w:gridSpan w:val="8"/>
          </w:tcPr>
          <w:p w14:paraId="6CEDB396" w14:textId="77777777" w:rsidR="008A48E7" w:rsidRPr="00EF58C9" w:rsidRDefault="00DF078B" w:rsidP="008A48E7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 w:rsidR="008A48E7"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14:paraId="760F6718" w14:textId="77777777" w:rsidR="00DA269F" w:rsidRPr="008A48E7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7F2E93F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CEAF485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6CB37BF7" w14:textId="77777777" w:rsidR="00DA269F" w:rsidRPr="00691642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3CA790EA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36F474A" w14:textId="77777777" w:rsidR="00DA269F" w:rsidRPr="002B5ADF" w:rsidRDefault="008A48E7" w:rsidP="00C74032">
            <w:pPr>
              <w:ind w:firstLineChars="1500" w:firstLine="360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　　　　　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5F0E9309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　　　　　　　　　　　　　　　　　　　　　　　　</w:t>
            </w:r>
          </w:p>
          <w:p w14:paraId="4D2BA01A" w14:textId="77777777" w:rsidR="00DA269F" w:rsidRPr="002B5ADF" w:rsidRDefault="00DA269F" w:rsidP="00AE564E">
            <w:pPr>
              <w:ind w:firstLineChars="2400" w:firstLine="576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      年　　月　　日</w:t>
            </w:r>
          </w:p>
        </w:tc>
      </w:tr>
    </w:tbl>
    <w:p w14:paraId="1ABC501D" w14:textId="77777777" w:rsidR="00DA269F" w:rsidRPr="002B5ADF" w:rsidRDefault="00DA269F" w:rsidP="00DA269F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备注：</w:t>
      </w:r>
    </w:p>
    <w:p w14:paraId="455A2E5E" w14:textId="77777777" w:rsidR="00DA269F" w:rsidRPr="002B5ADF" w:rsidRDefault="00DA269F" w:rsidP="00DA269F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1.论文题目须与论文封面题目一致。</w:t>
      </w:r>
    </w:p>
    <w:p w14:paraId="2FB1B114" w14:textId="77777777" w:rsidR="00233FA6" w:rsidRPr="00691642" w:rsidRDefault="00DA269F" w:rsidP="00691642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2.</w:t>
      </w:r>
      <w:r w:rsidR="002702F0">
        <w:rPr>
          <w:rFonts w:ascii="仿宋" w:eastAsia="仿宋" w:hAnsi="仿宋" w:hint="eastAsia"/>
          <w:szCs w:val="21"/>
        </w:rPr>
        <w:t>任务书一经审定，不得随意更改，如因特殊情况需变更，须经</w:t>
      </w:r>
      <w:r w:rsidR="00E8697C">
        <w:rPr>
          <w:rFonts w:ascii="仿宋" w:eastAsia="仿宋" w:hAnsi="仿宋" w:hint="eastAsia"/>
          <w:szCs w:val="21"/>
        </w:rPr>
        <w:t>系</w:t>
      </w:r>
      <w:r w:rsidR="00691642">
        <w:rPr>
          <w:rFonts w:ascii="仿宋" w:eastAsia="仿宋" w:hAnsi="仿宋" w:hint="eastAsia"/>
          <w:szCs w:val="21"/>
        </w:rPr>
        <w:t>/研究中心</w:t>
      </w:r>
      <w:r w:rsidR="00DF078B" w:rsidRPr="00DF078B">
        <w:rPr>
          <w:rFonts w:ascii="仿宋" w:eastAsia="仿宋" w:hAnsi="仿宋" w:hint="eastAsia"/>
          <w:szCs w:val="21"/>
        </w:rPr>
        <w:t>毕业设计（论文）工作小组</w:t>
      </w:r>
      <w:r w:rsidRPr="002B5ADF">
        <w:rPr>
          <w:rFonts w:ascii="仿宋" w:eastAsia="仿宋" w:hAnsi="仿宋" w:hint="eastAsia"/>
          <w:szCs w:val="21"/>
        </w:rPr>
        <w:t>同意。</w:t>
      </w:r>
    </w:p>
    <w:sectPr w:rsidR="00233FA6" w:rsidRPr="00691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8D092" w14:textId="77777777" w:rsidR="00394186" w:rsidRDefault="00394186" w:rsidP="00160943">
      <w:r>
        <w:separator/>
      </w:r>
    </w:p>
  </w:endnote>
  <w:endnote w:type="continuationSeparator" w:id="0">
    <w:p w14:paraId="42F59D3E" w14:textId="77777777" w:rsidR="00394186" w:rsidRDefault="00394186" w:rsidP="00160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3EDA1" w14:textId="77777777" w:rsidR="00394186" w:rsidRDefault="00394186" w:rsidP="00160943">
      <w:r>
        <w:separator/>
      </w:r>
    </w:p>
  </w:footnote>
  <w:footnote w:type="continuationSeparator" w:id="0">
    <w:p w14:paraId="215B039B" w14:textId="77777777" w:rsidR="00394186" w:rsidRDefault="00394186" w:rsidP="00160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9F"/>
    <w:rsid w:val="000117FB"/>
    <w:rsid w:val="000B1AA1"/>
    <w:rsid w:val="00160943"/>
    <w:rsid w:val="001F6E06"/>
    <w:rsid w:val="00210E99"/>
    <w:rsid w:val="00233FA6"/>
    <w:rsid w:val="0026368D"/>
    <w:rsid w:val="002702F0"/>
    <w:rsid w:val="00394186"/>
    <w:rsid w:val="003F443C"/>
    <w:rsid w:val="00410F12"/>
    <w:rsid w:val="00445F9F"/>
    <w:rsid w:val="005345E8"/>
    <w:rsid w:val="005F18F7"/>
    <w:rsid w:val="00611C3D"/>
    <w:rsid w:val="00625834"/>
    <w:rsid w:val="00673586"/>
    <w:rsid w:val="00691642"/>
    <w:rsid w:val="006C6FBD"/>
    <w:rsid w:val="00750894"/>
    <w:rsid w:val="00807DF8"/>
    <w:rsid w:val="008371FE"/>
    <w:rsid w:val="008A48E7"/>
    <w:rsid w:val="008F2BA4"/>
    <w:rsid w:val="009723C9"/>
    <w:rsid w:val="00AA61F0"/>
    <w:rsid w:val="00AB6BE9"/>
    <w:rsid w:val="00AD75D9"/>
    <w:rsid w:val="00AE564E"/>
    <w:rsid w:val="00B12E4D"/>
    <w:rsid w:val="00BD620A"/>
    <w:rsid w:val="00C320B6"/>
    <w:rsid w:val="00C4476C"/>
    <w:rsid w:val="00C63447"/>
    <w:rsid w:val="00CA7BCC"/>
    <w:rsid w:val="00CC7CE8"/>
    <w:rsid w:val="00CE5291"/>
    <w:rsid w:val="00D55421"/>
    <w:rsid w:val="00D60A0C"/>
    <w:rsid w:val="00DA269F"/>
    <w:rsid w:val="00DB1BB9"/>
    <w:rsid w:val="00DB44CC"/>
    <w:rsid w:val="00DE2101"/>
    <w:rsid w:val="00DF078B"/>
    <w:rsid w:val="00E81A6C"/>
    <w:rsid w:val="00E8697C"/>
    <w:rsid w:val="00F172D0"/>
    <w:rsid w:val="00F327D2"/>
    <w:rsid w:val="00F47F50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3E155"/>
  <w15:docId w15:val="{C6EE6026-9B09-43BE-A3DB-9FBD8328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9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9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9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羽霄 华</cp:lastModifiedBy>
  <cp:revision>3</cp:revision>
  <dcterms:created xsi:type="dcterms:W3CDTF">2023-10-11T04:17:00Z</dcterms:created>
  <dcterms:modified xsi:type="dcterms:W3CDTF">2023-10-11T04:17:00Z</dcterms:modified>
</cp:coreProperties>
</file>