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01556">
      <w:pPr>
        <w:ind w:firstLine="1680" w:firstLineChars="800"/>
        <w:jc w:val="both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0A82C0C8">
      <w:pPr>
        <w:rPr>
          <w:rFonts w:hint="eastAsia"/>
          <w:snapToGrid w:val="0"/>
          <w:kern w:val="0"/>
          <w:position w:val="6"/>
          <w:szCs w:val="21"/>
        </w:rPr>
      </w:pPr>
    </w:p>
    <w:p w14:paraId="15BF4131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课程名称：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物联网系统设计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_</w:t>
      </w:r>
    </w:p>
    <w:p w14:paraId="6D8729A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</w:rPr>
        <w:t>实验名称：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完成一个互联网大屏</w:t>
      </w:r>
    </w:p>
    <w:p w14:paraId="294A2FB8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姓名：</w:t>
      </w:r>
    </w:p>
    <w:p w14:paraId="5E2AECF9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专业：</w:t>
      </w:r>
    </w:p>
    <w:p w14:paraId="5FE50382">
      <w:pPr>
        <w:jc w:val="center"/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学号：</w:t>
      </w:r>
      <w:bookmarkStart w:id="0" w:name="_GoBack"/>
      <w:bookmarkEnd w:id="0"/>
    </w:p>
    <w:p w14:paraId="330F4E96">
      <w:pPr>
        <w:jc w:val="center"/>
        <w:rPr>
          <w:rFonts w:hint="default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none"/>
          <w:lang w:val="en-US" w:eastAsia="zh-CN"/>
        </w:rPr>
        <w:t>日期：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2025/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3</w:t>
      </w:r>
      <w:r>
        <w:rPr>
          <w:rFonts w:hint="eastAsia" w:ascii="宋体" w:hAnsi="宋体" w:eastAsia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/</w:t>
      </w:r>
      <w:r>
        <w:rPr>
          <w:rFonts w:hint="eastAsia" w:ascii="宋体" w:hAnsi="宋体" w:cs="宋体"/>
          <w:snapToGrid w:val="0"/>
          <w:kern w:val="0"/>
          <w:position w:val="6"/>
          <w:sz w:val="24"/>
          <w:szCs w:val="24"/>
          <w:u w:val="single"/>
          <w:lang w:val="en-US" w:eastAsia="zh-CN"/>
        </w:rPr>
        <w:t>24</w:t>
      </w:r>
    </w:p>
    <w:p w14:paraId="40A0FBD3"/>
    <w:p w14:paraId="32371A35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实验任务与要求</w:t>
      </w:r>
    </w:p>
    <w:p w14:paraId="53466AE0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搭建一个互联网大屏，能够实现温度和光照数据的动态显示</w:t>
      </w:r>
    </w:p>
    <w:p w14:paraId="6DF5F01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设计大屏的样式和工具，获得更佳的现实效果</w:t>
      </w:r>
    </w:p>
    <w:p w14:paraId="5028C9CA">
      <w:pPr>
        <w:numPr>
          <w:ilvl w:val="0"/>
          <w:numId w:val="2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视频演示</w:t>
      </w:r>
    </w:p>
    <w:p w14:paraId="62C84E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1B13E8">
      <w:pPr>
        <w:numPr>
          <w:ilvl w:val="0"/>
          <w:numId w:val="1"/>
        </w:numPr>
        <w:rPr>
          <w:rFonts w:hint="default"/>
          <w:b/>
          <w:bCs/>
          <w:snapToGrid w:val="0"/>
          <w:kern w:val="0"/>
          <w:position w:val="6"/>
          <w:sz w:val="32"/>
          <w:szCs w:val="32"/>
          <w:lang w:val="en-US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平台与器材</w:t>
      </w:r>
    </w:p>
    <w:p w14:paraId="6CD3C9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华为云平台、ESP32开发板及载板</w:t>
      </w:r>
    </w:p>
    <w:p w14:paraId="3D48598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65E603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过程及结果</w:t>
      </w:r>
    </w:p>
    <w:p w14:paraId="1382B88D">
      <w:pPr>
        <w:numPr>
          <w:ilvl w:val="0"/>
          <w:numId w:val="3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搭建互联网监控大屏</w:t>
      </w:r>
    </w:p>
    <w:p w14:paraId="70D0705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1.1 对象存储服务</w:t>
      </w:r>
    </w:p>
    <w:p w14:paraId="4A8839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·开通对象存储服务OBS。</w:t>
      </w:r>
    </w:p>
    <w:p w14:paraId="490796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·点击创建数据桶，区域选择华北-北京四，桶域名要符合命名规则，数据冗余存储策略选择单AZ存储，存储类别选择标准存储。</w:t>
      </w:r>
    </w:p>
    <w:p w14:paraId="413B58A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23907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FC95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>.创建数据桶</w:t>
      </w:r>
    </w:p>
    <w:p w14:paraId="45A13A50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·切换至设备接入-控制台，在规则中选择数据转发，点击创建规则。</w:t>
      </w:r>
    </w:p>
    <w:p w14:paraId="4FB5B4A1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·设置转发数据：规则名称自己设置，数据来源选择设备属性，触发事件选择设备属性上报，资源空间选择设备空间。</w:t>
      </w:r>
    </w:p>
    <w:p w14:paraId="49CB419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2957195"/>
            <wp:effectExtent l="0" t="0" r="1079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5B2A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>.设置转发数据</w:t>
      </w:r>
    </w:p>
    <w:p w14:paraId="278472A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·设置转发目标，点击正常数据转发目标下方的添加。</w:t>
      </w:r>
    </w:p>
    <w:p w14:paraId="7E5F323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·转发目标选择对象存储服务（OBS），区域选择华北-北京四，存储桶选择刚刚创建的存储桶，目录和文件名称自己设置即可。</w:t>
      </w:r>
    </w:p>
    <w:p w14:paraId="6D95355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2985135"/>
            <wp:effectExtent l="0" t="0" r="1079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2BAA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.添加转发目标</w:t>
      </w:r>
    </w:p>
    <w:p w14:paraId="6757838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·文件类型选择CSV，转发字段有格式要求。</w:t>
      </w:r>
    </w:p>
    <w:p w14:paraId="4A6D217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317625"/>
            <wp:effectExtent l="0" t="0" r="1079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D394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val="en-US" w:eastAsia="zh-CN"/>
        </w:rPr>
        <w:t>.添加转发字段和目标存储字段</w:t>
      </w:r>
    </w:p>
    <w:p w14:paraId="2B6CC64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·启动规则，显示规则运行中。</w:t>
      </w:r>
    </w:p>
    <w:p w14:paraId="3B913569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1.2 数据可视化服务</w:t>
      </w:r>
    </w:p>
    <w:p w14:paraId="6FBCC548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·开通数据可视化服务。</w:t>
      </w:r>
    </w:p>
    <w:p w14:paraId="394253A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·进入控制台，点击我的数据，点击新建数据连接，选择CSV，可以看到有四个内容需要填写，分别是名称、Access Key、Secret Access Key、文件来源。</w:t>
      </w:r>
    </w:p>
    <w:p w14:paraId="1F0AA3C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3290570"/>
            <wp:effectExtent l="0" t="0" r="10795" b="1143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8EFA8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t>.新建数据连接</w:t>
      </w:r>
    </w:p>
    <w:p w14:paraId="4C07A59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·名称这一栏自己填写即可，下面是获取Access Key和Secret Access Key的步骤。</w:t>
      </w:r>
    </w:p>
    <w:p w14:paraId="1BC3C78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·需要先点击我的凭证，点击访问密钥，新增访问密钥。</w:t>
      </w:r>
    </w:p>
    <w:p w14:paraId="238670B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2881630"/>
            <wp:effectExtent l="0" t="0" r="10795" b="12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2C77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t>.点击我的凭证</w:t>
      </w:r>
    </w:p>
    <w:p w14:paraId="400BA817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·在自己设置一个描述后，点击立即下载</w:t>
      </w:r>
    </w:p>
    <w:p w14:paraId="3FD6DB2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1290955"/>
            <wp:effectExtent l="0" t="0" r="10795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01AC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t>.下载密钥信息</w:t>
      </w:r>
    </w:p>
    <w:p w14:paraId="79E95993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·打开刚刚下载的文件，会看到Access Key和Secret Access Key</w:t>
      </w:r>
    </w:p>
    <w:p w14:paraId="35F22BB2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756920"/>
            <wp:effectExtent l="0" t="0" r="10795" b="508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69EE1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>.Access Key和Secret Access Key</w:t>
      </w:r>
    </w:p>
    <w:p w14:paraId="77DB3BCA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·将Access Key和Secret Access Key输入到前面新建数据连接的对应位置，文件来源要选择OBS文件，指定到创建的数据桶的路径。</w:t>
      </w:r>
    </w:p>
    <w:p w14:paraId="7711FF7A">
      <w:pPr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1.3 大屏设置</w:t>
      </w:r>
    </w:p>
    <w:p w14:paraId="57D8F62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点击新建一个空白大屏，放置一个线状图，点击右侧的数据，数据源类型选择CSV文件，数据连接我这里选择的是刚刚创建的温度光照监控，点击更新查询，将Time映射到x上，将Temperature映射到y上，点击自动更新请求，更新间隔我这里设置的是1s。</w:t>
      </w:r>
    </w:p>
    <w:p w14:paraId="3D97602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614930" cy="4987925"/>
            <wp:effectExtent l="0" t="0" r="1270" b="317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363B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t>.数据设置</w:t>
      </w:r>
    </w:p>
    <w:p w14:paraId="41F0546F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·点击预览，可以看到线状图在持续更新</w:t>
      </w:r>
    </w:p>
    <w:p w14:paraId="7EFAE081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19905" cy="2792730"/>
            <wp:effectExtent l="0" t="0" r="10795" b="127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A7A9">
      <w:pPr>
        <w:pStyle w:val="2"/>
        <w:numPr>
          <w:ilvl w:val="0"/>
          <w:numId w:val="0"/>
        </w:numPr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t>.线状图显示更新数据</w:t>
      </w:r>
    </w:p>
    <w:p w14:paraId="49ECECD1">
      <w:pPr>
        <w:numPr>
          <w:ilvl w:val="0"/>
          <w:numId w:val="0"/>
        </w:numPr>
        <w:ind w:leftChars="0"/>
        <w:jc w:val="both"/>
        <w:rPr>
          <w:rFonts w:hint="default" w:eastAsia="宋体"/>
          <w:lang w:val="en-US" w:eastAsia="zh-CN"/>
        </w:rPr>
      </w:pPr>
    </w:p>
    <w:p w14:paraId="03BDEEC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大屏显示和模块介绍</w:t>
      </w:r>
    </w:p>
    <w:p w14:paraId="1B8BA82D">
      <w:pPr>
        <w:numPr>
          <w:ilvl w:val="1"/>
          <w:numId w:val="3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大屏最终显示</w:t>
      </w:r>
    </w:p>
    <w:p w14:paraId="771B571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·数据源类型还没有设置为CSV文件，下图使用的是静态数据来展示大屏效果。</w:t>
      </w:r>
    </w:p>
    <w:p w14:paraId="19114496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2447925"/>
            <wp:effectExtent l="0" t="0" r="10795" b="317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3498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t>.大屏展示</w:t>
      </w:r>
    </w:p>
    <w:p w14:paraId="6D1FF08D">
      <w:pPr>
        <w:numPr>
          <w:ilvl w:val="1"/>
          <w:numId w:val="3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模块介绍</w:t>
      </w:r>
    </w:p>
    <w:p w14:paraId="61C79CBA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·上方正中间位置设置了一个跑马灯用来介绍这个大屏的功能。</w:t>
      </w:r>
    </w:p>
    <w:p w14:paraId="706CAFD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691515"/>
            <wp:effectExtent l="0" t="0" r="10795" b="698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FE65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t>.跑马灯</w:t>
      </w:r>
    </w:p>
    <w:p w14:paraId="7FB995C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·左侧的数字翻牌器是用来记录最新时刻的温度，下方的线状图是实时记录监测温度的。</w:t>
      </w:r>
    </w:p>
    <w:p w14:paraId="209AA34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4724400"/>
            <wp:effectExtent l="0" t="0" r="10795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97C2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t>.温度线状图</w:t>
      </w:r>
    </w:p>
    <w:p w14:paraId="62984C3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·右侧的数字翻牌器是用来记录最新时刻的光照，下方的线状图是实时记录监测光照的。</w:t>
      </w:r>
    </w:p>
    <w:p w14:paraId="5950C36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4702175"/>
            <wp:effectExtent l="0" t="0" r="10795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76A6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t>.光照线状图</w:t>
      </w:r>
    </w:p>
    <w:p w14:paraId="1862340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·中间是用来显示RGB灯光的亮度值的</w:t>
      </w:r>
    </w:p>
    <w:p w14:paraId="7468D10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3937000"/>
            <wp:effectExtent l="0" t="0" r="10795" b="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1AC0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t>.三色灯颜色及亮度显示</w:t>
      </w:r>
    </w:p>
    <w:p w14:paraId="57174A53">
      <w:pPr>
        <w:numPr>
          <w:ilvl w:val="0"/>
          <w:numId w:val="0"/>
        </w:numPr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·左下角放置了一个时间器。</w:t>
      </w:r>
    </w:p>
    <w:p w14:paraId="7AF5EA5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661035"/>
            <wp:effectExtent l="0" t="0" r="11430" b="1206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DC05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t>.时间器</w:t>
      </w:r>
    </w:p>
    <w:p w14:paraId="08564AE8">
      <w:pPr>
        <w:numPr>
          <w:ilvl w:val="0"/>
          <w:numId w:val="0"/>
        </w:numPr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·下方添加了一个搜索窗口和设备列表，因为目前设计的大屏没有交互的功能，所以这两个模块只是我设想的互联网大屏应该具有的功能，只起到装饰作用。</w:t>
      </w:r>
    </w:p>
    <w:p w14:paraId="5F2C212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458470"/>
            <wp:effectExtent l="0" t="0" r="11430" b="1143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rcRect l="-103" r="512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1A10">
      <w:pPr>
        <w:pStyle w:val="2"/>
        <w:numPr>
          <w:ilvl w:val="0"/>
          <w:numId w:val="0"/>
        </w:numPr>
        <w:ind w:leftChars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t>.搜索窗口</w:t>
      </w:r>
    </w:p>
    <w:p w14:paraId="4866E7F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546735"/>
            <wp:effectExtent l="0" t="0" r="11430" b="1206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rcRect l="5900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05974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val="en-US" w:eastAsia="zh-CN"/>
        </w:rPr>
        <w:t>.设备列表</w:t>
      </w:r>
    </w:p>
    <w:p w14:paraId="5444F0E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·同样的，右上方的全屏按键只是用来完善整个大屏的设计，并不具有实际功能。</w:t>
      </w:r>
    </w:p>
    <w:p w14:paraId="0A3E6D1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·大屏还添加了一些装饰</w:t>
      </w:r>
    </w:p>
    <w:p w14:paraId="180324B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253365"/>
            <wp:effectExtent l="0" t="0" r="11430" b="635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779B2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t>.装饰1</w:t>
      </w:r>
    </w:p>
    <w:p w14:paraId="5CCFECF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241935"/>
            <wp:effectExtent l="0" t="0" r="11430" b="12065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920E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val="en-US" w:eastAsia="zh-CN"/>
        </w:rPr>
        <w:t>.装饰2</w:t>
      </w:r>
    </w:p>
    <w:p w14:paraId="4162AEF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208915"/>
            <wp:effectExtent l="0" t="0" r="11430" b="6985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EB45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t>.装饰3</w:t>
      </w:r>
    </w:p>
    <w:p w14:paraId="2D84C13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116840"/>
            <wp:effectExtent l="0" t="0" r="11430" b="10160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528B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t>.装饰4</w:t>
      </w:r>
    </w:p>
    <w:p w14:paraId="365380B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72110" cy="2160270"/>
            <wp:effectExtent l="0" t="0" r="11430" b="889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21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A395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t>.装饰5</w:t>
      </w:r>
    </w:p>
    <w:p w14:paraId="4A117B5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160270" cy="638175"/>
            <wp:effectExtent l="0" t="0" r="11430" b="952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5436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t>.装饰6</w:t>
      </w:r>
    </w:p>
    <w:p w14:paraId="6AF0F71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933450" cy="876300"/>
            <wp:effectExtent l="0" t="0" r="6350" b="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BB18">
      <w:pPr>
        <w:pStyle w:val="2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t>.装饰7</w:t>
      </w:r>
    </w:p>
    <w:p w14:paraId="3A155F55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·为了提升大屏的美观程度，设置了一个背景图，原图如下，为了不影响数据显示，将背景图的不透明度设置为13%。</w:t>
      </w:r>
    </w:p>
    <w:p w14:paraId="3A14575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2413635"/>
            <wp:effectExtent l="0" t="0" r="10795" b="12065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233F">
      <w:pPr>
        <w:pStyle w:val="2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t>.背景图</w:t>
      </w:r>
    </w:p>
    <w:p w14:paraId="3653BDE9"/>
    <w:p w14:paraId="2A47236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视频演示</w:t>
      </w:r>
    </w:p>
    <w:p w14:paraId="572F688F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·视频见附件</w:t>
      </w:r>
    </w:p>
    <w:p w14:paraId="63EC315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98DC6E9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思考</w:t>
      </w:r>
    </w:p>
    <w:p w14:paraId="3DE0DE6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与上次微信小程序实验对比，会发现互联网大屏数据更新明显快于微信小程序，在上网查阅资料后发现，OBS和数据可视化服务都是云端直连架构，大屏是通过实时API从云端拉取数据，这种方式数据链路短、延迟比较短。而微信小程序的数据链路就比较复杂，设备上报到云端，云端下发至微信服务器，微信服务器更新用户小程序界面，而且微信小程序是通过定时轮询的方式更新数据，延迟会比较高。</w:t>
      </w:r>
    </w:p>
    <w:p w14:paraId="1759525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对于这次实验我有一些问题，我期望设计的互联网大屏是能够实现数据上传和更新，为此我对代码做出了修改，让Time从1走到30，再回到1，但是我发现数据并不会覆盖，也就是说当Time再一次等于1的时候并不会覆盖掉上一次Time=1时候的温度和光照的值而是再保存一个Time=1时候的温度和光照的值，想要清空之前存储在桶中的数据，目前已知的办法就是删除桶中的文件并再次创建。</w:t>
      </w:r>
    </w:p>
    <w:p w14:paraId="2F17CCAE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我删去了所有的桶、对应的数据连接和数据转发规则，并重新创建、关联。发现之前存储在桶中的数据并没有被完全清除，也就是说缓存没有被清除，在我创建新的桶之后，缓存中的数据会放进这个新的数据桶中，实现了数据的拼接，这样保证了数据不会轻易丢失。可以从下方的温度实时监测曲线看出这一功能。（曲线有一个位置发生了突变，突变前温度是相对较低的，突变后温度是相对较高的，这个突变产生的原因就是我在3月24日把之前桶里的数据全部清除了，但是出现了一些问题导致当时并没有再去创建新的桶，3月25日在老师的帮助下我重新创建了一个桶，此时桶列表里只有这一个数据桶，但是与大屏进行数据关联后可以发现之前的数据仍然存在，24日的气温比较低，25日的气温比较高，所以就产生了这个突变。）</w:t>
      </w:r>
    </w:p>
    <w:p w14:paraId="7AC3A75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3846195"/>
            <wp:effectExtent l="0" t="0" r="10795" b="190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41A7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t>.温度突变</w:t>
      </w:r>
    </w:p>
    <w:p w14:paraId="527FB0DD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·前面设计的数字翻牌器虽然设置了自动更新，但是预期的功能实际上并没有实现，在查询了预览数据响应结果发现，数字翻牌器显示的是第一组数据而不是最后一组数据</w:t>
      </w:r>
    </w:p>
    <w:p w14:paraId="534D5CA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319905" cy="2162810"/>
            <wp:effectExtent l="0" t="0" r="10795" b="889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2D5B">
      <w:pPr>
        <w:pStyle w:val="2"/>
        <w:numPr>
          <w:ilvl w:val="0"/>
          <w:numId w:val="0"/>
        </w:numPr>
        <w:ind w:leftChars="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t>.预览数据响应结果</w:t>
      </w:r>
    </w:p>
    <w:p w14:paraId="6F8591C9">
      <w:pPr>
        <w:numPr>
          <w:ilvl w:val="0"/>
          <w:numId w:val="0"/>
        </w:numPr>
        <w:ind w:leftChars="0"/>
        <w:jc w:val="both"/>
      </w:pPr>
    </w:p>
    <w:p w14:paraId="254AB47C">
      <w:pPr>
        <w:numPr>
          <w:ilvl w:val="0"/>
          <w:numId w:val="1"/>
        </w:numPr>
        <w:rPr>
          <w:rFonts w:hint="eastAsia"/>
          <w:b/>
          <w:bCs/>
          <w:snapToGrid w:val="0"/>
          <w:kern w:val="0"/>
          <w:position w:val="6"/>
          <w:sz w:val="32"/>
          <w:szCs w:val="32"/>
        </w:rPr>
      </w:pPr>
      <w:r>
        <w:rPr>
          <w:rFonts w:hint="eastAsia"/>
          <w:b/>
          <w:bCs/>
          <w:snapToGrid w:val="0"/>
          <w:kern w:val="0"/>
          <w:position w:val="6"/>
          <w:sz w:val="32"/>
          <w:szCs w:val="32"/>
        </w:rPr>
        <w:t>实验</w:t>
      </w:r>
      <w:r>
        <w:rPr>
          <w:rFonts w:hint="eastAsia"/>
          <w:b/>
          <w:bCs/>
          <w:snapToGrid w:val="0"/>
          <w:kern w:val="0"/>
          <w:position w:val="6"/>
          <w:sz w:val="32"/>
          <w:szCs w:val="32"/>
          <w:lang w:val="en-US" w:eastAsia="zh-CN"/>
        </w:rPr>
        <w:t>心得体会</w:t>
      </w:r>
    </w:p>
    <w:p w14:paraId="34F195AA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首先很感谢綦老师对我的帮助，我在3月24日晚上删除了所有的数据桶之后创建新桶的过程中出现了问题，无法自动生成文件夹和CSV文件，3月25日下午，在綦老师耐心的帮助下，解决了这个问题。</w:t>
      </w:r>
    </w:p>
    <w:p w14:paraId="17EAE930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实验中，我完成了互联网大屏的搭建，实现了温度和光照数据的动态显示。从最初的平台搭建到最终的数据可视化，整个过程让我对物联网系统的设计有了更直观的认识。通过一步步的实践，我逐渐掌握了对象存储服务（OBS）和数据可视化服务的使用方法。尤其是数据转发规则的配置，让我理解了设备数据如何通过云端存储并最终呈现在大屏上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实验中遇到的最大问题是数据的更新与覆盖。我原本希望通过修改代码实现数据的循环更新，但发现历史数据并未被覆盖，而是不断累积。这让我意识到云端数据存储的机制与本地存储有所不同。尽管尝试了删除数据桶和重新创建规则，但缓存数据仍然存在，导致曲线图中出现了温度突变的异常现象。</w:t>
      </w:r>
    </w:p>
    <w:p w14:paraId="5B09B291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总的来说，这次实验让我对物联网系统的整体架构有了更清晰的认识。未来，我会注重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实践中</w:t>
      </w:r>
      <w:r>
        <w:rPr>
          <w:rFonts w:hint="eastAsia"/>
          <w:lang w:val="en-US" w:eastAsia="zh-CN"/>
        </w:rPr>
        <w:t>提升</w:t>
      </w:r>
      <w:r>
        <w:rPr>
          <w:rFonts w:hint="default"/>
          <w:lang w:val="en-US" w:eastAsia="zh-CN"/>
        </w:rPr>
        <w:t>问题排查能力，争取在后续的项目中做得更好。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020B7"/>
    <w:multiLevelType w:val="multilevel"/>
    <w:tmpl w:val="1F4020B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0BDCA10"/>
    <w:multiLevelType w:val="singleLevel"/>
    <w:tmpl w:val="20BDCA1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FB3AC63"/>
    <w:multiLevelType w:val="singleLevel"/>
    <w:tmpl w:val="2FB3AC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3419E"/>
    <w:rsid w:val="03F51722"/>
    <w:rsid w:val="067032E2"/>
    <w:rsid w:val="073360BD"/>
    <w:rsid w:val="0BF95B27"/>
    <w:rsid w:val="0F264E85"/>
    <w:rsid w:val="11766E1A"/>
    <w:rsid w:val="145204CA"/>
    <w:rsid w:val="1EF57F65"/>
    <w:rsid w:val="1F282554"/>
    <w:rsid w:val="22BB36DF"/>
    <w:rsid w:val="22DF73CD"/>
    <w:rsid w:val="2A8940C2"/>
    <w:rsid w:val="3D63419E"/>
    <w:rsid w:val="41A1082E"/>
    <w:rsid w:val="42033B19"/>
    <w:rsid w:val="4CBD1C7E"/>
    <w:rsid w:val="54C067AF"/>
    <w:rsid w:val="590B1266"/>
    <w:rsid w:val="62AA5E9A"/>
    <w:rsid w:val="67144738"/>
    <w:rsid w:val="6FDE6CC4"/>
    <w:rsid w:val="71C07997"/>
    <w:rsid w:val="71F238C8"/>
    <w:rsid w:val="758C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2522</Words>
  <Characters>2756</Characters>
  <Lines>0</Lines>
  <Paragraphs>0</Paragraphs>
  <TotalTime>45</TotalTime>
  <ScaleCrop>false</ScaleCrop>
  <LinksUpToDate>false</LinksUpToDate>
  <CharactersWithSpaces>2803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2025-03-24T08:23:00Z</dcterms:created>
  <dc:creator>飞飞</dc:creator>
  <cp:lastModifiedBy>飞飞</cp:lastModifiedBy>
  <dcterms:modified xsi:type="dcterms:W3CDTF">2025-06-17T10:46:57Z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281BF18237554C5D8E2A27B8727993E2_11</vt:lpwstr>
  </property>
  <property fmtid="{D5CDD505-2E9C-101B-9397-08002B2CF9AE}" pid="4" name="KSOTemplateDocerSaveRecord">
    <vt:lpwstr>eyJoZGlkIjoiYTUwOTYzNDk5YTQwYzA2M2M1MTNlZmMxYjgzMGIwOGYiLCJ1c2VySWQiOiI3MTIzNTg3NTgifQ==</vt:lpwstr>
  </property>
</Properties>
</file>