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4DF" w:rsidRPr="00217827" w:rsidRDefault="000211D4" w:rsidP="000211D4">
      <w:pPr>
        <w:jc w:val="center"/>
        <w:rPr>
          <w:b/>
          <w:sz w:val="28"/>
          <w:szCs w:val="28"/>
          <w:lang w:val="pt-BR"/>
        </w:rPr>
      </w:pPr>
      <w:r w:rsidRPr="00217827">
        <w:rPr>
          <w:b/>
          <w:sz w:val="28"/>
          <w:szCs w:val="28"/>
          <w:lang w:val="pt-BR"/>
        </w:rPr>
        <w:t>IDENTIFICANDO NÓS TOPOLÓGICOS E LEGENDREANOS</w:t>
      </w:r>
    </w:p>
    <w:p w:rsidR="000211D4" w:rsidRPr="00217827" w:rsidRDefault="000211D4" w:rsidP="000211D4">
      <w:pPr>
        <w:jc w:val="center"/>
        <w:rPr>
          <w:b/>
          <w:sz w:val="28"/>
          <w:szCs w:val="28"/>
          <w:lang w:val="pt-BR"/>
        </w:rPr>
      </w:pPr>
    </w:p>
    <w:p w:rsidR="000211D4" w:rsidRPr="00217827" w:rsidRDefault="000211D4" w:rsidP="000211D4">
      <w:pPr>
        <w:jc w:val="center"/>
        <w:rPr>
          <w:b/>
          <w:sz w:val="28"/>
          <w:szCs w:val="28"/>
          <w:lang w:val="pt-BR"/>
        </w:rPr>
      </w:pPr>
    </w:p>
    <w:p w:rsidR="000211D4" w:rsidRPr="00217827" w:rsidRDefault="000211D4" w:rsidP="000211D4">
      <w:pPr>
        <w:jc w:val="center"/>
        <w:rPr>
          <w:b/>
          <w:lang w:val="pt-BR"/>
        </w:rPr>
      </w:pPr>
      <w:r w:rsidRPr="00217827">
        <w:rPr>
          <w:b/>
          <w:lang w:val="pt-BR"/>
        </w:rPr>
        <w:t>Alunos: Rodrigo Ming Zhou e Marcelo Manzo Alvim Torres</w:t>
      </w:r>
    </w:p>
    <w:p w:rsidR="000211D4" w:rsidRPr="00217827" w:rsidRDefault="000211D4" w:rsidP="000211D4">
      <w:pPr>
        <w:jc w:val="center"/>
        <w:rPr>
          <w:b/>
          <w:lang w:val="pt-BR"/>
        </w:rPr>
      </w:pPr>
      <w:r w:rsidRPr="00217827">
        <w:rPr>
          <w:b/>
          <w:lang w:val="pt-BR"/>
        </w:rPr>
        <w:t>Orientador: Paul Alexander Schweitzer</w:t>
      </w:r>
    </w:p>
    <w:p w:rsidR="000211D4" w:rsidRPr="00217827" w:rsidRDefault="000211D4" w:rsidP="000211D4">
      <w:pPr>
        <w:rPr>
          <w:lang w:val="pt-BR"/>
        </w:rPr>
      </w:pPr>
    </w:p>
    <w:p w:rsidR="000211D4" w:rsidRPr="00217827" w:rsidRDefault="000211D4" w:rsidP="000211D4">
      <w:pPr>
        <w:rPr>
          <w:lang w:val="pt-BR"/>
        </w:rPr>
      </w:pPr>
    </w:p>
    <w:p w:rsidR="000211D4" w:rsidRPr="00217827" w:rsidRDefault="000211D4" w:rsidP="000211D4">
      <w:pPr>
        <w:rPr>
          <w:lang w:val="pt-BR"/>
        </w:rPr>
      </w:pPr>
    </w:p>
    <w:p w:rsidR="000211D4" w:rsidRPr="00217827" w:rsidRDefault="000211D4" w:rsidP="003C2A79">
      <w:pPr>
        <w:spacing w:after="60"/>
        <w:jc w:val="both"/>
        <w:rPr>
          <w:b/>
          <w:lang w:val="pt-BR"/>
        </w:rPr>
      </w:pPr>
      <w:r w:rsidRPr="00217827">
        <w:rPr>
          <w:b/>
          <w:lang w:val="pt-BR"/>
        </w:rPr>
        <w:t>Introdução</w:t>
      </w:r>
    </w:p>
    <w:p w:rsidR="000211D4" w:rsidRPr="00217827" w:rsidRDefault="000211D4" w:rsidP="000211D4">
      <w:pPr>
        <w:ind w:firstLine="567"/>
        <w:jc w:val="both"/>
        <w:rPr>
          <w:lang w:val="pt-BR"/>
        </w:rPr>
      </w:pPr>
      <w:r w:rsidRPr="00217827">
        <w:rPr>
          <w:lang w:val="pt-BR"/>
        </w:rPr>
        <w:t>Um dos problemas da Teoria dos Nós é saber diferenciar um nó do outro. Quando eles são relativamente pequenos, é possível comparar dois nós manualmente. Mas a situação pode se complicar facilmente e comparar se dois nós são de fato equivalentes ou não manualmente pode é bastante trabalhoso, ou até impossível em alguns casos.</w:t>
      </w:r>
    </w:p>
    <w:p w:rsidR="000211D4" w:rsidRPr="00217827" w:rsidRDefault="000211D4" w:rsidP="000211D4">
      <w:pPr>
        <w:ind w:firstLine="567"/>
        <w:jc w:val="both"/>
        <w:rPr>
          <w:lang w:val="pt-BR"/>
        </w:rPr>
      </w:pPr>
      <w:r w:rsidRPr="00217827">
        <w:rPr>
          <w:lang w:val="pt-BR"/>
        </w:rPr>
        <w:t>Para tentar resolver este problema, várias formas de se identificar nós foram criadas, os chamados invariantes de nós. Porém, desde o mais simples até os mais complexos, nenhum deles consegue identificar unicamente a infinidade de nós existentes.</w:t>
      </w:r>
    </w:p>
    <w:p w:rsidR="000211D4" w:rsidRPr="00217827" w:rsidRDefault="000211D4" w:rsidP="000211D4">
      <w:pPr>
        <w:ind w:firstLine="567"/>
        <w:jc w:val="both"/>
        <w:rPr>
          <w:lang w:val="pt-BR"/>
        </w:rPr>
      </w:pPr>
      <w:r w:rsidRPr="00217827">
        <w:rPr>
          <w:lang w:val="pt-BR"/>
        </w:rPr>
        <w:t>O nosso trabalho estuda alguns invariantes para os nós topológicos e legendreanos e desenvolvemos algoritmos para computar alguns dos invariantes estudados no computador para agilizar o processo de se verificar a equivalência de nós. A teoria será apresentada de forma simplificada e será descrita a construção dos algoritmos desenvolvidos.</w:t>
      </w:r>
    </w:p>
    <w:p w:rsidR="000211D4" w:rsidRPr="00217827" w:rsidRDefault="000211D4" w:rsidP="000211D4">
      <w:pPr>
        <w:spacing w:before="240" w:after="60"/>
        <w:jc w:val="both"/>
        <w:rPr>
          <w:b/>
          <w:lang w:val="pt-BR"/>
        </w:rPr>
      </w:pPr>
      <w:r w:rsidRPr="00217827">
        <w:rPr>
          <w:b/>
          <w:lang w:val="pt-BR"/>
        </w:rPr>
        <w:t>Nós e Enlaces</w:t>
      </w:r>
    </w:p>
    <w:p w:rsidR="000211D4" w:rsidRPr="00217827" w:rsidRDefault="000211D4" w:rsidP="000211D4">
      <w:pPr>
        <w:ind w:firstLine="567"/>
        <w:jc w:val="both"/>
        <w:rPr>
          <w:lang w:val="pt-BR"/>
        </w:rPr>
      </w:pPr>
      <w:r w:rsidRPr="00217827">
        <w:rPr>
          <w:lang w:val="pt-BR"/>
        </w:rPr>
        <w:t>Um nó é um entrelaço de uma corda no espaço e que suas pontas estão unidas. Um enlace é uma união disjunta finita de nós; cada nó diz-se ser uma componente do enlace. Podemos considerar que, na projeção um nó no plano, todas as interseções são de pontos duplos</w:t>
      </w:r>
      <w:r w:rsidR="00276F99" w:rsidRPr="00217827">
        <w:rPr>
          <w:lang w:val="pt-BR"/>
        </w:rPr>
        <w:t xml:space="preserve"> transversos</w:t>
      </w:r>
      <w:r w:rsidRPr="00217827">
        <w:rPr>
          <w:lang w:val="pt-BR"/>
        </w:rPr>
        <w:t>, pois, por uma pequena perturbação, podemos evitar pontos triplos, quádruplos, etc</w:t>
      </w:r>
      <w:r w:rsidR="0018621A" w:rsidRPr="00217827">
        <w:rPr>
          <w:lang w:val="pt-BR"/>
        </w:rPr>
        <w:t>.</w:t>
      </w:r>
      <w:r w:rsidR="005573A1" w:rsidRPr="00217827">
        <w:rPr>
          <w:noProof/>
        </w:rPr>
        <mc:AlternateContent>
          <mc:Choice Requires="wps">
            <w:drawing>
              <wp:anchor distT="0" distB="0" distL="114300" distR="114300" simplePos="0" relativeHeight="251665408" behindDoc="0" locked="0" layoutInCell="1" allowOverlap="0" wp14:anchorId="48D053C2" wp14:editId="7B2A181C">
                <wp:simplePos x="0" y="0"/>
                <wp:positionH relativeFrom="column">
                  <wp:align>center</wp:align>
                </wp:positionH>
                <wp:positionV relativeFrom="paragraph">
                  <wp:posOffset>2052320</wp:posOffset>
                </wp:positionV>
                <wp:extent cx="3600000" cy="972000"/>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600000" cy="97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498C" w:rsidRPr="00EF78B4" w:rsidRDefault="00DD498C" w:rsidP="005573A1">
                            <w:pPr>
                              <w:jc w:val="center"/>
                              <w:rPr>
                                <w:lang w:val="pt-BR"/>
                              </w:rPr>
                            </w:pPr>
                            <w:r>
                              <w:rPr>
                                <w:noProof/>
                              </w:rPr>
                              <w:drawing>
                                <wp:inline distT="0" distB="0" distL="0" distR="0" wp14:anchorId="1D9B9C8D" wp14:editId="75D185B7">
                                  <wp:extent cx="2804400" cy="712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4400" cy="712800"/>
                                          </a:xfrm>
                                          <a:prstGeom prst="rect">
                                            <a:avLst/>
                                          </a:prstGeom>
                                          <a:noFill/>
                                          <a:ln>
                                            <a:noFill/>
                                          </a:ln>
                                        </pic:spPr>
                                      </pic:pic>
                                    </a:graphicData>
                                  </a:graphic>
                                </wp:inline>
                              </w:drawing>
                            </w:r>
                          </w:p>
                          <w:p w:rsidR="00DD498C" w:rsidRPr="00EF78B4" w:rsidRDefault="00DD498C" w:rsidP="005573A1">
                            <w:pPr>
                              <w:jc w:val="center"/>
                              <w:rPr>
                                <w:i/>
                                <w:sz w:val="20"/>
                                <w:szCs w:val="20"/>
                                <w:lang w:val="pt-BR"/>
                              </w:rPr>
                            </w:pPr>
                            <w:r>
                              <w:rPr>
                                <w:i/>
                                <w:sz w:val="20"/>
                                <w:szCs w:val="20"/>
                                <w:lang w:val="pt-BR"/>
                              </w:rPr>
                              <w:t>Enlaces: trivial com duas componentes; anéis de Hopf; Whitehead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0;margin-top:161.6pt;width:283.45pt;height:76.55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" o:allowoverlap="f" filled="f" stroked="f" strokeweight=".5pt">
                <v:textbox>
                  <w:txbxContent>
                    <w:p w:rsidR="00DD498C" w:rsidRPr="00EF78B4" w:rsidRDefault="00DD498C" w:rsidP="005573A1">
                      <w:pPr>
                        <w:jc w:val="center"/>
                        <w:rPr>
                          <w:lang w:val="pt-BR"/>
                        </w:rPr>
                      </w:pPr>
                      <w:r>
                        <w:rPr>
                          <w:noProof/>
                        </w:rPr>
                        <w:drawing>
                          <wp:inline distT="0" distB="0" distL="0" distR="0" wp14:anchorId="1D9B9C8D" wp14:editId="75D185B7">
                            <wp:extent cx="2804400" cy="712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4400" cy="712800"/>
                                    </a:xfrm>
                                    <a:prstGeom prst="rect">
                                      <a:avLst/>
                                    </a:prstGeom>
                                    <a:noFill/>
                                    <a:ln>
                                      <a:noFill/>
                                    </a:ln>
                                  </pic:spPr>
                                </pic:pic>
                              </a:graphicData>
                            </a:graphic>
                          </wp:inline>
                        </w:drawing>
                      </w:r>
                    </w:p>
                    <w:p w:rsidR="00DD498C" w:rsidRPr="00EF78B4" w:rsidRDefault="00DD498C" w:rsidP="005573A1">
                      <w:pPr>
                        <w:jc w:val="center"/>
                        <w:rPr>
                          <w:i/>
                          <w:sz w:val="20"/>
                          <w:szCs w:val="20"/>
                          <w:lang w:val="pt-BR"/>
                        </w:rPr>
                      </w:pPr>
                      <w:r>
                        <w:rPr>
                          <w:i/>
                          <w:sz w:val="20"/>
                          <w:szCs w:val="20"/>
                          <w:lang w:val="pt-BR"/>
                        </w:rPr>
                        <w:t>Enlaces: trivial com duas componentes; anéis de Hopf; Whitehead</w:t>
                      </w:r>
                    </w:p>
                  </w:txbxContent>
                </v:textbox>
                <w10:wrap type="topAndBottom"/>
              </v:shape>
            </w:pict>
          </mc:Fallback>
        </mc:AlternateContent>
      </w:r>
      <w:r w:rsidR="005573A1" w:rsidRPr="00217827">
        <w:rPr>
          <w:noProof/>
        </w:rPr>
        <mc:AlternateContent>
          <mc:Choice Requires="wps">
            <w:drawing>
              <wp:anchor distT="0" distB="0" distL="114300" distR="114300" simplePos="0" relativeHeight="251663360" behindDoc="0" locked="0" layoutInCell="1" allowOverlap="0" wp14:anchorId="18EBD3D3" wp14:editId="2A29FDA0">
                <wp:simplePos x="0" y="0"/>
                <wp:positionH relativeFrom="column">
                  <wp:align>center</wp:align>
                </wp:positionH>
                <wp:positionV relativeFrom="paragraph">
                  <wp:posOffset>900430</wp:posOffset>
                </wp:positionV>
                <wp:extent cx="3600000" cy="111600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600000" cy="111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498C" w:rsidRPr="00EF78B4" w:rsidRDefault="00DD498C" w:rsidP="005573A1">
                            <w:pPr>
                              <w:jc w:val="center"/>
                              <w:rPr>
                                <w:sz w:val="20"/>
                                <w:szCs w:val="20"/>
                                <w:lang w:val="pt-BR"/>
                              </w:rPr>
                            </w:pPr>
                            <w:r w:rsidRPr="00EF78B4">
                              <w:rPr>
                                <w:noProof/>
                                <w:sz w:val="20"/>
                                <w:szCs w:val="20"/>
                              </w:rPr>
                              <w:drawing>
                                <wp:inline distT="0" distB="0" distL="0" distR="0" wp14:anchorId="7D654473" wp14:editId="30FFD9F4">
                                  <wp:extent cx="2962800" cy="849600"/>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2800" cy="849600"/>
                                          </a:xfrm>
                                          <a:prstGeom prst="rect">
                                            <a:avLst/>
                                          </a:prstGeom>
                                          <a:noFill/>
                                          <a:ln>
                                            <a:noFill/>
                                          </a:ln>
                                        </pic:spPr>
                                      </pic:pic>
                                    </a:graphicData>
                                  </a:graphic>
                                </wp:inline>
                              </w:drawing>
                            </w:r>
                          </w:p>
                          <w:p w:rsidR="00DD498C" w:rsidRPr="00EF78B4" w:rsidRDefault="00DD498C" w:rsidP="005573A1">
                            <w:pPr>
                              <w:jc w:val="center"/>
                              <w:rPr>
                                <w:i/>
                                <w:sz w:val="20"/>
                                <w:szCs w:val="20"/>
                                <w:lang w:val="pt-BR"/>
                              </w:rPr>
                            </w:pPr>
                            <w:r w:rsidRPr="00EF78B4">
                              <w:rPr>
                                <w:i/>
                                <w:sz w:val="20"/>
                                <w:szCs w:val="20"/>
                                <w:lang w:val="pt-BR"/>
                              </w:rPr>
                              <w:t>Nós: trivial, trevo e figura de oito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left:0;text-align:left;margin-left:0;margin-top:70.9pt;width:283.45pt;height:87.85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" o:allowoverlap="f" filled="f" stroked="f" strokeweight=".5pt">
                <v:textbox>
                  <w:txbxContent>
                    <w:p w:rsidR="00DD498C" w:rsidRPr="00EF78B4" w:rsidRDefault="00DD498C" w:rsidP="005573A1">
                      <w:pPr>
                        <w:jc w:val="center"/>
                        <w:rPr>
                          <w:sz w:val="20"/>
                          <w:szCs w:val="20"/>
                          <w:lang w:val="pt-BR"/>
                        </w:rPr>
                      </w:pPr>
                      <w:r w:rsidRPr="00EF78B4">
                        <w:rPr>
                          <w:noProof/>
                          <w:sz w:val="20"/>
                          <w:szCs w:val="20"/>
                        </w:rPr>
                        <w:drawing>
                          <wp:inline distT="0" distB="0" distL="0" distR="0" wp14:anchorId="7D654473" wp14:editId="30FFD9F4">
                            <wp:extent cx="2962800" cy="849600"/>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800" cy="849600"/>
                                    </a:xfrm>
                                    <a:prstGeom prst="rect">
                                      <a:avLst/>
                                    </a:prstGeom>
                                    <a:noFill/>
                                    <a:ln>
                                      <a:noFill/>
                                    </a:ln>
                                  </pic:spPr>
                                </pic:pic>
                              </a:graphicData>
                            </a:graphic>
                          </wp:inline>
                        </w:drawing>
                      </w:r>
                    </w:p>
                    <w:p w:rsidR="00DD498C" w:rsidRPr="00EF78B4" w:rsidRDefault="00DD498C" w:rsidP="005573A1">
                      <w:pPr>
                        <w:jc w:val="center"/>
                        <w:rPr>
                          <w:i/>
                          <w:sz w:val="20"/>
                          <w:szCs w:val="20"/>
                          <w:lang w:val="pt-BR"/>
                        </w:rPr>
                      </w:pPr>
                      <w:r w:rsidRPr="00EF78B4">
                        <w:rPr>
                          <w:i/>
                          <w:sz w:val="20"/>
                          <w:szCs w:val="20"/>
                          <w:lang w:val="pt-BR"/>
                        </w:rPr>
                        <w:t>Nós: trivial, trevo e figura de oito</w:t>
                      </w:r>
                    </w:p>
                  </w:txbxContent>
                </v:textbox>
                <w10:wrap type="topAndBottom"/>
              </v:shape>
            </w:pict>
          </mc:Fallback>
        </mc:AlternateContent>
      </w:r>
      <w:r w:rsidR="000D293B" w:rsidRPr="00217827">
        <w:rPr>
          <w:lang w:val="pt-BR"/>
        </w:rPr>
        <w:t>, e pontos duplos não transversos.</w:t>
      </w:r>
    </w:p>
    <w:p w:rsidR="00C9423D" w:rsidRPr="00217827" w:rsidRDefault="00EF78B4" w:rsidP="000211D4">
      <w:pPr>
        <w:ind w:firstLine="567"/>
        <w:jc w:val="both"/>
        <w:rPr>
          <w:lang w:val="pt-BR"/>
        </w:rPr>
      </w:pPr>
      <w:r w:rsidRPr="00217827">
        <w:rPr>
          <w:lang w:val="pt-BR"/>
        </w:rPr>
        <w:t>Dois enlaces são isotópicos quando é possível deformar um deles no outro através de uma sequência finita de certos movimentos, os chamados movimentos de Reidemeister</w:t>
      </w:r>
      <w:r w:rsidR="005573A1" w:rsidRPr="00217827">
        <w:rPr>
          <w:lang w:val="pt-BR"/>
        </w:rPr>
        <w:t>.</w:t>
      </w:r>
    </w:p>
    <w:p w:rsidR="005573A1" w:rsidRPr="00217827" w:rsidRDefault="005573A1" w:rsidP="000211D4">
      <w:pPr>
        <w:ind w:firstLine="567"/>
        <w:jc w:val="both"/>
        <w:rPr>
          <w:lang w:val="pt-BR"/>
        </w:rPr>
      </w:pPr>
      <w:r w:rsidRPr="00217827">
        <w:rPr>
          <w:lang w:val="pt-BR"/>
        </w:rPr>
        <w:t>Um movimento de Reidemeister é uma forma de alterar o nó de forma a manter a isotopia. Assim, uma sequência de movimentos deste tipo produz nós isotópicos entre si. Existem três movimentos de Reidemeister e eles são independentes entre si, ou seja, não é possível realizar um deles a partir dos</w:t>
      </w:r>
      <w:r w:rsidR="002E02DB" w:rsidRPr="00217827">
        <w:rPr>
          <w:lang w:val="pt-BR"/>
        </w:rPr>
        <w:t xml:space="preserve"> outros</w:t>
      </w:r>
      <w:r w:rsidR="005F0D9F" w:rsidRPr="00217827">
        <w:rPr>
          <w:lang w:val="pt-BR"/>
        </w:rPr>
        <w:t>.</w:t>
      </w:r>
      <w:r w:rsidR="005F0D9F" w:rsidRPr="00217827">
        <w:rPr>
          <w:noProof/>
        </w:rPr>
        <mc:AlternateContent>
          <mc:Choice Requires="wps">
            <w:drawing>
              <wp:anchor distT="0" distB="0" distL="114300" distR="114300" simplePos="0" relativeHeight="251667456" behindDoc="0" locked="0" layoutInCell="1" allowOverlap="0" wp14:anchorId="27F3B0E7" wp14:editId="4AD65639">
                <wp:simplePos x="0" y="0"/>
                <wp:positionH relativeFrom="column">
                  <wp:align>center</wp:align>
                </wp:positionH>
                <wp:positionV relativeFrom="paragraph">
                  <wp:posOffset>720090</wp:posOffset>
                </wp:positionV>
                <wp:extent cx="3960000" cy="792000"/>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3960000" cy="79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498C" w:rsidRPr="00EF78B4" w:rsidRDefault="00DD498C" w:rsidP="005F0D9F">
                            <w:pPr>
                              <w:jc w:val="center"/>
                              <w:rPr>
                                <w:sz w:val="20"/>
                                <w:szCs w:val="20"/>
                                <w:lang w:val="pt-BR"/>
                              </w:rPr>
                            </w:pPr>
                            <w:r>
                              <w:rPr>
                                <w:noProof/>
                                <w:sz w:val="20"/>
                                <w:szCs w:val="20"/>
                              </w:rPr>
                              <w:drawing>
                                <wp:inline distT="0" distB="0" distL="0" distR="0" wp14:anchorId="064A3156" wp14:editId="67537566">
                                  <wp:extent cx="2535759" cy="540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5759" cy="540000"/>
                                          </a:xfrm>
                                          <a:prstGeom prst="rect">
                                            <a:avLst/>
                                          </a:prstGeom>
                                          <a:solidFill>
                                            <a:srgbClr val="FFFFFF"/>
                                          </a:solidFill>
                                          <a:ln>
                                            <a:noFill/>
                                          </a:ln>
                                        </pic:spPr>
                                      </pic:pic>
                                    </a:graphicData>
                                  </a:graphic>
                                </wp:inline>
                              </w:drawing>
                            </w:r>
                          </w:p>
                          <w:p w:rsidR="00DD498C" w:rsidRPr="005F0D9F" w:rsidRDefault="00DD498C" w:rsidP="005F0D9F">
                            <w:pPr>
                              <w:jc w:val="center"/>
                              <w:rPr>
                                <w:i/>
                                <w:sz w:val="20"/>
                                <w:szCs w:val="20"/>
                                <w:lang w:val="pt-BR"/>
                              </w:rPr>
                            </w:pPr>
                            <w:r>
                              <w:rPr>
                                <w:i/>
                                <w:sz w:val="20"/>
                                <w:szCs w:val="20"/>
                                <w:lang w:val="pt-BR"/>
                              </w:rPr>
                              <w:t>Movimento R</w:t>
                            </w:r>
                            <w:r>
                              <w:rPr>
                                <w:i/>
                                <w:sz w:val="20"/>
                                <w:szCs w:val="20"/>
                                <w:vertAlign w:val="subscript"/>
                                <w:lang w:val="pt-B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8" type="#_x0000_t202" style="position:absolute;left:0;text-align:left;margin-left:0;margin-top:56.7pt;width:311.8pt;height:62.35pt;z-index:2516674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" o:allowoverlap="f" filled="f" stroked="f" strokeweight=".5pt">
                <v:textbox>
                  <w:txbxContent>
                    <w:p w:rsidR="00DD498C" w:rsidRPr="00EF78B4" w:rsidRDefault="00DD498C" w:rsidP="005F0D9F">
                      <w:pPr>
                        <w:jc w:val="center"/>
                        <w:rPr>
                          <w:sz w:val="20"/>
                          <w:szCs w:val="20"/>
                          <w:lang w:val="pt-BR"/>
                        </w:rPr>
                      </w:pPr>
                      <w:r>
                        <w:rPr>
                          <w:noProof/>
                          <w:sz w:val="20"/>
                          <w:szCs w:val="20"/>
                        </w:rPr>
                        <w:drawing>
                          <wp:inline distT="0" distB="0" distL="0" distR="0" wp14:anchorId="064A3156" wp14:editId="67537566">
                            <wp:extent cx="2535759" cy="540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5759" cy="540000"/>
                                    </a:xfrm>
                                    <a:prstGeom prst="rect">
                                      <a:avLst/>
                                    </a:prstGeom>
                                    <a:solidFill>
                                      <a:srgbClr val="FFFFFF"/>
                                    </a:solidFill>
                                    <a:ln>
                                      <a:noFill/>
                                    </a:ln>
                                  </pic:spPr>
                                </pic:pic>
                              </a:graphicData>
                            </a:graphic>
                          </wp:inline>
                        </w:drawing>
                      </w:r>
                    </w:p>
                    <w:p w:rsidR="00DD498C" w:rsidRPr="005F0D9F" w:rsidRDefault="00DD498C" w:rsidP="005F0D9F">
                      <w:pPr>
                        <w:jc w:val="center"/>
                        <w:rPr>
                          <w:i/>
                          <w:sz w:val="20"/>
                          <w:szCs w:val="20"/>
                          <w:lang w:val="pt-BR"/>
                        </w:rPr>
                      </w:pPr>
                      <w:r>
                        <w:rPr>
                          <w:i/>
                          <w:sz w:val="20"/>
                          <w:szCs w:val="20"/>
                          <w:lang w:val="pt-BR"/>
                        </w:rPr>
                        <w:t>Movimento R</w:t>
                      </w:r>
                      <w:r>
                        <w:rPr>
                          <w:i/>
                          <w:sz w:val="20"/>
                          <w:szCs w:val="20"/>
                          <w:vertAlign w:val="subscript"/>
                          <w:lang w:val="pt-BR"/>
                        </w:rPr>
                        <w:t>1</w:t>
                      </w:r>
                    </w:p>
                  </w:txbxContent>
                </v:textbox>
                <w10:wrap type="topAndBottom"/>
              </v:shape>
            </w:pict>
          </mc:Fallback>
        </mc:AlternateContent>
      </w:r>
    </w:p>
    <w:p w:rsidR="005573A1" w:rsidRPr="00217827" w:rsidRDefault="005F0D9F" w:rsidP="000211D4">
      <w:pPr>
        <w:ind w:firstLine="567"/>
        <w:jc w:val="both"/>
        <w:rPr>
          <w:lang w:val="pt-BR"/>
        </w:rPr>
      </w:pPr>
      <w:r w:rsidRPr="00217827">
        <w:rPr>
          <w:lang w:val="pt-BR"/>
        </w:rPr>
        <w:lastRenderedPageBreak/>
        <w:t>Todo nó pode ser percorrido em dois sentidos. Quando queremos especificar qual sentido devemos percorrer, representamos o nó com de uma seta, e dizemos que o nó é orientado. Da mesma maneira, dizemos que um enlace é orientado quando cada um de seus componentes tiver uma orientação</w:t>
      </w:r>
      <w:r w:rsidRPr="00217827">
        <w:rPr>
          <w:noProof/>
        </w:rPr>
        <mc:AlternateContent>
          <mc:Choice Requires="wps">
            <w:drawing>
              <wp:anchor distT="0" distB="0" distL="114300" distR="114300" simplePos="0" relativeHeight="251671552" behindDoc="0" locked="0" layoutInCell="1" allowOverlap="0" wp14:anchorId="1BB6AD6A" wp14:editId="4A2773C7">
                <wp:simplePos x="0" y="0"/>
                <wp:positionH relativeFrom="column">
                  <wp:align>center</wp:align>
                </wp:positionH>
                <wp:positionV relativeFrom="paragraph">
                  <wp:posOffset>864235</wp:posOffset>
                </wp:positionV>
                <wp:extent cx="3600000" cy="792000"/>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3600000" cy="79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498C" w:rsidRPr="00EF78B4" w:rsidRDefault="00DD498C" w:rsidP="005F0D9F">
                            <w:pPr>
                              <w:jc w:val="center"/>
                              <w:rPr>
                                <w:sz w:val="20"/>
                                <w:szCs w:val="20"/>
                                <w:lang w:val="pt-BR"/>
                              </w:rPr>
                            </w:pPr>
                            <w:r>
                              <w:rPr>
                                <w:noProof/>
                                <w:sz w:val="20"/>
                                <w:szCs w:val="20"/>
                              </w:rPr>
                              <w:drawing>
                                <wp:inline distT="0" distB="0" distL="0" distR="0" wp14:anchorId="37CE4B00" wp14:editId="00201446">
                                  <wp:extent cx="1249200" cy="540000"/>
                                  <wp:effectExtent l="0" t="0" r="8255"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49200" cy="540000"/>
                                          </a:xfrm>
                                          <a:prstGeom prst="rect">
                                            <a:avLst/>
                                          </a:prstGeom>
                                          <a:solidFill>
                                            <a:srgbClr val="FFFFFF"/>
                                          </a:solidFill>
                                          <a:ln>
                                            <a:noFill/>
                                          </a:ln>
                                        </pic:spPr>
                                      </pic:pic>
                                    </a:graphicData>
                                  </a:graphic>
                                </wp:inline>
                              </w:drawing>
                            </w:r>
                          </w:p>
                          <w:p w:rsidR="00DD498C" w:rsidRPr="005F0D9F" w:rsidRDefault="00DD498C" w:rsidP="005F0D9F">
                            <w:pPr>
                              <w:jc w:val="center"/>
                              <w:rPr>
                                <w:i/>
                                <w:sz w:val="20"/>
                                <w:szCs w:val="20"/>
                                <w:lang w:val="pt-BR"/>
                              </w:rPr>
                            </w:pPr>
                            <w:r>
                              <w:rPr>
                                <w:i/>
                                <w:sz w:val="20"/>
                                <w:szCs w:val="20"/>
                                <w:lang w:val="pt-BR"/>
                              </w:rPr>
                              <w:t>Movimento R</w:t>
                            </w:r>
                            <w:r>
                              <w:rPr>
                                <w:i/>
                                <w:sz w:val="20"/>
                                <w:szCs w:val="20"/>
                                <w:vertAlign w:val="subscript"/>
                                <w:lang w:val="pt-BR"/>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29" type="#_x0000_t202" style="position:absolute;left:0;text-align:left;margin-left:0;margin-top:68.05pt;width:283.45pt;height:62.35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" o:allowoverlap="f" filled="f" stroked="f" strokeweight=".5pt">
                <v:textbox>
                  <w:txbxContent>
                    <w:p w:rsidR="00DD498C" w:rsidRPr="00EF78B4" w:rsidRDefault="00DD498C" w:rsidP="005F0D9F">
                      <w:pPr>
                        <w:jc w:val="center"/>
                        <w:rPr>
                          <w:sz w:val="20"/>
                          <w:szCs w:val="20"/>
                          <w:lang w:val="pt-BR"/>
                        </w:rPr>
                      </w:pPr>
                      <w:r>
                        <w:rPr>
                          <w:noProof/>
                          <w:sz w:val="20"/>
                          <w:szCs w:val="20"/>
                        </w:rPr>
                        <w:drawing>
                          <wp:inline distT="0" distB="0" distL="0" distR="0" wp14:anchorId="37CE4B00" wp14:editId="00201446">
                            <wp:extent cx="1249200" cy="540000"/>
                            <wp:effectExtent l="0" t="0" r="8255"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49200" cy="540000"/>
                                    </a:xfrm>
                                    <a:prstGeom prst="rect">
                                      <a:avLst/>
                                    </a:prstGeom>
                                    <a:solidFill>
                                      <a:srgbClr val="FFFFFF"/>
                                    </a:solidFill>
                                    <a:ln>
                                      <a:noFill/>
                                    </a:ln>
                                  </pic:spPr>
                                </pic:pic>
                              </a:graphicData>
                            </a:graphic>
                          </wp:inline>
                        </w:drawing>
                      </w:r>
                    </w:p>
                    <w:p w:rsidR="00DD498C" w:rsidRPr="005F0D9F" w:rsidRDefault="00DD498C" w:rsidP="005F0D9F">
                      <w:pPr>
                        <w:jc w:val="center"/>
                        <w:rPr>
                          <w:i/>
                          <w:sz w:val="20"/>
                          <w:szCs w:val="20"/>
                          <w:lang w:val="pt-BR"/>
                        </w:rPr>
                      </w:pPr>
                      <w:r>
                        <w:rPr>
                          <w:i/>
                          <w:sz w:val="20"/>
                          <w:szCs w:val="20"/>
                          <w:lang w:val="pt-BR"/>
                        </w:rPr>
                        <w:t>Movimento R</w:t>
                      </w:r>
                      <w:r>
                        <w:rPr>
                          <w:i/>
                          <w:sz w:val="20"/>
                          <w:szCs w:val="20"/>
                          <w:vertAlign w:val="subscript"/>
                          <w:lang w:val="pt-BR"/>
                        </w:rPr>
                        <w:t>3</w:t>
                      </w:r>
                    </w:p>
                  </w:txbxContent>
                </v:textbox>
                <w10:wrap type="topAndBottom"/>
              </v:shape>
            </w:pict>
          </mc:Fallback>
        </mc:AlternateContent>
      </w:r>
      <w:r w:rsidRPr="00217827">
        <w:rPr>
          <w:noProof/>
        </w:rPr>
        <mc:AlternateContent>
          <mc:Choice Requires="wps">
            <w:drawing>
              <wp:anchor distT="0" distB="0" distL="114300" distR="114300" simplePos="0" relativeHeight="251669504" behindDoc="0" locked="0" layoutInCell="1" allowOverlap="0" wp14:anchorId="669182F1" wp14:editId="775935BC">
                <wp:simplePos x="0" y="0"/>
                <wp:positionH relativeFrom="column">
                  <wp:align>center</wp:align>
                </wp:positionH>
                <wp:positionV relativeFrom="paragraph">
                  <wp:posOffset>0</wp:posOffset>
                </wp:positionV>
                <wp:extent cx="3960000" cy="792000"/>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3960000" cy="79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498C" w:rsidRPr="00EF78B4" w:rsidRDefault="00DD498C" w:rsidP="005F0D9F">
                            <w:pPr>
                              <w:jc w:val="center"/>
                              <w:rPr>
                                <w:sz w:val="20"/>
                                <w:szCs w:val="20"/>
                                <w:lang w:val="pt-BR"/>
                              </w:rPr>
                            </w:pPr>
                            <w:r>
                              <w:rPr>
                                <w:noProof/>
                                <w:sz w:val="20"/>
                                <w:szCs w:val="20"/>
                              </w:rPr>
                              <w:drawing>
                                <wp:inline distT="0" distB="0" distL="0" distR="0" wp14:anchorId="40BBACE3" wp14:editId="7AE451C2">
                                  <wp:extent cx="2737800" cy="540000"/>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7800" cy="540000"/>
                                          </a:xfrm>
                                          <a:prstGeom prst="rect">
                                            <a:avLst/>
                                          </a:prstGeom>
                                          <a:solidFill>
                                            <a:srgbClr val="FFFFFF"/>
                                          </a:solidFill>
                                          <a:ln>
                                            <a:noFill/>
                                          </a:ln>
                                        </pic:spPr>
                                      </pic:pic>
                                    </a:graphicData>
                                  </a:graphic>
                                </wp:inline>
                              </w:drawing>
                            </w:r>
                          </w:p>
                          <w:p w:rsidR="00DD498C" w:rsidRPr="005F0D9F" w:rsidRDefault="00DD498C" w:rsidP="005F0D9F">
                            <w:pPr>
                              <w:jc w:val="center"/>
                              <w:rPr>
                                <w:i/>
                                <w:sz w:val="20"/>
                                <w:szCs w:val="20"/>
                                <w:lang w:val="pt-BR"/>
                              </w:rPr>
                            </w:pPr>
                            <w:r>
                              <w:rPr>
                                <w:i/>
                                <w:sz w:val="20"/>
                                <w:szCs w:val="20"/>
                                <w:lang w:val="pt-BR"/>
                              </w:rPr>
                              <w:t>Movimento R</w:t>
                            </w:r>
                            <w:r>
                              <w:rPr>
                                <w:i/>
                                <w:sz w:val="20"/>
                                <w:szCs w:val="20"/>
                                <w:vertAlign w:val="subscript"/>
                                <w:lang w:val="pt-B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0" type="#_x0000_t202" style="position:absolute;left:0;text-align:left;margin-left:0;margin-top:0;width:311.8pt;height:62.35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" o:allowoverlap="f" filled="f" stroked="f" strokeweight=".5pt">
                <v:textbox>
                  <w:txbxContent>
                    <w:p w:rsidR="00DD498C" w:rsidRPr="00EF78B4" w:rsidRDefault="00DD498C" w:rsidP="005F0D9F">
                      <w:pPr>
                        <w:jc w:val="center"/>
                        <w:rPr>
                          <w:sz w:val="20"/>
                          <w:szCs w:val="20"/>
                          <w:lang w:val="pt-BR"/>
                        </w:rPr>
                      </w:pPr>
                      <w:r>
                        <w:rPr>
                          <w:noProof/>
                          <w:sz w:val="20"/>
                          <w:szCs w:val="20"/>
                        </w:rPr>
                        <w:drawing>
                          <wp:inline distT="0" distB="0" distL="0" distR="0" wp14:anchorId="40BBACE3" wp14:editId="7AE451C2">
                            <wp:extent cx="2737800" cy="540000"/>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7800" cy="540000"/>
                                    </a:xfrm>
                                    <a:prstGeom prst="rect">
                                      <a:avLst/>
                                    </a:prstGeom>
                                    <a:solidFill>
                                      <a:srgbClr val="FFFFFF"/>
                                    </a:solidFill>
                                    <a:ln>
                                      <a:noFill/>
                                    </a:ln>
                                  </pic:spPr>
                                </pic:pic>
                              </a:graphicData>
                            </a:graphic>
                          </wp:inline>
                        </w:drawing>
                      </w:r>
                    </w:p>
                    <w:p w:rsidR="00DD498C" w:rsidRPr="005F0D9F" w:rsidRDefault="00DD498C" w:rsidP="005F0D9F">
                      <w:pPr>
                        <w:jc w:val="center"/>
                        <w:rPr>
                          <w:i/>
                          <w:sz w:val="20"/>
                          <w:szCs w:val="20"/>
                          <w:lang w:val="pt-BR"/>
                        </w:rPr>
                      </w:pPr>
                      <w:r>
                        <w:rPr>
                          <w:i/>
                          <w:sz w:val="20"/>
                          <w:szCs w:val="20"/>
                          <w:lang w:val="pt-BR"/>
                        </w:rPr>
                        <w:t>Movimento R</w:t>
                      </w:r>
                      <w:r>
                        <w:rPr>
                          <w:i/>
                          <w:sz w:val="20"/>
                          <w:szCs w:val="20"/>
                          <w:vertAlign w:val="subscript"/>
                          <w:lang w:val="pt-BR"/>
                        </w:rPr>
                        <w:t>2</w:t>
                      </w:r>
                    </w:p>
                  </w:txbxContent>
                </v:textbox>
                <w10:wrap type="topAndBottom"/>
              </v:shape>
            </w:pict>
          </mc:Fallback>
        </mc:AlternateContent>
      </w:r>
      <w:r w:rsidRPr="00217827">
        <w:rPr>
          <w:lang w:val="pt-BR"/>
        </w:rPr>
        <w:t>.</w:t>
      </w:r>
    </w:p>
    <w:p w:rsidR="005F0D9F" w:rsidRPr="00217827" w:rsidRDefault="005F0D9F" w:rsidP="000211D4">
      <w:pPr>
        <w:ind w:firstLine="567"/>
        <w:jc w:val="both"/>
        <w:rPr>
          <w:noProof/>
          <w:lang w:val="pt-BR"/>
        </w:rPr>
      </w:pPr>
      <w:r w:rsidRPr="00217827">
        <w:rPr>
          <w:color w:val="000000"/>
          <w:lang w:val="pt-BR" w:eastAsia="zh-CN" w:bidi="hi-IN"/>
        </w:rPr>
        <w:t>Em</w:t>
      </w:r>
      <w:r w:rsidRPr="00217827">
        <w:rPr>
          <w:rFonts w:eastAsia="Times New Roman"/>
          <w:color w:val="000000"/>
          <w:lang w:val="pt-BR" w:eastAsia="zh-CN" w:bidi="hi-IN"/>
        </w:rPr>
        <w:t xml:space="preserve"> </w:t>
      </w:r>
      <w:r w:rsidRPr="00217827">
        <w:rPr>
          <w:color w:val="000000"/>
          <w:lang w:val="pt-BR" w:eastAsia="zh-CN" w:bidi="hi-IN"/>
        </w:rPr>
        <w:t>um</w:t>
      </w:r>
      <w:r w:rsidRPr="00217827">
        <w:rPr>
          <w:rFonts w:eastAsia="Times New Roman"/>
          <w:color w:val="000000"/>
          <w:lang w:val="pt-BR" w:eastAsia="zh-CN" w:bidi="hi-IN"/>
        </w:rPr>
        <w:t xml:space="preserve"> </w:t>
      </w:r>
      <w:r w:rsidRPr="00217827">
        <w:rPr>
          <w:color w:val="000000"/>
          <w:lang w:val="pt-BR" w:eastAsia="zh-CN" w:bidi="hi-IN"/>
        </w:rPr>
        <w:t>nó</w:t>
      </w:r>
      <w:r w:rsidRPr="00217827">
        <w:rPr>
          <w:rFonts w:eastAsia="Times New Roman"/>
          <w:color w:val="000000"/>
          <w:lang w:val="pt-BR" w:eastAsia="zh-CN" w:bidi="hi-IN"/>
        </w:rPr>
        <w:t xml:space="preserve"> </w:t>
      </w:r>
      <w:r w:rsidRPr="00217827">
        <w:rPr>
          <w:color w:val="000000"/>
          <w:lang w:val="pt-BR" w:eastAsia="zh-CN" w:bidi="hi-IN"/>
        </w:rPr>
        <w:t>(ou</w:t>
      </w:r>
      <w:r w:rsidRPr="00217827">
        <w:rPr>
          <w:rFonts w:eastAsia="Times New Roman"/>
          <w:color w:val="000000"/>
          <w:lang w:val="pt-BR" w:eastAsia="zh-CN" w:bidi="hi-IN"/>
        </w:rPr>
        <w:t xml:space="preserve"> </w:t>
      </w:r>
      <w:r w:rsidRPr="00217827">
        <w:rPr>
          <w:color w:val="000000"/>
          <w:lang w:val="pt-BR" w:eastAsia="zh-CN" w:bidi="hi-IN"/>
        </w:rPr>
        <w:t>enlace)</w:t>
      </w:r>
      <w:r w:rsidRPr="00217827">
        <w:rPr>
          <w:rFonts w:eastAsia="Times New Roman"/>
          <w:color w:val="000000"/>
          <w:lang w:val="pt-BR" w:eastAsia="zh-CN" w:bidi="hi-IN"/>
        </w:rPr>
        <w:t xml:space="preserve"> </w:t>
      </w:r>
      <w:r w:rsidRPr="00217827">
        <w:rPr>
          <w:color w:val="000000"/>
          <w:lang w:val="pt-BR" w:eastAsia="zh-CN" w:bidi="hi-IN"/>
        </w:rPr>
        <w:t>orientado</w:t>
      </w:r>
      <w:r w:rsidR="00D80E43" w:rsidRPr="00217827">
        <w:rPr>
          <w:color w:val="000000"/>
          <w:lang w:val="pt-BR" w:eastAsia="zh-CN" w:bidi="hi-IN"/>
        </w:rPr>
        <w:t xml:space="preserve"> projetado num</w:t>
      </w:r>
      <w:r w:rsidR="00612D74" w:rsidRPr="00217827">
        <w:rPr>
          <w:color w:val="000000"/>
          <w:lang w:val="pt-BR" w:eastAsia="zh-CN" w:bidi="hi-IN"/>
        </w:rPr>
        <w:t xml:space="preserve"> plano</w:t>
      </w:r>
      <w:r w:rsidRPr="00217827">
        <w:rPr>
          <w:color w:val="000000"/>
          <w:lang w:val="pt-BR" w:eastAsia="zh-CN" w:bidi="hi-IN"/>
        </w:rPr>
        <w:t>,</w:t>
      </w:r>
      <w:r w:rsidRPr="00217827">
        <w:rPr>
          <w:rFonts w:eastAsia="Times New Roman"/>
          <w:color w:val="000000"/>
          <w:lang w:val="pt-BR" w:eastAsia="zh-CN" w:bidi="hi-IN"/>
        </w:rPr>
        <w:t xml:space="preserve"> </w:t>
      </w:r>
      <w:r w:rsidRPr="00217827">
        <w:rPr>
          <w:color w:val="000000"/>
          <w:lang w:val="pt-BR" w:eastAsia="zh-CN" w:bidi="hi-IN"/>
        </w:rPr>
        <w:t>um</w:t>
      </w:r>
      <w:r w:rsidRPr="00217827">
        <w:rPr>
          <w:rFonts w:eastAsia="Times New Roman"/>
          <w:color w:val="000000"/>
          <w:lang w:val="pt-BR" w:eastAsia="zh-CN" w:bidi="hi-IN"/>
        </w:rPr>
        <w:t xml:space="preserve"> </w:t>
      </w:r>
      <w:r w:rsidRPr="00217827">
        <w:rPr>
          <w:color w:val="000000"/>
          <w:lang w:val="pt-BR" w:eastAsia="zh-CN" w:bidi="hi-IN"/>
        </w:rPr>
        <w:t>cruzamento</w:t>
      </w:r>
      <w:r w:rsidRPr="00217827">
        <w:rPr>
          <w:rFonts w:eastAsia="Times New Roman"/>
          <w:color w:val="000000"/>
          <w:lang w:val="pt-BR" w:eastAsia="zh-CN" w:bidi="hi-IN"/>
        </w:rPr>
        <w:t xml:space="preserve"> </w:t>
      </w:r>
      <w:r w:rsidRPr="00217827">
        <w:rPr>
          <w:color w:val="000000"/>
          <w:lang w:val="pt-BR" w:eastAsia="zh-CN" w:bidi="hi-IN"/>
        </w:rPr>
        <w:t>pode</w:t>
      </w:r>
      <w:r w:rsidRPr="00217827">
        <w:rPr>
          <w:rFonts w:eastAsia="Times New Roman"/>
          <w:color w:val="000000"/>
          <w:lang w:val="pt-BR" w:eastAsia="zh-CN" w:bidi="hi-IN"/>
        </w:rPr>
        <w:t xml:space="preserve"> </w:t>
      </w:r>
      <w:r w:rsidRPr="00217827">
        <w:rPr>
          <w:color w:val="000000"/>
          <w:lang w:val="pt-BR" w:eastAsia="zh-CN" w:bidi="hi-IN"/>
        </w:rPr>
        <w:t>ser</w:t>
      </w:r>
      <w:r w:rsidRPr="00217827">
        <w:rPr>
          <w:rFonts w:eastAsia="Times New Roman"/>
          <w:color w:val="000000"/>
          <w:lang w:val="pt-BR" w:eastAsia="zh-CN" w:bidi="hi-IN"/>
        </w:rPr>
        <w:t xml:space="preserve"> </w:t>
      </w:r>
      <w:r w:rsidRPr="00217827">
        <w:rPr>
          <w:color w:val="000000"/>
          <w:lang w:val="pt-BR" w:eastAsia="zh-CN" w:bidi="hi-IN"/>
        </w:rPr>
        <w:t>positivo</w:t>
      </w:r>
      <w:r w:rsidRPr="00217827">
        <w:rPr>
          <w:rFonts w:eastAsia="Times New Roman"/>
          <w:color w:val="000000"/>
          <w:lang w:val="pt-BR" w:eastAsia="zh-CN" w:bidi="hi-IN"/>
        </w:rPr>
        <w:t xml:space="preserve"> </w:t>
      </w:r>
      <w:r w:rsidRPr="00217827">
        <w:rPr>
          <w:color w:val="000000"/>
          <w:lang w:val="pt-BR" w:eastAsia="zh-CN" w:bidi="hi-IN"/>
        </w:rPr>
        <w:t>ou</w:t>
      </w:r>
      <w:r w:rsidRPr="00217827">
        <w:rPr>
          <w:rFonts w:eastAsia="Times New Roman"/>
          <w:color w:val="000000"/>
          <w:lang w:val="pt-BR" w:eastAsia="zh-CN" w:bidi="hi-IN"/>
        </w:rPr>
        <w:t xml:space="preserve"> </w:t>
      </w:r>
      <w:r w:rsidRPr="00217827">
        <w:rPr>
          <w:color w:val="000000"/>
          <w:lang w:val="pt-BR" w:eastAsia="zh-CN" w:bidi="hi-IN"/>
        </w:rPr>
        <w:t>negativo,</w:t>
      </w:r>
      <w:r w:rsidRPr="00217827">
        <w:rPr>
          <w:rFonts w:eastAsia="Times New Roman"/>
          <w:color w:val="000000"/>
          <w:lang w:val="pt-BR" w:eastAsia="zh-CN" w:bidi="hi-IN"/>
        </w:rPr>
        <w:t xml:space="preserve"> </w:t>
      </w:r>
      <w:r w:rsidRPr="00217827">
        <w:rPr>
          <w:color w:val="000000"/>
          <w:lang w:val="pt-BR" w:eastAsia="zh-CN" w:bidi="hi-IN"/>
        </w:rPr>
        <w:t>segundo</w:t>
      </w:r>
      <w:r w:rsidRPr="00217827">
        <w:rPr>
          <w:rFonts w:eastAsia="Times New Roman"/>
          <w:color w:val="000000"/>
          <w:lang w:val="pt-BR" w:eastAsia="zh-CN" w:bidi="hi-IN"/>
        </w:rPr>
        <w:t xml:space="preserve"> </w:t>
      </w:r>
      <w:r w:rsidRPr="00217827">
        <w:rPr>
          <w:color w:val="000000"/>
          <w:lang w:val="pt-BR" w:eastAsia="zh-CN" w:bidi="hi-IN"/>
        </w:rPr>
        <w:t>a</w:t>
      </w:r>
      <w:r w:rsidRPr="00217827">
        <w:rPr>
          <w:rFonts w:eastAsia="Times New Roman"/>
          <w:color w:val="000000"/>
          <w:lang w:val="pt-BR" w:eastAsia="zh-CN" w:bidi="hi-IN"/>
        </w:rPr>
        <w:t xml:space="preserve"> </w:t>
      </w:r>
      <w:r w:rsidRPr="00217827">
        <w:rPr>
          <w:color w:val="000000"/>
          <w:lang w:val="pt-BR" w:eastAsia="zh-CN" w:bidi="hi-IN"/>
        </w:rPr>
        <w:t>figura</w:t>
      </w:r>
      <w:r w:rsidRPr="00217827">
        <w:rPr>
          <w:rFonts w:eastAsia="Times New Roman"/>
          <w:color w:val="000000"/>
          <w:lang w:val="pt-BR" w:eastAsia="zh-CN" w:bidi="hi-IN"/>
        </w:rPr>
        <w:t xml:space="preserve"> </w:t>
      </w:r>
      <w:r w:rsidRPr="00217827">
        <w:rPr>
          <w:color w:val="000000"/>
          <w:lang w:val="pt-BR" w:eastAsia="zh-CN" w:bidi="hi-IN"/>
        </w:rPr>
        <w:t>a</w:t>
      </w:r>
      <w:r w:rsidRPr="00217827">
        <w:rPr>
          <w:rFonts w:eastAsia="Times New Roman"/>
          <w:color w:val="000000"/>
          <w:lang w:val="pt-BR" w:eastAsia="zh-CN" w:bidi="hi-IN"/>
        </w:rPr>
        <w:t xml:space="preserve"> </w:t>
      </w:r>
      <w:r w:rsidRPr="00217827">
        <w:rPr>
          <w:color w:val="000000"/>
          <w:lang w:val="pt-BR" w:eastAsia="zh-CN" w:bidi="hi-IN"/>
        </w:rPr>
        <w:t>seguir.</w:t>
      </w:r>
      <w:r w:rsidR="000622DC" w:rsidRPr="00217827">
        <w:rPr>
          <w:noProof/>
        </w:rPr>
        <mc:AlternateContent>
          <mc:Choice Requires="wps">
            <w:drawing>
              <wp:anchor distT="0" distB="0" distL="114300" distR="114300" simplePos="0" relativeHeight="251673600" behindDoc="0" locked="0" layoutInCell="1" allowOverlap="0" wp14:anchorId="346F5380" wp14:editId="2DE3260D">
                <wp:simplePos x="0" y="0"/>
                <wp:positionH relativeFrom="column">
                  <wp:align>center</wp:align>
                </wp:positionH>
                <wp:positionV relativeFrom="paragraph">
                  <wp:posOffset>360045</wp:posOffset>
                </wp:positionV>
                <wp:extent cx="3600000" cy="972000"/>
                <wp:effectExtent l="0" t="0" r="0" b="0"/>
                <wp:wrapTopAndBottom/>
                <wp:docPr id="294" name="Text Box 294"/>
                <wp:cNvGraphicFramePr/>
                <a:graphic xmlns:a="http://schemas.openxmlformats.org/drawingml/2006/main">
                  <a:graphicData uri="http://schemas.microsoft.com/office/word/2010/wordprocessingShape">
                    <wps:wsp>
                      <wps:cNvSpPr txBox="1"/>
                      <wps:spPr>
                        <a:xfrm>
                          <a:off x="0" y="0"/>
                          <a:ext cx="3600000" cy="97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498C" w:rsidRPr="00EF78B4" w:rsidRDefault="00DD498C" w:rsidP="000622DC">
                            <w:pPr>
                              <w:jc w:val="center"/>
                              <w:rPr>
                                <w:sz w:val="20"/>
                                <w:szCs w:val="20"/>
                                <w:lang w:val="pt-BR"/>
                              </w:rPr>
                            </w:pPr>
                            <w:r>
                              <w:rPr>
                                <w:noProof/>
                                <w:sz w:val="20"/>
                                <w:szCs w:val="20"/>
                              </w:rPr>
                              <w:drawing>
                                <wp:inline distT="0" distB="0" distL="0" distR="0" wp14:anchorId="22378250" wp14:editId="468F0BE2">
                                  <wp:extent cx="1616471" cy="720000"/>
                                  <wp:effectExtent l="0" t="0" r="3175" b="444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6471" cy="720000"/>
                                          </a:xfrm>
                                          <a:prstGeom prst="rect">
                                            <a:avLst/>
                                          </a:prstGeom>
                                          <a:solidFill>
                                            <a:srgbClr val="FFFFFF"/>
                                          </a:solidFill>
                                          <a:ln>
                                            <a:noFill/>
                                          </a:ln>
                                        </pic:spPr>
                                      </pic:pic>
                                    </a:graphicData>
                                  </a:graphic>
                                </wp:inline>
                              </w:drawing>
                            </w:r>
                          </w:p>
                          <w:p w:rsidR="00DD498C" w:rsidRPr="005F0D9F" w:rsidRDefault="00DD498C" w:rsidP="000622DC">
                            <w:pPr>
                              <w:jc w:val="center"/>
                              <w:rPr>
                                <w:i/>
                                <w:sz w:val="20"/>
                                <w:szCs w:val="20"/>
                                <w:lang w:val="pt-BR"/>
                              </w:rPr>
                            </w:pPr>
                            <w:r>
                              <w:rPr>
                                <w:i/>
                                <w:sz w:val="20"/>
                                <w:szCs w:val="20"/>
                                <w:lang w:val="pt-BR"/>
                              </w:rPr>
                              <w:t>Cruzamento positivo (</w:t>
                            </w:r>
                            <w:r w:rsidR="00BF40E1">
                              <w:rPr>
                                <w:i/>
                                <w:sz w:val="20"/>
                                <w:szCs w:val="20"/>
                                <w:lang w:val="pt-BR"/>
                              </w:rPr>
                              <w:t>esquerda</w:t>
                            </w:r>
                            <w:r>
                              <w:rPr>
                                <w:i/>
                                <w:sz w:val="20"/>
                                <w:szCs w:val="20"/>
                                <w:lang w:val="pt-BR"/>
                              </w:rPr>
                              <w:t>) e negativo (</w:t>
                            </w:r>
                            <w:r w:rsidR="00BF40E1">
                              <w:rPr>
                                <w:i/>
                                <w:sz w:val="20"/>
                                <w:szCs w:val="20"/>
                                <w:lang w:val="pt-BR"/>
                              </w:rPr>
                              <w:t>direita</w:t>
                            </w:r>
                            <w:r>
                              <w:rPr>
                                <w:i/>
                                <w:sz w:val="20"/>
                                <w:szCs w:val="20"/>
                                <w:lang w:val="pt-B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4" o:spid="_x0000_s1031" type="#_x0000_t202" style="position:absolute;left:0;text-align:left;margin-left:0;margin-top:28.35pt;width:283.45pt;height:76.55pt;z-index:25167360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" o:allowoverlap="f" filled="f" stroked="f" strokeweight=".5pt">
                <v:textbox>
                  <w:txbxContent>
                    <w:p w:rsidR="00DD498C" w:rsidRPr="00EF78B4" w:rsidRDefault="00DD498C" w:rsidP="000622DC">
                      <w:pPr>
                        <w:jc w:val="center"/>
                        <w:rPr>
                          <w:sz w:val="20"/>
                          <w:szCs w:val="20"/>
                          <w:lang w:val="pt-BR"/>
                        </w:rPr>
                      </w:pPr>
                      <w:r>
                        <w:rPr>
                          <w:noProof/>
                          <w:sz w:val="20"/>
                          <w:szCs w:val="20"/>
                        </w:rPr>
                        <w:drawing>
                          <wp:inline distT="0" distB="0" distL="0" distR="0" wp14:anchorId="22378250" wp14:editId="468F0BE2">
                            <wp:extent cx="1616471" cy="720000"/>
                            <wp:effectExtent l="0" t="0" r="3175" b="444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6471" cy="720000"/>
                                    </a:xfrm>
                                    <a:prstGeom prst="rect">
                                      <a:avLst/>
                                    </a:prstGeom>
                                    <a:solidFill>
                                      <a:srgbClr val="FFFFFF"/>
                                    </a:solidFill>
                                    <a:ln>
                                      <a:noFill/>
                                    </a:ln>
                                  </pic:spPr>
                                </pic:pic>
                              </a:graphicData>
                            </a:graphic>
                          </wp:inline>
                        </w:drawing>
                      </w:r>
                    </w:p>
                    <w:p w:rsidR="00DD498C" w:rsidRPr="005F0D9F" w:rsidRDefault="00DD498C" w:rsidP="000622DC">
                      <w:pPr>
                        <w:jc w:val="center"/>
                        <w:rPr>
                          <w:i/>
                          <w:sz w:val="20"/>
                          <w:szCs w:val="20"/>
                          <w:lang w:val="pt-BR"/>
                        </w:rPr>
                      </w:pPr>
                      <w:r>
                        <w:rPr>
                          <w:i/>
                          <w:sz w:val="20"/>
                          <w:szCs w:val="20"/>
                          <w:lang w:val="pt-BR"/>
                        </w:rPr>
                        <w:t>Cruzamento positivo (</w:t>
                      </w:r>
                      <w:r w:rsidR="00BF40E1">
                        <w:rPr>
                          <w:i/>
                          <w:sz w:val="20"/>
                          <w:szCs w:val="20"/>
                          <w:lang w:val="pt-BR"/>
                        </w:rPr>
                        <w:t>esquerda</w:t>
                      </w:r>
                      <w:r>
                        <w:rPr>
                          <w:i/>
                          <w:sz w:val="20"/>
                          <w:szCs w:val="20"/>
                          <w:lang w:val="pt-BR"/>
                        </w:rPr>
                        <w:t>) e negativo (</w:t>
                      </w:r>
                      <w:r w:rsidR="00BF40E1">
                        <w:rPr>
                          <w:i/>
                          <w:sz w:val="20"/>
                          <w:szCs w:val="20"/>
                          <w:lang w:val="pt-BR"/>
                        </w:rPr>
                        <w:t>direita</w:t>
                      </w:r>
                      <w:r>
                        <w:rPr>
                          <w:i/>
                          <w:sz w:val="20"/>
                          <w:szCs w:val="20"/>
                          <w:lang w:val="pt-BR"/>
                        </w:rPr>
                        <w:t>)</w:t>
                      </w:r>
                    </w:p>
                  </w:txbxContent>
                </v:textbox>
                <w10:wrap type="topAndBottom"/>
              </v:shape>
            </w:pict>
          </mc:Fallback>
        </mc:AlternateContent>
      </w:r>
    </w:p>
    <w:p w:rsidR="00F61638" w:rsidRPr="00217827" w:rsidRDefault="00D410AC" w:rsidP="000211D4">
      <w:pPr>
        <w:ind w:firstLine="567"/>
        <w:jc w:val="both"/>
        <w:rPr>
          <w:lang w:val="pt-BR"/>
        </w:rPr>
      </w:pPr>
      <w:r w:rsidRPr="00217827">
        <w:rPr>
          <w:lang w:val="pt-BR"/>
        </w:rPr>
        <w:t xml:space="preserve">Chamamos de contorção de um nó ou enlace </w:t>
      </w:r>
      <w:r w:rsidRPr="00217827">
        <w:rPr>
          <w:i/>
          <w:lang w:val="pt-BR"/>
        </w:rPr>
        <w:t>L</w:t>
      </w:r>
      <w:r w:rsidRPr="00217827">
        <w:rPr>
          <w:lang w:val="pt-BR"/>
        </w:rPr>
        <w:t xml:space="preserve"> por </w:t>
      </w:r>
      <w:r w:rsidRPr="00217827">
        <w:rPr>
          <w:i/>
          <w:lang w:val="pt-BR"/>
        </w:rPr>
        <w:t>w</w:t>
      </w:r>
      <w:r w:rsidRPr="00217827">
        <w:rPr>
          <w:lang w:val="pt-BR"/>
        </w:rPr>
        <w:t>(</w:t>
      </w:r>
      <w:r w:rsidRPr="00217827">
        <w:rPr>
          <w:i/>
          <w:lang w:val="pt-BR"/>
        </w:rPr>
        <w:t>L</w:t>
      </w:r>
      <w:r w:rsidRPr="00217827">
        <w:rPr>
          <w:lang w:val="pt-BR"/>
        </w:rPr>
        <w:t>)</w:t>
      </w:r>
      <w:r w:rsidRPr="00217827">
        <w:rPr>
          <w:i/>
          <w:lang w:val="pt-BR"/>
        </w:rPr>
        <w:t xml:space="preserve"> = #c</w:t>
      </w:r>
      <w:r w:rsidRPr="00217827">
        <w:rPr>
          <w:i/>
          <w:vertAlign w:val="subscript"/>
          <w:lang w:val="pt-BR"/>
        </w:rPr>
        <w:t>+</w:t>
      </w:r>
      <w:r w:rsidRPr="00217827">
        <w:rPr>
          <w:lang w:val="pt-BR"/>
        </w:rPr>
        <w:t>(</w:t>
      </w:r>
      <w:r w:rsidRPr="00217827">
        <w:rPr>
          <w:i/>
          <w:lang w:val="pt-BR"/>
        </w:rPr>
        <w:t>L</w:t>
      </w:r>
      <w:r w:rsidRPr="00217827">
        <w:rPr>
          <w:lang w:val="pt-BR"/>
        </w:rPr>
        <w:t>)</w:t>
      </w:r>
      <w:r w:rsidRPr="00217827">
        <w:rPr>
          <w:i/>
          <w:lang w:val="pt-BR"/>
        </w:rPr>
        <w:t xml:space="preserve"> – #c</w:t>
      </w:r>
      <w:r w:rsidRPr="00217827">
        <w:rPr>
          <w:i/>
          <w:vertAlign w:val="subscript"/>
          <w:lang w:val="pt-BR"/>
        </w:rPr>
        <w:t>–</w:t>
      </w:r>
      <w:r w:rsidRPr="00217827">
        <w:rPr>
          <w:lang w:val="pt-BR"/>
        </w:rPr>
        <w:t>(</w:t>
      </w:r>
      <w:r w:rsidRPr="00217827">
        <w:rPr>
          <w:i/>
          <w:lang w:val="pt-BR"/>
        </w:rPr>
        <w:t>L</w:t>
      </w:r>
      <w:r w:rsidRPr="00217827">
        <w:rPr>
          <w:lang w:val="pt-BR"/>
        </w:rPr>
        <w:t xml:space="preserve">), onde </w:t>
      </w:r>
      <w:r w:rsidRPr="00217827">
        <w:rPr>
          <w:i/>
          <w:lang w:val="pt-BR"/>
        </w:rPr>
        <w:t>#c</w:t>
      </w:r>
      <w:r w:rsidRPr="00217827">
        <w:rPr>
          <w:i/>
          <w:vertAlign w:val="subscript"/>
          <w:lang w:val="pt-BR"/>
        </w:rPr>
        <w:t>+</w:t>
      </w:r>
      <w:r w:rsidRPr="00217827">
        <w:rPr>
          <w:lang w:val="pt-BR"/>
        </w:rPr>
        <w:t>(</w:t>
      </w:r>
      <w:r w:rsidRPr="00217827">
        <w:rPr>
          <w:i/>
          <w:lang w:val="pt-BR"/>
        </w:rPr>
        <w:t>L</w:t>
      </w:r>
      <w:r w:rsidRPr="00217827">
        <w:rPr>
          <w:lang w:val="pt-BR"/>
        </w:rPr>
        <w:t xml:space="preserve">) e </w:t>
      </w:r>
      <w:r w:rsidRPr="00217827">
        <w:rPr>
          <w:i/>
          <w:lang w:val="pt-BR"/>
        </w:rPr>
        <w:t>#c</w:t>
      </w:r>
      <w:r w:rsidRPr="00217827">
        <w:rPr>
          <w:i/>
          <w:vertAlign w:val="subscript"/>
          <w:lang w:val="pt-BR"/>
        </w:rPr>
        <w:t>–</w:t>
      </w:r>
      <w:r w:rsidRPr="00217827">
        <w:rPr>
          <w:lang w:val="pt-BR"/>
        </w:rPr>
        <w:t>(</w:t>
      </w:r>
      <w:r w:rsidRPr="00217827">
        <w:rPr>
          <w:i/>
          <w:lang w:val="pt-BR"/>
        </w:rPr>
        <w:t>L</w:t>
      </w:r>
      <w:r w:rsidRPr="00217827">
        <w:rPr>
          <w:lang w:val="pt-BR"/>
        </w:rPr>
        <w:t xml:space="preserve">) representam, respectivamente, o número de cruzamentos positivos e negativos de </w:t>
      </w:r>
      <w:r w:rsidRPr="00217827">
        <w:rPr>
          <w:i/>
          <w:lang w:val="pt-BR"/>
        </w:rPr>
        <w:t>L</w:t>
      </w:r>
      <w:r w:rsidR="00F61638" w:rsidRPr="00217827">
        <w:rPr>
          <w:lang w:val="pt-BR"/>
        </w:rPr>
        <w:t>.</w:t>
      </w:r>
    </w:p>
    <w:p w:rsidR="007A76FC" w:rsidRPr="00217827" w:rsidRDefault="00F61638" w:rsidP="00B900A6">
      <w:pPr>
        <w:ind w:firstLine="567"/>
        <w:jc w:val="both"/>
        <w:rPr>
          <w:lang w:val="pt-BR"/>
        </w:rPr>
      </w:pPr>
      <w:r w:rsidRPr="00217827">
        <w:rPr>
          <w:lang w:val="pt-BR"/>
        </w:rPr>
        <w:t xml:space="preserve">Vale definir neste momento a superfície de Seifert. Seja </w:t>
      </w:r>
      <w:r w:rsidRPr="00217827">
        <w:rPr>
          <w:i/>
          <w:lang w:val="pt-BR"/>
        </w:rPr>
        <w:t>L</w:t>
      </w:r>
      <w:r w:rsidRPr="00217827">
        <w:rPr>
          <w:lang w:val="pt-BR"/>
        </w:rPr>
        <w:t xml:space="preserve"> um nó (ou enlace) orientado. Uma superfície de Seifert do nó </w:t>
      </w:r>
      <w:r w:rsidRPr="00217827">
        <w:rPr>
          <w:i/>
          <w:lang w:val="pt-BR"/>
        </w:rPr>
        <w:t>L</w:t>
      </w:r>
      <w:r w:rsidRPr="00217827">
        <w:rPr>
          <w:lang w:val="pt-BR"/>
        </w:rPr>
        <w:t xml:space="preserve"> é uma superfície mergulhada em R</w:t>
      </w:r>
      <w:r w:rsidR="009E5F56" w:rsidRPr="009E5F56">
        <w:rPr>
          <w:vertAlign w:val="superscript"/>
          <w:lang w:val="pt-BR"/>
        </w:rPr>
        <w:t>3</w:t>
      </w:r>
      <w:r w:rsidRPr="00217827">
        <w:rPr>
          <w:lang w:val="pt-BR"/>
        </w:rPr>
        <w:t xml:space="preserve"> conexa, compacta e orientada em R</w:t>
      </w:r>
      <w:r w:rsidRPr="00217827">
        <w:rPr>
          <w:vertAlign w:val="superscript"/>
          <w:lang w:val="pt-BR"/>
        </w:rPr>
        <w:t>3</w:t>
      </w:r>
      <w:r w:rsidRPr="00217827">
        <w:rPr>
          <w:lang w:val="pt-BR"/>
        </w:rPr>
        <w:t xml:space="preserve"> cujo bordo é </w:t>
      </w:r>
      <w:r w:rsidRPr="00217827">
        <w:rPr>
          <w:i/>
          <w:lang w:val="pt-BR"/>
        </w:rPr>
        <w:t>L</w:t>
      </w:r>
      <w:r w:rsidRPr="00217827">
        <w:rPr>
          <w:lang w:val="pt-BR"/>
        </w:rPr>
        <w:t xml:space="preserve"> e a orientação de </w:t>
      </w:r>
      <w:r w:rsidRPr="00217827">
        <w:rPr>
          <w:i/>
          <w:lang w:val="pt-BR"/>
        </w:rPr>
        <w:t>L</w:t>
      </w:r>
      <w:r w:rsidRPr="00217827">
        <w:rPr>
          <w:lang w:val="pt-BR"/>
        </w:rPr>
        <w:t xml:space="preserve"> induz a orientação da superfície.</w:t>
      </w:r>
      <w:r w:rsidR="00C605D3" w:rsidRPr="00217827">
        <w:rPr>
          <w:lang w:val="pt-BR"/>
        </w:rPr>
        <w:t xml:space="preserve"> </w:t>
      </w:r>
      <w:r w:rsidR="00225677" w:rsidRPr="00217827">
        <w:rPr>
          <w:lang w:val="pt-BR"/>
        </w:rPr>
        <w:t xml:space="preserve">Um </w:t>
      </w:r>
      <w:r w:rsidR="00C605D3" w:rsidRPr="00217827">
        <w:rPr>
          <w:lang w:val="pt-BR"/>
        </w:rPr>
        <w:t>teorema</w:t>
      </w:r>
      <w:r w:rsidR="00480643" w:rsidRPr="00217827">
        <w:rPr>
          <w:lang w:val="pt-BR"/>
        </w:rPr>
        <w:t xml:space="preserve"> importante acerca desta superfície</w:t>
      </w:r>
      <w:r w:rsidR="00C605D3" w:rsidRPr="00217827">
        <w:rPr>
          <w:lang w:val="pt-BR"/>
        </w:rPr>
        <w:t>: para cada nó (ou enlace)</w:t>
      </w:r>
      <w:r w:rsidR="009B2E69" w:rsidRPr="00217827">
        <w:rPr>
          <w:lang w:val="pt-BR"/>
        </w:rPr>
        <w:t xml:space="preserve"> </w:t>
      </w:r>
      <w:r w:rsidR="009B2E69" w:rsidRPr="00217827">
        <w:rPr>
          <w:i/>
          <w:lang w:val="pt-BR"/>
        </w:rPr>
        <w:t>L</w:t>
      </w:r>
      <w:r w:rsidR="00C605D3" w:rsidRPr="00217827">
        <w:rPr>
          <w:lang w:val="pt-BR"/>
        </w:rPr>
        <w:t xml:space="preserve"> orientado em R</w:t>
      </w:r>
      <w:r w:rsidR="00C605D3" w:rsidRPr="00217827">
        <w:rPr>
          <w:vertAlign w:val="superscript"/>
          <w:lang w:val="pt-BR"/>
        </w:rPr>
        <w:t>3</w:t>
      </w:r>
      <w:r w:rsidR="00C605D3" w:rsidRPr="00217827">
        <w:rPr>
          <w:lang w:val="pt-BR"/>
        </w:rPr>
        <w:t xml:space="preserve">, existe uma superfície de Seifert de </w:t>
      </w:r>
      <w:r w:rsidR="00C605D3" w:rsidRPr="00217827">
        <w:rPr>
          <w:i/>
          <w:lang w:val="pt-BR"/>
        </w:rPr>
        <w:t>L</w:t>
      </w:r>
      <w:r w:rsidR="00C605D3" w:rsidRPr="00217827">
        <w:rPr>
          <w:lang w:val="pt-BR"/>
        </w:rPr>
        <w:t xml:space="preserve"> (demonstração </w:t>
      </w:r>
      <w:r w:rsidR="00DB2367">
        <w:rPr>
          <w:lang w:val="pt-BR"/>
        </w:rPr>
        <w:t xml:space="preserve">e construção </w:t>
      </w:r>
      <w:r w:rsidR="00C605D3" w:rsidRPr="00217827">
        <w:rPr>
          <w:lang w:val="pt-BR"/>
        </w:rPr>
        <w:t>em [4] e [5]</w:t>
      </w:r>
      <w:r w:rsidR="00B900A6" w:rsidRPr="00217827">
        <w:rPr>
          <w:lang w:val="pt-BR"/>
        </w:rPr>
        <w:t>).</w:t>
      </w:r>
      <w:r w:rsidR="007A76FC" w:rsidRPr="00217827">
        <w:rPr>
          <w:noProof/>
        </w:rPr>
        <mc:AlternateContent>
          <mc:Choice Requires="wps">
            <w:drawing>
              <wp:anchor distT="0" distB="0" distL="114300" distR="114300" simplePos="0" relativeHeight="251704320" behindDoc="0" locked="0" layoutInCell="1" allowOverlap="0" wp14:anchorId="7E377E4F" wp14:editId="31F5A8BE">
                <wp:simplePos x="0" y="0"/>
                <wp:positionH relativeFrom="column">
                  <wp:align>center</wp:align>
                </wp:positionH>
                <wp:positionV relativeFrom="paragraph">
                  <wp:posOffset>900430</wp:posOffset>
                </wp:positionV>
                <wp:extent cx="5940000" cy="2052000"/>
                <wp:effectExtent l="0" t="0" r="0" b="5715"/>
                <wp:wrapTopAndBottom/>
                <wp:docPr id="5" name="Text Box 5"/>
                <wp:cNvGraphicFramePr/>
                <a:graphic xmlns:a="http://schemas.openxmlformats.org/drawingml/2006/main">
                  <a:graphicData uri="http://schemas.microsoft.com/office/word/2010/wordprocessingShape">
                    <wps:wsp>
                      <wps:cNvSpPr txBox="1"/>
                      <wps:spPr>
                        <a:xfrm>
                          <a:off x="0" y="0"/>
                          <a:ext cx="5940000" cy="205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76FC" w:rsidRDefault="007A76FC" w:rsidP="007A76FC">
                            <w:pPr>
                              <w:jc w:val="center"/>
                              <w:rPr>
                                <w:i/>
                                <w:sz w:val="20"/>
                                <w:szCs w:val="20"/>
                                <w:lang w:val="pt-BR"/>
                              </w:rPr>
                            </w:pPr>
                            <w:r>
                              <w:rPr>
                                <w:noProof/>
                              </w:rPr>
                              <w:drawing>
                                <wp:inline distT="0" distB="0" distL="0" distR="0" wp14:anchorId="473B6E4E" wp14:editId="4E038FE9">
                                  <wp:extent cx="1800000" cy="1800000"/>
                                  <wp:effectExtent l="0" t="0" r="0" b="0"/>
                                  <wp:docPr id="7" name="Picture 7" descr="http://www.win.tue.nl/~vanwijk/seifertview/knot_g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n.tue.nl/~vanwijk/seifertview/knot_g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r>
                              <w:rPr>
                                <w:noProof/>
                              </w:rPr>
                              <w:drawing>
                                <wp:inline distT="0" distB="0" distL="0" distR="0" wp14:anchorId="79B4B4DC" wp14:editId="248B463F">
                                  <wp:extent cx="1800000" cy="1800000"/>
                                  <wp:effectExtent l="0" t="0" r="0" b="0"/>
                                  <wp:docPr id="9" name="Picture 9" descr="http://www.win.tue.nl/~vanwijk/seifertview/knot_g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in.tue.nl/~vanwijk/seifertview/knot_g9.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r>
                              <w:rPr>
                                <w:noProof/>
                              </w:rPr>
                              <w:drawing>
                                <wp:inline distT="0" distB="0" distL="0" distR="0" wp14:anchorId="0E12AF23" wp14:editId="7DD599CB">
                                  <wp:extent cx="1800000" cy="1800000"/>
                                  <wp:effectExtent l="0" t="0" r="0" b="0"/>
                                  <wp:docPr id="10" name="Picture 10" descr="http://www.win.tue.nl/~vanwijk/seifertview/trefoilseif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win.tue.nl/~vanwijk/seifertview/trefoilseifert.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rsidR="007A76FC" w:rsidRPr="005F0D9F" w:rsidRDefault="007A76FC" w:rsidP="007A76FC">
                            <w:pPr>
                              <w:jc w:val="center"/>
                              <w:rPr>
                                <w:i/>
                                <w:sz w:val="20"/>
                                <w:szCs w:val="20"/>
                                <w:lang w:val="pt-BR"/>
                              </w:rPr>
                            </w:pPr>
                            <w:r>
                              <w:rPr>
                                <w:i/>
                                <w:sz w:val="20"/>
                                <w:szCs w:val="20"/>
                                <w:lang w:val="pt-BR"/>
                              </w:rPr>
                              <w:t xml:space="preserve">Superfície de Seifert do nó trivial e nó trevo visto de duas </w:t>
                            </w:r>
                            <w:r w:rsidRPr="00EE7A88">
                              <w:rPr>
                                <w:i/>
                                <w:sz w:val="20"/>
                                <w:szCs w:val="20"/>
                                <w:lang w:val="pt-BR"/>
                              </w:rPr>
                              <w:t xml:space="preserve">formas </w:t>
                            </w:r>
                            <w:r w:rsidRPr="00EE7A88">
                              <w:rPr>
                                <w:sz w:val="20"/>
                                <w:szCs w:val="20"/>
                                <w:lang w:val="pt-BR"/>
                              </w:rPr>
                              <w:t>(</w:t>
                            </w:r>
                            <w:hyperlink r:id="rId24" w:history="1">
                              <w:r w:rsidRPr="00EE7A88">
                                <w:rPr>
                                  <w:rStyle w:val="Hyperlink"/>
                                  <w:sz w:val="20"/>
                                  <w:szCs w:val="20"/>
                                  <w:lang w:val="pt-BR"/>
                                </w:rPr>
                                <w:t>http://www.win.tue.nl/~vanwijk/seifertview/</w:t>
                              </w:r>
                            </w:hyperlink>
                            <w:r w:rsidRPr="00EE7A88">
                              <w:rPr>
                                <w:sz w:val="20"/>
                                <w:szCs w:val="20"/>
                                <w:lang w:val="pt-B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2" type="#_x0000_t202" style="position:absolute;left:0;text-align:left;margin-left:0;margin-top:70.9pt;width:467.7pt;height:161.55pt;z-index:25170432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" o:allowoverlap="f" filled="f" stroked="f" strokeweight=".5pt">
                <v:textbox>
                  <w:txbxContent>
                    <w:p w:rsidR="007A76FC" w:rsidRDefault="007A76FC" w:rsidP="007A76FC">
                      <w:pPr>
                        <w:jc w:val="center"/>
                        <w:rPr>
                          <w:i/>
                          <w:sz w:val="20"/>
                          <w:szCs w:val="20"/>
                          <w:lang w:val="pt-BR"/>
                        </w:rPr>
                      </w:pPr>
                      <w:r>
                        <w:rPr>
                          <w:noProof/>
                        </w:rPr>
                        <w:drawing>
                          <wp:inline distT="0" distB="0" distL="0" distR="0" wp14:anchorId="473B6E4E" wp14:editId="4E038FE9">
                            <wp:extent cx="1800000" cy="1800000"/>
                            <wp:effectExtent l="0" t="0" r="0" b="0"/>
                            <wp:docPr id="7" name="Picture 7" descr="http://www.win.tue.nl/~vanwijk/seifertview/knot_g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n.tue.nl/~vanwijk/seifertview/knot_g8.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r>
                        <w:rPr>
                          <w:noProof/>
                        </w:rPr>
                        <w:drawing>
                          <wp:inline distT="0" distB="0" distL="0" distR="0" wp14:anchorId="79B4B4DC" wp14:editId="248B463F">
                            <wp:extent cx="1800000" cy="1800000"/>
                            <wp:effectExtent l="0" t="0" r="0" b="0"/>
                            <wp:docPr id="9" name="Picture 9" descr="http://www.win.tue.nl/~vanwijk/seifertview/knot_g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in.tue.nl/~vanwijk/seifertview/knot_g9.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r>
                        <w:rPr>
                          <w:noProof/>
                        </w:rPr>
                        <w:drawing>
                          <wp:inline distT="0" distB="0" distL="0" distR="0" wp14:anchorId="0E12AF23" wp14:editId="7DD599CB">
                            <wp:extent cx="1800000" cy="1800000"/>
                            <wp:effectExtent l="0" t="0" r="0" b="0"/>
                            <wp:docPr id="10" name="Picture 10" descr="http://www.win.tue.nl/~vanwijk/seifertview/trefoilseif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win.tue.nl/~vanwijk/seifertview/trefoilseifert.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rsidR="007A76FC" w:rsidRPr="005F0D9F" w:rsidRDefault="007A76FC" w:rsidP="007A76FC">
                      <w:pPr>
                        <w:jc w:val="center"/>
                        <w:rPr>
                          <w:i/>
                          <w:sz w:val="20"/>
                          <w:szCs w:val="20"/>
                          <w:lang w:val="pt-BR"/>
                        </w:rPr>
                      </w:pPr>
                      <w:r>
                        <w:rPr>
                          <w:i/>
                          <w:sz w:val="20"/>
                          <w:szCs w:val="20"/>
                          <w:lang w:val="pt-BR"/>
                        </w:rPr>
                        <w:t xml:space="preserve">Superfície de Seifert do nó trivial e nó trevo visto de duas </w:t>
                      </w:r>
                      <w:r w:rsidRPr="00EE7A88">
                        <w:rPr>
                          <w:i/>
                          <w:sz w:val="20"/>
                          <w:szCs w:val="20"/>
                          <w:lang w:val="pt-BR"/>
                        </w:rPr>
                        <w:t xml:space="preserve">formas </w:t>
                      </w:r>
                      <w:r w:rsidRPr="00EE7A88">
                        <w:rPr>
                          <w:sz w:val="20"/>
                          <w:szCs w:val="20"/>
                          <w:lang w:val="pt-BR"/>
                        </w:rPr>
                        <w:t>(</w:t>
                      </w:r>
                      <w:hyperlink r:id="rId28" w:history="1">
                        <w:r w:rsidRPr="00EE7A88">
                          <w:rPr>
                            <w:rStyle w:val="Hyperlink"/>
                            <w:sz w:val="20"/>
                            <w:szCs w:val="20"/>
                            <w:lang w:val="pt-BR"/>
                          </w:rPr>
                          <w:t>http://www.win.tue.nl/~vanwijk/seifertview/</w:t>
                        </w:r>
                      </w:hyperlink>
                      <w:r w:rsidRPr="00EE7A88">
                        <w:rPr>
                          <w:sz w:val="20"/>
                          <w:szCs w:val="20"/>
                          <w:lang w:val="pt-BR"/>
                        </w:rPr>
                        <w:t>)</w:t>
                      </w:r>
                    </w:p>
                  </w:txbxContent>
                </v:textbox>
                <w10:wrap type="topAndBottom"/>
              </v:shape>
            </w:pict>
          </mc:Fallback>
        </mc:AlternateContent>
      </w:r>
    </w:p>
    <w:p w:rsidR="000622DC" w:rsidRPr="00217827" w:rsidRDefault="00A83EEF" w:rsidP="009C70FA">
      <w:pPr>
        <w:ind w:firstLine="567"/>
        <w:jc w:val="both"/>
        <w:rPr>
          <w:lang w:val="pt-BR"/>
        </w:rPr>
      </w:pPr>
      <w:r w:rsidRPr="00217827">
        <w:rPr>
          <w:lang w:val="pt-BR"/>
        </w:rPr>
        <w:t xml:space="preserve">Com isso, o número de enlaçamento entre </w:t>
      </w:r>
      <w:r w:rsidRPr="00217827">
        <w:rPr>
          <w:i/>
          <w:lang w:val="pt-BR"/>
        </w:rPr>
        <w:t>L</w:t>
      </w:r>
      <w:r w:rsidRPr="00217827">
        <w:rPr>
          <w:lang w:val="pt-BR"/>
        </w:rPr>
        <w:t xml:space="preserve"> e </w:t>
      </w:r>
      <w:r w:rsidRPr="00217827">
        <w:rPr>
          <w:i/>
          <w:lang w:val="pt-BR"/>
        </w:rPr>
        <w:t>L'</w:t>
      </w:r>
      <w:r w:rsidR="00F838BB" w:rsidRPr="00217827">
        <w:rPr>
          <w:lang w:val="pt-BR"/>
        </w:rPr>
        <w:t xml:space="preserve"> </w:t>
      </w:r>
      <w:r w:rsidR="004A0350" w:rsidRPr="00217827">
        <w:rPr>
          <w:lang w:val="pt-BR"/>
        </w:rPr>
        <w:t>é</w:t>
      </w:r>
      <w:r w:rsidRPr="00217827">
        <w:rPr>
          <w:lang w:val="pt-BR"/>
        </w:rPr>
        <w:t xml:space="preserve"> definido como o número de vezes que o nó </w:t>
      </w:r>
      <w:r w:rsidRPr="00217827">
        <w:rPr>
          <w:i/>
          <w:lang w:val="pt-BR"/>
        </w:rPr>
        <w:t>L'</w:t>
      </w:r>
      <w:r w:rsidRPr="00217827">
        <w:rPr>
          <w:lang w:val="pt-BR"/>
        </w:rPr>
        <w:t xml:space="preserve"> “fura” a superfície de Seifert de </w:t>
      </w:r>
      <w:r w:rsidRPr="00217827">
        <w:rPr>
          <w:i/>
          <w:lang w:val="pt-BR"/>
        </w:rPr>
        <w:t>L</w:t>
      </w:r>
      <w:r w:rsidRPr="00217827">
        <w:rPr>
          <w:lang w:val="pt-BR"/>
        </w:rPr>
        <w:t xml:space="preserve"> considerando as orientações do nó </w:t>
      </w:r>
      <w:r w:rsidRPr="00217827">
        <w:rPr>
          <w:i/>
          <w:lang w:val="pt-BR"/>
        </w:rPr>
        <w:t>L'</w:t>
      </w:r>
      <w:r w:rsidRPr="00217827">
        <w:rPr>
          <w:lang w:val="pt-BR"/>
        </w:rPr>
        <w:t xml:space="preserve"> e da superfície, seguindo a regra da mão direita.</w:t>
      </w:r>
      <w:r w:rsidR="009C70FA" w:rsidRPr="00217827">
        <w:rPr>
          <w:lang w:val="pt-BR"/>
        </w:rPr>
        <w:t xml:space="preserve"> Um teorema diz sobre como calcular este número de forma mais simples: o</w:t>
      </w:r>
      <w:r w:rsidR="00D410AC" w:rsidRPr="00217827">
        <w:rPr>
          <w:lang w:val="pt-BR"/>
        </w:rPr>
        <w:t xml:space="preserve"> número de enlaçamento entre </w:t>
      </w:r>
      <w:r w:rsidR="00D410AC" w:rsidRPr="00217827">
        <w:rPr>
          <w:i/>
          <w:lang w:val="pt-BR"/>
        </w:rPr>
        <w:t>L</w:t>
      </w:r>
      <w:r w:rsidR="00D410AC" w:rsidRPr="00217827">
        <w:rPr>
          <w:lang w:val="pt-BR"/>
        </w:rPr>
        <w:t xml:space="preserve"> e </w:t>
      </w:r>
      <w:r w:rsidR="00D410AC" w:rsidRPr="00217827">
        <w:rPr>
          <w:i/>
          <w:lang w:val="pt-BR"/>
        </w:rPr>
        <w:t>L'</w:t>
      </w:r>
      <w:r w:rsidR="00D410AC" w:rsidRPr="00217827">
        <w:rPr>
          <w:lang w:val="pt-BR"/>
        </w:rPr>
        <w:t>,</w:t>
      </w:r>
      <w:r w:rsidR="00DA337B" w:rsidRPr="00217827">
        <w:rPr>
          <w:lang w:val="pt-BR"/>
        </w:rPr>
        <w:t xml:space="preserve"> dois nós ou enlaces disjuntos é </w:t>
      </w:r>
      <w:r w:rsidR="00D410AC" w:rsidRPr="00217827">
        <w:rPr>
          <w:i/>
          <w:lang w:val="pt-BR"/>
        </w:rPr>
        <w:t>lk</w:t>
      </w:r>
      <w:r w:rsidR="00D410AC" w:rsidRPr="00217827">
        <w:rPr>
          <w:lang w:val="pt-BR"/>
        </w:rPr>
        <w:t>(</w:t>
      </w:r>
      <w:r w:rsidR="00D410AC" w:rsidRPr="00217827">
        <w:rPr>
          <w:i/>
          <w:lang w:val="pt-BR"/>
        </w:rPr>
        <w:t>L, L'</w:t>
      </w:r>
      <w:r w:rsidR="00D410AC" w:rsidRPr="00217827">
        <w:rPr>
          <w:lang w:val="pt-BR"/>
        </w:rPr>
        <w:t>)</w:t>
      </w:r>
      <w:r w:rsidR="00D410AC" w:rsidRPr="00217827">
        <w:rPr>
          <w:i/>
          <w:lang w:val="pt-BR"/>
        </w:rPr>
        <w:t xml:space="preserve"> = ½</w:t>
      </w:r>
      <w:r w:rsidR="00D410AC" w:rsidRPr="00217827">
        <w:rPr>
          <w:lang w:val="pt-BR"/>
        </w:rPr>
        <w:t>(</w:t>
      </w:r>
      <w:r w:rsidR="00D410AC" w:rsidRPr="00217827">
        <w:rPr>
          <w:i/>
          <w:lang w:val="pt-BR"/>
        </w:rPr>
        <w:t>#c</w:t>
      </w:r>
      <w:r w:rsidR="00D410AC" w:rsidRPr="00217827">
        <w:rPr>
          <w:i/>
          <w:vertAlign w:val="subscript"/>
          <w:lang w:val="pt-BR"/>
        </w:rPr>
        <w:t>+</w:t>
      </w:r>
      <w:r w:rsidR="00D410AC" w:rsidRPr="00217827">
        <w:rPr>
          <w:lang w:val="pt-BR"/>
        </w:rPr>
        <w:t>(</w:t>
      </w:r>
      <w:r w:rsidR="00D410AC" w:rsidRPr="00217827">
        <w:rPr>
          <w:i/>
          <w:lang w:val="pt-BR"/>
        </w:rPr>
        <w:t>L, L'</w:t>
      </w:r>
      <w:r w:rsidR="00D410AC" w:rsidRPr="00217827">
        <w:rPr>
          <w:lang w:val="pt-BR"/>
        </w:rPr>
        <w:t>)</w:t>
      </w:r>
      <w:r w:rsidR="00D410AC" w:rsidRPr="00217827">
        <w:rPr>
          <w:i/>
          <w:lang w:val="pt-BR"/>
        </w:rPr>
        <w:t xml:space="preserve"> – #c</w:t>
      </w:r>
      <w:r w:rsidR="00D410AC" w:rsidRPr="00217827">
        <w:rPr>
          <w:i/>
          <w:vertAlign w:val="subscript"/>
          <w:lang w:val="pt-BR"/>
        </w:rPr>
        <w:t>–</w:t>
      </w:r>
      <w:r w:rsidR="00D410AC" w:rsidRPr="00217827">
        <w:rPr>
          <w:lang w:val="pt-BR"/>
        </w:rPr>
        <w:t>(</w:t>
      </w:r>
      <w:r w:rsidR="00D410AC" w:rsidRPr="00217827">
        <w:rPr>
          <w:i/>
          <w:lang w:val="pt-BR"/>
        </w:rPr>
        <w:t>L, L'</w:t>
      </w:r>
      <w:r w:rsidR="00D410AC" w:rsidRPr="00217827">
        <w:rPr>
          <w:lang w:val="pt-BR"/>
        </w:rPr>
        <w:t xml:space="preserve">)), onde </w:t>
      </w:r>
      <w:r w:rsidR="00D410AC" w:rsidRPr="00217827">
        <w:rPr>
          <w:i/>
          <w:lang w:val="pt-BR"/>
        </w:rPr>
        <w:t>#c</w:t>
      </w:r>
      <w:r w:rsidR="00D410AC" w:rsidRPr="00217827">
        <w:rPr>
          <w:i/>
          <w:vertAlign w:val="subscript"/>
          <w:lang w:val="pt-BR"/>
        </w:rPr>
        <w:t>+</w:t>
      </w:r>
      <w:r w:rsidR="00D410AC" w:rsidRPr="00217827">
        <w:rPr>
          <w:lang w:val="pt-BR"/>
        </w:rPr>
        <w:t>(</w:t>
      </w:r>
      <w:r w:rsidR="00D410AC" w:rsidRPr="00217827">
        <w:rPr>
          <w:i/>
          <w:lang w:val="pt-BR"/>
        </w:rPr>
        <w:t>L, L'</w:t>
      </w:r>
      <w:r w:rsidR="00D410AC" w:rsidRPr="00217827">
        <w:rPr>
          <w:lang w:val="pt-BR"/>
        </w:rPr>
        <w:t xml:space="preserve">) e </w:t>
      </w:r>
      <w:r w:rsidR="00D410AC" w:rsidRPr="00217827">
        <w:rPr>
          <w:i/>
          <w:lang w:val="pt-BR"/>
        </w:rPr>
        <w:t>#c</w:t>
      </w:r>
      <w:r w:rsidR="00D410AC" w:rsidRPr="00217827">
        <w:rPr>
          <w:i/>
          <w:vertAlign w:val="subscript"/>
          <w:lang w:val="pt-BR"/>
        </w:rPr>
        <w:t>–</w:t>
      </w:r>
      <w:r w:rsidR="00D410AC" w:rsidRPr="00217827">
        <w:rPr>
          <w:lang w:val="pt-BR"/>
        </w:rPr>
        <w:t>(</w:t>
      </w:r>
      <w:r w:rsidR="00D410AC" w:rsidRPr="00217827">
        <w:rPr>
          <w:i/>
          <w:lang w:val="pt-BR"/>
        </w:rPr>
        <w:t>L, L'</w:t>
      </w:r>
      <w:r w:rsidR="00D410AC" w:rsidRPr="00217827">
        <w:rPr>
          <w:lang w:val="pt-BR"/>
        </w:rPr>
        <w:t xml:space="preserve">) são, respectivamente, o número de cruzamentos positivos e negativos entre </w:t>
      </w:r>
      <w:r w:rsidR="00D410AC" w:rsidRPr="00217827">
        <w:rPr>
          <w:i/>
          <w:lang w:val="pt-BR"/>
        </w:rPr>
        <w:t>L</w:t>
      </w:r>
      <w:r w:rsidR="00D410AC" w:rsidRPr="00217827">
        <w:rPr>
          <w:lang w:val="pt-BR"/>
        </w:rPr>
        <w:t xml:space="preserve"> e </w:t>
      </w:r>
      <w:r w:rsidR="00D410AC" w:rsidRPr="00217827">
        <w:rPr>
          <w:i/>
          <w:lang w:val="pt-BR"/>
        </w:rPr>
        <w:t>L'</w:t>
      </w:r>
      <w:r w:rsidR="00D410AC" w:rsidRPr="00217827">
        <w:rPr>
          <w:lang w:val="pt-BR"/>
        </w:rPr>
        <w:t>.</w:t>
      </w:r>
    </w:p>
    <w:p w:rsidR="00D8130B" w:rsidRPr="00217827" w:rsidRDefault="00D8130B" w:rsidP="000211D4">
      <w:pPr>
        <w:ind w:firstLine="567"/>
        <w:jc w:val="both"/>
        <w:rPr>
          <w:lang w:val="pt-BR"/>
        </w:rPr>
      </w:pPr>
      <w:r w:rsidRPr="00217827">
        <w:rPr>
          <w:lang w:val="pt-BR"/>
        </w:rPr>
        <w:t xml:space="preserve">Dizemos que um nó </w:t>
      </w:r>
      <w:r w:rsidRPr="00217827">
        <w:rPr>
          <w:i/>
          <w:lang w:val="pt-BR"/>
        </w:rPr>
        <w:t>L</w:t>
      </w:r>
      <w:r w:rsidRPr="00217827">
        <w:rPr>
          <w:lang w:val="pt-BR"/>
        </w:rPr>
        <w:t xml:space="preserve"> é reflexivo quando o nó é isotópico ao nó formado pela sua imagem no espelho (em outras palavras, todos os seus cruzamentos são trocados), denotado por </w:t>
      </w:r>
      <w:r w:rsidRPr="00217827">
        <w:rPr>
          <w:i/>
          <w:lang w:val="pt-BR"/>
        </w:rPr>
        <w:t>L</w:t>
      </w:r>
      <w:r w:rsidRPr="00217827">
        <w:rPr>
          <w:i/>
          <w:vertAlign w:val="superscript"/>
          <w:lang w:val="pt-BR"/>
        </w:rPr>
        <w:t>!</w:t>
      </w:r>
      <w:r w:rsidRPr="00217827">
        <w:rPr>
          <w:lang w:val="pt-BR"/>
        </w:rPr>
        <w:t xml:space="preserve">. E dizemos que um nó é invertível quando ele é isotópico ao nó com a sua orientação trocada, denotado por </w:t>
      </w:r>
      <w:r w:rsidRPr="00217827">
        <w:rPr>
          <w:i/>
          <w:lang w:val="pt-BR"/>
        </w:rPr>
        <w:t>–L</w:t>
      </w:r>
      <w:r w:rsidRPr="00217827">
        <w:rPr>
          <w:lang w:val="pt-BR"/>
        </w:rPr>
        <w:t>.</w:t>
      </w:r>
    </w:p>
    <w:p w:rsidR="003E5160" w:rsidRPr="00217827" w:rsidRDefault="003E5160" w:rsidP="003E5160">
      <w:pPr>
        <w:spacing w:before="240" w:after="60"/>
        <w:jc w:val="both"/>
        <w:rPr>
          <w:b/>
          <w:lang w:val="pt-BR"/>
        </w:rPr>
      </w:pPr>
      <w:r w:rsidRPr="00217827">
        <w:rPr>
          <w:b/>
          <w:lang w:val="pt-BR"/>
        </w:rPr>
        <w:lastRenderedPageBreak/>
        <w:t>Invariantes Clássicos</w:t>
      </w:r>
    </w:p>
    <w:p w:rsidR="003E5160" w:rsidRPr="00217827" w:rsidRDefault="003E5160" w:rsidP="003E5160">
      <w:pPr>
        <w:ind w:firstLine="567"/>
        <w:jc w:val="both"/>
        <w:rPr>
          <w:lang w:val="pt-BR"/>
        </w:rPr>
      </w:pPr>
      <w:r w:rsidRPr="00217827">
        <w:rPr>
          <w:lang w:val="pt-BR"/>
        </w:rPr>
        <w:t xml:space="preserve">Para que seja possível verificar a isotopia de enlaces, é atribuído a cada enlace um objeto matemático </w:t>
      </w:r>
      <w:r w:rsidRPr="00217827">
        <w:rPr>
          <w:i/>
          <w:lang w:val="pt-BR"/>
        </w:rPr>
        <w:t>f</w:t>
      </w:r>
      <w:r w:rsidRPr="00217827">
        <w:rPr>
          <w:lang w:val="pt-BR"/>
        </w:rPr>
        <w:t>(</w:t>
      </w:r>
      <w:r w:rsidRPr="00217827">
        <w:rPr>
          <w:i/>
          <w:lang w:val="pt-BR"/>
        </w:rPr>
        <w:t>L</w:t>
      </w:r>
      <w:r w:rsidRPr="00217827">
        <w:rPr>
          <w:lang w:val="pt-BR"/>
        </w:rPr>
        <w:t xml:space="preserve">) de forma que </w:t>
      </w:r>
      <w:r w:rsidR="00BD4639" w:rsidRPr="00217827">
        <w:rPr>
          <w:lang w:val="pt-BR"/>
        </w:rPr>
        <w:t xml:space="preserve">se </w:t>
      </w:r>
      <w:r w:rsidRPr="00217827">
        <w:rPr>
          <w:lang w:val="pt-BR"/>
        </w:rPr>
        <w:t xml:space="preserve">dois enlaces </w:t>
      </w:r>
      <w:r w:rsidRPr="00217827">
        <w:rPr>
          <w:i/>
          <w:lang w:val="pt-BR"/>
        </w:rPr>
        <w:t>L</w:t>
      </w:r>
      <w:r w:rsidRPr="00217827">
        <w:rPr>
          <w:lang w:val="pt-BR"/>
        </w:rPr>
        <w:t xml:space="preserve"> e </w:t>
      </w:r>
      <w:r w:rsidRPr="00217827">
        <w:rPr>
          <w:i/>
          <w:lang w:val="pt-BR"/>
        </w:rPr>
        <w:t>L'</w:t>
      </w:r>
      <w:r w:rsidR="00CB14D8" w:rsidRPr="00217827">
        <w:rPr>
          <w:lang w:val="pt-BR"/>
        </w:rPr>
        <w:t xml:space="preserve"> são isotópicos, então</w:t>
      </w:r>
      <w:r w:rsidRPr="00217827">
        <w:rPr>
          <w:lang w:val="pt-BR"/>
        </w:rPr>
        <w:t xml:space="preserve"> </w:t>
      </w:r>
      <w:r w:rsidRPr="00217827">
        <w:rPr>
          <w:i/>
          <w:lang w:val="pt-BR"/>
        </w:rPr>
        <w:t>f</w:t>
      </w:r>
      <w:r w:rsidRPr="00217827">
        <w:rPr>
          <w:lang w:val="pt-BR"/>
        </w:rPr>
        <w:t>(</w:t>
      </w:r>
      <w:r w:rsidRPr="00217827">
        <w:rPr>
          <w:i/>
          <w:lang w:val="pt-BR"/>
        </w:rPr>
        <w:t>L</w:t>
      </w:r>
      <w:r w:rsidRPr="00217827">
        <w:rPr>
          <w:lang w:val="pt-BR"/>
        </w:rPr>
        <w:t>)</w:t>
      </w:r>
      <w:r w:rsidRPr="00217827">
        <w:rPr>
          <w:i/>
          <w:lang w:val="pt-BR"/>
        </w:rPr>
        <w:t xml:space="preserve"> = f</w:t>
      </w:r>
      <w:r w:rsidRPr="00217827">
        <w:rPr>
          <w:lang w:val="pt-BR"/>
        </w:rPr>
        <w:t>(</w:t>
      </w:r>
      <w:r w:rsidRPr="00217827">
        <w:rPr>
          <w:i/>
          <w:lang w:val="pt-BR"/>
        </w:rPr>
        <w:t>L'</w:t>
      </w:r>
      <w:r w:rsidRPr="00217827">
        <w:rPr>
          <w:lang w:val="pt-BR"/>
        </w:rPr>
        <w:t>). Este objeto chama-se invariante do enlace.</w:t>
      </w:r>
    </w:p>
    <w:p w:rsidR="003E5160" w:rsidRPr="00217827" w:rsidRDefault="003E5160" w:rsidP="003E5160">
      <w:pPr>
        <w:ind w:firstLine="567"/>
        <w:jc w:val="both"/>
        <w:rPr>
          <w:lang w:val="pt-BR"/>
        </w:rPr>
      </w:pPr>
      <w:r w:rsidRPr="00217827">
        <w:rPr>
          <w:lang w:val="pt-BR"/>
        </w:rPr>
        <w:t>Nesta parte veremos dois invariantes numéricos de nós, a saber, o número mínimo de cruzamentos e o número mínimo de desatamentos.</w:t>
      </w:r>
    </w:p>
    <w:p w:rsidR="003E5160" w:rsidRPr="00217827" w:rsidRDefault="003E5160" w:rsidP="003E5160">
      <w:pPr>
        <w:ind w:firstLine="567"/>
        <w:jc w:val="both"/>
        <w:rPr>
          <w:lang w:val="pt-BR"/>
        </w:rPr>
      </w:pPr>
      <w:r w:rsidRPr="00217827">
        <w:rPr>
          <w:lang w:val="pt-BR"/>
        </w:rPr>
        <w:t xml:space="preserve">Todo nó possui um número finito de cruzamentos </w:t>
      </w:r>
      <w:r w:rsidRPr="00217827">
        <w:rPr>
          <w:i/>
          <w:lang w:val="pt-BR"/>
        </w:rPr>
        <w:t>c</w:t>
      </w:r>
      <w:r w:rsidRPr="00217827">
        <w:rPr>
          <w:lang w:val="pt-BR"/>
        </w:rPr>
        <w:t>(</w:t>
      </w:r>
      <w:r w:rsidRPr="00217827">
        <w:rPr>
          <w:i/>
          <w:lang w:val="pt-BR"/>
        </w:rPr>
        <w:t>L</w:t>
      </w:r>
      <w:r w:rsidRPr="00217827">
        <w:rPr>
          <w:lang w:val="pt-BR"/>
        </w:rPr>
        <w:t xml:space="preserve">), que não é um invariante. Porém, considerando um enlace </w:t>
      </w:r>
      <w:r w:rsidRPr="00217827">
        <w:rPr>
          <w:i/>
          <w:lang w:val="pt-BR"/>
        </w:rPr>
        <w:t>L</w:t>
      </w:r>
      <w:r w:rsidRPr="00217827">
        <w:rPr>
          <w:lang w:val="pt-BR"/>
        </w:rPr>
        <w:t xml:space="preserve"> e </w:t>
      </w:r>
      <w:r w:rsidRPr="00217827">
        <w:rPr>
          <w:i/>
          <w:lang w:val="pt-BR"/>
        </w:rPr>
        <w:t>D</w:t>
      </w:r>
      <w:r w:rsidRPr="00217827">
        <w:rPr>
          <w:lang w:val="pt-BR"/>
        </w:rPr>
        <w:t>(</w:t>
      </w:r>
      <w:r w:rsidRPr="00217827">
        <w:rPr>
          <w:i/>
          <w:lang w:val="pt-BR"/>
        </w:rPr>
        <w:t>L</w:t>
      </w:r>
      <w:r w:rsidRPr="00217827">
        <w:rPr>
          <w:lang w:val="pt-BR"/>
        </w:rPr>
        <w:t>) o conjunto de todos os di</w:t>
      </w:r>
      <w:r w:rsidR="000E14EC" w:rsidRPr="00217827">
        <w:rPr>
          <w:lang w:val="pt-BR"/>
        </w:rPr>
        <w:t xml:space="preserve">agramas que podem representar </w:t>
      </w:r>
      <w:r w:rsidR="000E14EC" w:rsidRPr="00217827">
        <w:rPr>
          <w:i/>
          <w:lang w:val="pt-BR"/>
        </w:rPr>
        <w:t>L</w:t>
      </w:r>
      <w:r w:rsidRPr="00217827">
        <w:rPr>
          <w:lang w:val="pt-BR"/>
        </w:rPr>
        <w:t xml:space="preserve">, então o número mínimo de cruzamento definido como </w:t>
      </w:r>
      <w:r w:rsidRPr="00217827">
        <w:rPr>
          <w:i/>
          <w:lang w:val="pt-BR"/>
        </w:rPr>
        <w:t>c</w:t>
      </w:r>
      <w:r w:rsidRPr="00217827">
        <w:rPr>
          <w:lang w:val="pt-BR"/>
        </w:rPr>
        <w:t>(</w:t>
      </w:r>
      <w:r w:rsidRPr="00217827">
        <w:rPr>
          <w:i/>
          <w:lang w:val="pt-BR"/>
        </w:rPr>
        <w:t>L</w:t>
      </w:r>
      <w:r w:rsidRPr="00217827">
        <w:rPr>
          <w:lang w:val="pt-BR"/>
        </w:rPr>
        <w:t>)</w:t>
      </w:r>
      <w:r w:rsidRPr="00217827">
        <w:rPr>
          <w:i/>
          <w:lang w:val="pt-BR"/>
        </w:rPr>
        <w:t xml:space="preserve"> = min</w:t>
      </w:r>
      <w:r w:rsidRPr="00217827">
        <w:rPr>
          <w:i/>
          <w:vertAlign w:val="subscript"/>
          <w:lang w:val="pt-BR"/>
        </w:rPr>
        <w:t>d</w:t>
      </w:r>
      <w:r w:rsidRPr="00217827">
        <w:rPr>
          <w:rFonts w:ascii="Cambria Math" w:hAnsi="Cambria Math" w:cs="Cambria Math"/>
          <w:i/>
          <w:vertAlign w:val="subscript"/>
          <w:lang w:val="pt-BR"/>
        </w:rPr>
        <w:t>∈</w:t>
      </w:r>
      <w:r w:rsidRPr="00217827">
        <w:rPr>
          <w:i/>
          <w:vertAlign w:val="subscript"/>
          <w:lang w:val="pt-BR"/>
        </w:rPr>
        <w:t>D</w:t>
      </w:r>
      <w:r w:rsidRPr="00217827">
        <w:rPr>
          <w:vertAlign w:val="subscript"/>
          <w:lang w:val="pt-BR"/>
        </w:rPr>
        <w:t>(</w:t>
      </w:r>
      <w:r w:rsidRPr="00217827">
        <w:rPr>
          <w:i/>
          <w:vertAlign w:val="subscript"/>
          <w:lang w:val="pt-BR"/>
        </w:rPr>
        <w:t>L</w:t>
      </w:r>
      <w:r w:rsidRPr="00217827">
        <w:rPr>
          <w:vertAlign w:val="subscript"/>
          <w:lang w:val="pt-BR"/>
        </w:rPr>
        <w:t>)</w:t>
      </w:r>
      <w:r w:rsidRPr="00217827">
        <w:rPr>
          <w:i/>
          <w:lang w:val="pt-BR"/>
        </w:rPr>
        <w:t xml:space="preserve"> c</w:t>
      </w:r>
      <w:r w:rsidRPr="00217827">
        <w:rPr>
          <w:lang w:val="pt-BR"/>
        </w:rPr>
        <w:t>(</w:t>
      </w:r>
      <w:r w:rsidRPr="00217827">
        <w:rPr>
          <w:i/>
          <w:lang w:val="pt-BR"/>
        </w:rPr>
        <w:t>d</w:t>
      </w:r>
      <w:r w:rsidRPr="00217827">
        <w:rPr>
          <w:lang w:val="pt-BR"/>
        </w:rPr>
        <w:t>) é um invariante de isotopia.</w:t>
      </w:r>
    </w:p>
    <w:p w:rsidR="003E5160" w:rsidRPr="00217827" w:rsidRDefault="003E5160" w:rsidP="003E5160">
      <w:pPr>
        <w:ind w:firstLine="567"/>
        <w:jc w:val="both"/>
        <w:rPr>
          <w:lang w:val="pt-BR"/>
        </w:rPr>
      </w:pPr>
      <w:r w:rsidRPr="00217827">
        <w:rPr>
          <w:lang w:val="pt-BR"/>
        </w:rPr>
        <w:t xml:space="preserve">Da mesma forma, dado um enlace </w:t>
      </w:r>
      <w:r w:rsidRPr="00217827">
        <w:rPr>
          <w:i/>
          <w:lang w:val="pt-BR"/>
        </w:rPr>
        <w:t>L</w:t>
      </w:r>
      <w:r w:rsidRPr="00217827">
        <w:rPr>
          <w:lang w:val="pt-BR"/>
        </w:rPr>
        <w:t xml:space="preserve">, o número mínimo de desatamentos de </w:t>
      </w:r>
      <w:r w:rsidRPr="00217827">
        <w:rPr>
          <w:i/>
          <w:lang w:val="pt-BR"/>
        </w:rPr>
        <w:t>L</w:t>
      </w:r>
      <w:r w:rsidRPr="00217827">
        <w:rPr>
          <w:lang w:val="pt-BR"/>
        </w:rPr>
        <w:t xml:space="preserve"> é definido como o número mínimo de vezes que um cruzamento é trocado para que o enlace se torne um enlace trivial, ou seja, o número mínimo de desatamentos é </w:t>
      </w:r>
      <w:r w:rsidRPr="00217827">
        <w:rPr>
          <w:i/>
          <w:lang w:val="pt-BR"/>
        </w:rPr>
        <w:t>µ</w:t>
      </w:r>
      <w:r w:rsidRPr="00217827">
        <w:rPr>
          <w:lang w:val="pt-BR"/>
        </w:rPr>
        <w:t>(</w:t>
      </w:r>
      <w:r w:rsidRPr="00217827">
        <w:rPr>
          <w:i/>
          <w:lang w:val="pt-BR"/>
        </w:rPr>
        <w:t>L</w:t>
      </w:r>
      <w:r w:rsidRPr="00217827">
        <w:rPr>
          <w:lang w:val="pt-BR"/>
        </w:rPr>
        <w:t>)</w:t>
      </w:r>
      <w:r w:rsidRPr="00217827">
        <w:rPr>
          <w:i/>
          <w:lang w:val="pt-BR"/>
        </w:rPr>
        <w:t xml:space="preserve"> = min</w:t>
      </w:r>
      <w:r w:rsidRPr="00217827">
        <w:rPr>
          <w:i/>
          <w:vertAlign w:val="subscript"/>
          <w:lang w:val="pt-BR"/>
        </w:rPr>
        <w:t>d</w:t>
      </w:r>
      <w:r w:rsidRPr="00217827">
        <w:rPr>
          <w:rFonts w:ascii="Cambria Math" w:hAnsi="Cambria Math" w:cs="Cambria Math"/>
          <w:i/>
          <w:vertAlign w:val="subscript"/>
          <w:lang w:val="pt-BR"/>
        </w:rPr>
        <w:t>∈</w:t>
      </w:r>
      <w:r w:rsidRPr="00217827">
        <w:rPr>
          <w:i/>
          <w:vertAlign w:val="subscript"/>
          <w:lang w:val="pt-BR"/>
        </w:rPr>
        <w:t>D</w:t>
      </w:r>
      <w:r w:rsidRPr="00217827">
        <w:rPr>
          <w:vertAlign w:val="subscript"/>
          <w:lang w:val="pt-BR"/>
        </w:rPr>
        <w:t>(</w:t>
      </w:r>
      <w:r w:rsidRPr="00217827">
        <w:rPr>
          <w:i/>
          <w:vertAlign w:val="subscript"/>
          <w:lang w:val="pt-BR"/>
        </w:rPr>
        <w:t>L</w:t>
      </w:r>
      <w:r w:rsidRPr="00217827">
        <w:rPr>
          <w:vertAlign w:val="subscript"/>
          <w:lang w:val="pt-BR"/>
        </w:rPr>
        <w:t>)</w:t>
      </w:r>
      <w:r w:rsidRPr="00217827">
        <w:rPr>
          <w:i/>
          <w:lang w:val="pt-BR"/>
        </w:rPr>
        <w:t xml:space="preserve"> µ</w:t>
      </w:r>
      <w:r w:rsidRPr="00217827">
        <w:rPr>
          <w:lang w:val="pt-BR"/>
        </w:rPr>
        <w:t>(</w:t>
      </w:r>
      <w:r w:rsidRPr="00217827">
        <w:rPr>
          <w:i/>
          <w:lang w:val="pt-BR"/>
        </w:rPr>
        <w:t>d</w:t>
      </w:r>
      <w:r w:rsidRPr="00217827">
        <w:rPr>
          <w:lang w:val="pt-BR"/>
        </w:rPr>
        <w:t>).</w:t>
      </w:r>
    </w:p>
    <w:p w:rsidR="00686B86" w:rsidRPr="00217827" w:rsidRDefault="00686B86" w:rsidP="003E5160">
      <w:pPr>
        <w:ind w:firstLine="567"/>
        <w:jc w:val="both"/>
        <w:rPr>
          <w:lang w:val="pt-BR"/>
        </w:rPr>
      </w:pPr>
      <w:r w:rsidRPr="00217827">
        <w:rPr>
          <w:lang w:val="pt-BR"/>
        </w:rPr>
        <w:t xml:space="preserve">Calcular estes invariantes não é fácil uma vez que é necessário reduzir o enlace </w:t>
      </w:r>
      <w:r w:rsidRPr="00217827">
        <w:rPr>
          <w:i/>
          <w:lang w:val="pt-BR"/>
        </w:rPr>
        <w:t>L</w:t>
      </w:r>
      <w:r w:rsidRPr="00217827">
        <w:rPr>
          <w:lang w:val="pt-BR"/>
        </w:rPr>
        <w:t xml:space="preserve"> ao diagrama minimal, processo que pode ser bastante trabalhoso: para o primeiro, temos de garantir que, dado um diagrama com </w:t>
      </w:r>
      <w:r w:rsidRPr="00217827">
        <w:rPr>
          <w:i/>
          <w:lang w:val="pt-BR"/>
        </w:rPr>
        <w:t>n</w:t>
      </w:r>
      <w:r w:rsidRPr="00217827">
        <w:rPr>
          <w:lang w:val="pt-BR"/>
        </w:rPr>
        <w:t xml:space="preserve"> cruzamentos, não existe um diagrama com </w:t>
      </w:r>
      <w:r w:rsidRPr="00217827">
        <w:rPr>
          <w:i/>
          <w:lang w:val="pt-BR"/>
        </w:rPr>
        <w:t>n – 1</w:t>
      </w:r>
      <w:r w:rsidRPr="00217827">
        <w:rPr>
          <w:lang w:val="pt-BR"/>
        </w:rPr>
        <w:t xml:space="preserve"> cruzamentos; e para o segundo, garantir que, trocados n cruzamentos para se chegar ao nó trivial, não é possível fazê-lo com </w:t>
      </w:r>
      <w:r w:rsidRPr="00217827">
        <w:rPr>
          <w:i/>
          <w:lang w:val="pt-BR"/>
        </w:rPr>
        <w:t>n – 1</w:t>
      </w:r>
      <w:r w:rsidRPr="00217827">
        <w:rPr>
          <w:lang w:val="pt-BR"/>
        </w:rPr>
        <w:t xml:space="preserve"> trocas. Mas, não há um meio de fazer tais garantias.</w:t>
      </w:r>
    </w:p>
    <w:p w:rsidR="00A0681A" w:rsidRPr="00217827" w:rsidRDefault="00A0681A" w:rsidP="00A0681A">
      <w:pPr>
        <w:spacing w:before="240" w:after="60"/>
        <w:jc w:val="both"/>
        <w:rPr>
          <w:b/>
          <w:lang w:val="pt-BR"/>
        </w:rPr>
      </w:pPr>
      <w:r w:rsidRPr="00217827">
        <w:rPr>
          <w:b/>
          <w:lang w:val="pt-BR"/>
        </w:rPr>
        <w:t xml:space="preserve">Invariantes </w:t>
      </w:r>
      <w:r w:rsidR="00047E6D" w:rsidRPr="00217827">
        <w:rPr>
          <w:b/>
          <w:lang w:val="pt-BR"/>
        </w:rPr>
        <w:t>Polinomiais</w:t>
      </w:r>
    </w:p>
    <w:p w:rsidR="00A0681A" w:rsidRPr="00217827" w:rsidRDefault="00047E6D" w:rsidP="003E5160">
      <w:pPr>
        <w:ind w:firstLine="567"/>
        <w:jc w:val="both"/>
        <w:rPr>
          <w:lang w:val="pt-BR"/>
        </w:rPr>
      </w:pPr>
      <w:r w:rsidRPr="00217827">
        <w:rPr>
          <w:lang w:val="pt-BR"/>
        </w:rPr>
        <w:t>O primeiro polinômio a descrever nós foi criado por J. Alexander e foi o único durante várias décadas. Não iremos tratar o polinômio de Alexander neste texto, mas citaremos alguns de seus problemas: não permite distinguir um nó da sua imagem no espelho, não permitia distinguir um nó do seu inverso e existem nós não triviais que</w:t>
      </w:r>
      <w:r w:rsidR="004B08EA" w:rsidRPr="00217827">
        <w:rPr>
          <w:lang w:val="pt-BR"/>
        </w:rPr>
        <w:t xml:space="preserve"> possui o mesmo polinômio do nó trivial</w:t>
      </w:r>
      <w:r w:rsidRPr="00217827">
        <w:rPr>
          <w:lang w:val="pt-BR"/>
        </w:rPr>
        <w:t>.</w:t>
      </w:r>
    </w:p>
    <w:p w:rsidR="00047E6D" w:rsidRPr="00217827" w:rsidRDefault="00047E6D" w:rsidP="003E5160">
      <w:pPr>
        <w:ind w:firstLine="567"/>
        <w:jc w:val="both"/>
        <w:rPr>
          <w:lang w:val="pt-BR"/>
        </w:rPr>
      </w:pPr>
      <w:r w:rsidRPr="00217827">
        <w:rPr>
          <w:lang w:val="pt-BR"/>
        </w:rPr>
        <w:t xml:space="preserve">Antes de apresentar os outros polinômios, apresentaremos as operações “skein”, utilizadas em vários polinômios. Estas operações são feitas localmente em um cruzamento de um enlace orientado. Dado um enlace orientado </w:t>
      </w:r>
      <w:r w:rsidRPr="00217827">
        <w:rPr>
          <w:i/>
          <w:lang w:val="pt-BR"/>
        </w:rPr>
        <w:t>L</w:t>
      </w:r>
      <w:r w:rsidRPr="00217827">
        <w:rPr>
          <w:lang w:val="pt-BR"/>
        </w:rPr>
        <w:t xml:space="preserve"> e selecionando um cruzamento </w:t>
      </w:r>
      <w:r w:rsidRPr="00217827">
        <w:rPr>
          <w:i/>
          <w:lang w:val="pt-BR"/>
        </w:rPr>
        <w:t>c</w:t>
      </w:r>
      <w:r w:rsidRPr="00217827">
        <w:rPr>
          <w:lang w:val="pt-BR"/>
        </w:rPr>
        <w:t xml:space="preserve"> deste enlace, identificamos o enlace como positivo (negativo) se o cruzamento for positivo (negativo). Então podemos alterar este cruzamento de duas formas: torná-lo negativo (positivo) ou retirar o cruzamento, mas mantendo a orientação.</w:t>
      </w:r>
      <w:r w:rsidR="00B93F3B" w:rsidRPr="00217827">
        <w:rPr>
          <w:noProof/>
        </w:rPr>
        <mc:AlternateContent>
          <mc:Choice Requires="wps">
            <w:drawing>
              <wp:anchor distT="0" distB="0" distL="114300" distR="114300" simplePos="0" relativeHeight="251675648" behindDoc="0" locked="0" layoutInCell="1" allowOverlap="0" wp14:anchorId="3857473B" wp14:editId="075483D8">
                <wp:simplePos x="0" y="0"/>
                <wp:positionH relativeFrom="column">
                  <wp:align>center</wp:align>
                </wp:positionH>
                <wp:positionV relativeFrom="paragraph">
                  <wp:posOffset>1080135</wp:posOffset>
                </wp:positionV>
                <wp:extent cx="3600000" cy="936000"/>
                <wp:effectExtent l="0" t="0" r="0" b="0"/>
                <wp:wrapTopAndBottom/>
                <wp:docPr id="297" name="Text Box 297"/>
                <wp:cNvGraphicFramePr/>
                <a:graphic xmlns:a="http://schemas.openxmlformats.org/drawingml/2006/main">
                  <a:graphicData uri="http://schemas.microsoft.com/office/word/2010/wordprocessingShape">
                    <wps:wsp>
                      <wps:cNvSpPr txBox="1"/>
                      <wps:spPr>
                        <a:xfrm>
                          <a:off x="0" y="0"/>
                          <a:ext cx="3600000" cy="93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498C" w:rsidRPr="00EF78B4" w:rsidRDefault="00697923" w:rsidP="00B93F3B">
                            <w:pPr>
                              <w:jc w:val="center"/>
                              <w:rPr>
                                <w:sz w:val="20"/>
                                <w:szCs w:val="20"/>
                                <w:lang w:val="pt-BR"/>
                              </w:rPr>
                            </w:pPr>
                            <w:r>
                              <w:rPr>
                                <w:noProof/>
                                <w:sz w:val="20"/>
                                <w:szCs w:val="20"/>
                              </w:rPr>
                              <w:drawing>
                                <wp:inline distT="0" distB="0" distL="0" distR="0" wp14:anchorId="27EA8711" wp14:editId="6B4C6ED7">
                                  <wp:extent cx="2235417" cy="684000"/>
                                  <wp:effectExtent l="0" t="0" r="0" b="1905"/>
                                  <wp:docPr id="6" name="Picture 6" descr="C:\Users\faithos\Picture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ithos\Pictures\Capture.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35417" cy="684000"/>
                                          </a:xfrm>
                                          <a:prstGeom prst="rect">
                                            <a:avLst/>
                                          </a:prstGeom>
                                          <a:noFill/>
                                          <a:ln>
                                            <a:noFill/>
                                          </a:ln>
                                        </pic:spPr>
                                      </pic:pic>
                                    </a:graphicData>
                                  </a:graphic>
                                </wp:inline>
                              </w:drawing>
                            </w:r>
                          </w:p>
                          <w:p w:rsidR="00DD498C" w:rsidRPr="005F0D9F" w:rsidRDefault="00DD498C" w:rsidP="00B93F3B">
                            <w:pPr>
                              <w:jc w:val="center"/>
                              <w:rPr>
                                <w:i/>
                                <w:sz w:val="20"/>
                                <w:szCs w:val="20"/>
                                <w:lang w:val="pt-BR"/>
                              </w:rPr>
                            </w:pPr>
                            <w:r>
                              <w:rPr>
                                <w:i/>
                                <w:sz w:val="20"/>
                                <w:szCs w:val="20"/>
                                <w:lang w:val="pt-BR"/>
                              </w:rPr>
                              <w:t>Diagramas “skein”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7" o:spid="_x0000_s1033" type="#_x0000_t202" style="position:absolute;left:0;text-align:left;margin-left:0;margin-top:85.05pt;width:283.45pt;height:73.7pt;z-index:2516756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" o:allowoverlap="f" filled="f" stroked="f" strokeweight=".5pt">
                <v:textbox>
                  <w:txbxContent>
                    <w:p w:rsidR="00DD498C" w:rsidRPr="00EF78B4" w:rsidRDefault="00697923" w:rsidP="00B93F3B">
                      <w:pPr>
                        <w:jc w:val="center"/>
                        <w:rPr>
                          <w:sz w:val="20"/>
                          <w:szCs w:val="20"/>
                          <w:lang w:val="pt-BR"/>
                        </w:rPr>
                      </w:pPr>
                      <w:r>
                        <w:rPr>
                          <w:noProof/>
                          <w:sz w:val="20"/>
                          <w:szCs w:val="20"/>
                        </w:rPr>
                        <w:drawing>
                          <wp:inline distT="0" distB="0" distL="0" distR="0" wp14:anchorId="27EA8711" wp14:editId="6B4C6ED7">
                            <wp:extent cx="2235417" cy="684000"/>
                            <wp:effectExtent l="0" t="0" r="0" b="1905"/>
                            <wp:docPr id="6" name="Picture 6" descr="C:\Users\faithos\Picture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ithos\Pictures\Capture.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35417" cy="684000"/>
                                    </a:xfrm>
                                    <a:prstGeom prst="rect">
                                      <a:avLst/>
                                    </a:prstGeom>
                                    <a:noFill/>
                                    <a:ln>
                                      <a:noFill/>
                                    </a:ln>
                                  </pic:spPr>
                                </pic:pic>
                              </a:graphicData>
                            </a:graphic>
                          </wp:inline>
                        </w:drawing>
                      </w:r>
                    </w:p>
                    <w:p w:rsidR="00DD498C" w:rsidRPr="005F0D9F" w:rsidRDefault="00DD498C" w:rsidP="00B93F3B">
                      <w:pPr>
                        <w:jc w:val="center"/>
                        <w:rPr>
                          <w:i/>
                          <w:sz w:val="20"/>
                          <w:szCs w:val="20"/>
                          <w:lang w:val="pt-BR"/>
                        </w:rPr>
                      </w:pPr>
                      <w:r>
                        <w:rPr>
                          <w:i/>
                          <w:sz w:val="20"/>
                          <w:szCs w:val="20"/>
                          <w:lang w:val="pt-BR"/>
                        </w:rPr>
                        <w:t>Diagramas “skein”</w:t>
                      </w:r>
                    </w:p>
                  </w:txbxContent>
                </v:textbox>
                <w10:wrap type="topAndBottom"/>
              </v:shape>
            </w:pict>
          </mc:Fallback>
        </mc:AlternateContent>
      </w:r>
    </w:p>
    <w:p w:rsidR="00B93F3B" w:rsidRPr="00217827" w:rsidRDefault="00B93F3B" w:rsidP="003E5160">
      <w:pPr>
        <w:ind w:firstLine="567"/>
        <w:jc w:val="both"/>
        <w:rPr>
          <w:lang w:val="pt-BR"/>
        </w:rPr>
      </w:pPr>
      <w:r w:rsidRPr="00217827">
        <w:rPr>
          <w:lang w:val="pt-BR"/>
        </w:rPr>
        <w:t xml:space="preserve">O polinômio de Conway para um enlace </w:t>
      </w:r>
      <w:r w:rsidRPr="00217827">
        <w:rPr>
          <w:i/>
          <w:lang w:val="pt-BR"/>
        </w:rPr>
        <w:t>L</w:t>
      </w:r>
      <w:r w:rsidRPr="00217827">
        <w:rPr>
          <w:lang w:val="pt-BR"/>
        </w:rPr>
        <w:t xml:space="preserve"> é definido sobre estas operações de forma recursiva da seguinte forma:</w:t>
      </w:r>
    </w:p>
    <w:p w:rsidR="00D5683B" w:rsidRPr="00217827" w:rsidRDefault="00032975" w:rsidP="00D5683B">
      <w:pPr>
        <w:ind w:firstLine="567"/>
        <w:jc w:val="both"/>
        <w:rPr>
          <w:lang w:val="pt-BR"/>
        </w:rPr>
      </w:pPr>
      <w:r w:rsidRPr="00217827">
        <w:rPr>
          <w:lang w:val="pt-BR"/>
        </w:rPr>
        <w:t xml:space="preserve">1 – O polinômio associado ao nó trivial é </w:t>
      </w:r>
      <w:r w:rsidRPr="00217827">
        <w:rPr>
          <w:rFonts w:ascii="Cambria Math" w:hAnsi="Cambria Math" w:cs="Cambria Math"/>
          <w:i/>
          <w:lang w:val="pt-BR"/>
        </w:rPr>
        <w:t>∇</w:t>
      </w:r>
      <w:r w:rsidRPr="00217827">
        <w:rPr>
          <w:i/>
          <w:lang w:val="pt-BR"/>
        </w:rPr>
        <w:t>O</w:t>
      </w:r>
      <w:r w:rsidRPr="00217827">
        <w:rPr>
          <w:lang w:val="pt-BR"/>
        </w:rPr>
        <w:t>(</w:t>
      </w:r>
      <w:r w:rsidRPr="00217827">
        <w:rPr>
          <w:i/>
          <w:lang w:val="pt-BR"/>
        </w:rPr>
        <w:t>z</w:t>
      </w:r>
      <w:r w:rsidRPr="00217827">
        <w:rPr>
          <w:lang w:val="pt-BR"/>
        </w:rPr>
        <w:t>)</w:t>
      </w:r>
      <w:r w:rsidRPr="00217827">
        <w:rPr>
          <w:i/>
          <w:lang w:val="pt-BR"/>
        </w:rPr>
        <w:t xml:space="preserve"> = 1</w:t>
      </w:r>
    </w:p>
    <w:p w:rsidR="009F1B6C" w:rsidRPr="00217827" w:rsidRDefault="009F1B6C" w:rsidP="009F1B6C">
      <w:pPr>
        <w:ind w:firstLine="567"/>
        <w:jc w:val="both"/>
        <w:rPr>
          <w:lang w:val="pt-BR"/>
        </w:rPr>
      </w:pPr>
      <w:r w:rsidRPr="00217827">
        <w:rPr>
          <w:lang w:val="pt-BR"/>
        </w:rPr>
        <w:t xml:space="preserve">2 – Os enlaces </w:t>
      </w:r>
      <w:r w:rsidRPr="00217827">
        <w:rPr>
          <w:i/>
          <w:lang w:val="pt-BR"/>
        </w:rPr>
        <w:t>L</w:t>
      </w:r>
      <w:r w:rsidRPr="00217827">
        <w:rPr>
          <w:i/>
          <w:vertAlign w:val="subscript"/>
          <w:lang w:val="pt-BR"/>
        </w:rPr>
        <w:t>+</w:t>
      </w:r>
      <w:r w:rsidRPr="00217827">
        <w:rPr>
          <w:lang w:val="pt-BR"/>
        </w:rPr>
        <w:t xml:space="preserve">, </w:t>
      </w:r>
      <w:r w:rsidRPr="00217827">
        <w:rPr>
          <w:i/>
          <w:lang w:val="pt-BR"/>
        </w:rPr>
        <w:t>L</w:t>
      </w:r>
      <w:r w:rsidRPr="00217827">
        <w:rPr>
          <w:i/>
          <w:vertAlign w:val="subscript"/>
          <w:lang w:val="pt-BR"/>
        </w:rPr>
        <w:t>–</w:t>
      </w:r>
      <w:r w:rsidRPr="00217827">
        <w:rPr>
          <w:lang w:val="pt-BR"/>
        </w:rPr>
        <w:t xml:space="preserve"> e </w:t>
      </w:r>
      <w:r w:rsidRPr="00217827">
        <w:rPr>
          <w:i/>
          <w:lang w:val="pt-BR"/>
        </w:rPr>
        <w:t>L</w:t>
      </w:r>
      <w:r w:rsidRPr="00217827">
        <w:rPr>
          <w:i/>
          <w:vertAlign w:val="subscript"/>
          <w:lang w:val="pt-BR"/>
        </w:rPr>
        <w:t>0</w:t>
      </w:r>
      <w:r w:rsidRPr="00217827">
        <w:rPr>
          <w:lang w:val="pt-BR"/>
        </w:rPr>
        <w:t xml:space="preserve"> estão relacionados pela relação “skein”:</w:t>
      </w:r>
    </w:p>
    <w:p w:rsidR="009F1B6C" w:rsidRPr="00217827" w:rsidRDefault="009F1B6C" w:rsidP="007A11F5">
      <w:pPr>
        <w:jc w:val="center"/>
        <w:rPr>
          <w:i/>
          <w:lang w:val="pt-BR"/>
        </w:rPr>
      </w:pPr>
      <w:r w:rsidRPr="00217827">
        <w:rPr>
          <w:rFonts w:ascii="Cambria Math" w:hAnsi="Cambria Math" w:cs="Cambria Math"/>
          <w:i/>
          <w:lang w:val="pt-BR"/>
        </w:rPr>
        <w:t>∇</w:t>
      </w:r>
      <w:r w:rsidRPr="00217827">
        <w:rPr>
          <w:i/>
          <w:lang w:val="pt-BR"/>
        </w:rPr>
        <w:t>L</w:t>
      </w:r>
      <w:r w:rsidRPr="00217827">
        <w:rPr>
          <w:i/>
          <w:vertAlign w:val="subscript"/>
          <w:lang w:val="pt-BR"/>
        </w:rPr>
        <w:t>+</w:t>
      </w:r>
      <w:r w:rsidRPr="00217827">
        <w:rPr>
          <w:lang w:val="pt-BR"/>
        </w:rPr>
        <w:t>(</w:t>
      </w:r>
      <w:r w:rsidRPr="00217827">
        <w:rPr>
          <w:i/>
          <w:lang w:val="pt-BR"/>
        </w:rPr>
        <w:t>z</w:t>
      </w:r>
      <w:r w:rsidRPr="00217827">
        <w:rPr>
          <w:lang w:val="pt-BR"/>
        </w:rPr>
        <w:t>)</w:t>
      </w:r>
      <w:r w:rsidRPr="00217827">
        <w:rPr>
          <w:i/>
          <w:lang w:val="pt-BR"/>
        </w:rPr>
        <w:t xml:space="preserve"> – </w:t>
      </w:r>
      <w:r w:rsidRPr="00217827">
        <w:rPr>
          <w:rFonts w:ascii="Cambria Math" w:hAnsi="Cambria Math" w:cs="Cambria Math"/>
          <w:i/>
          <w:lang w:val="pt-BR"/>
        </w:rPr>
        <w:t>∇</w:t>
      </w:r>
      <w:r w:rsidRPr="00217827">
        <w:rPr>
          <w:i/>
          <w:lang w:val="pt-BR"/>
        </w:rPr>
        <w:t>L</w:t>
      </w:r>
      <w:r w:rsidRPr="00217827">
        <w:rPr>
          <w:i/>
          <w:vertAlign w:val="subscript"/>
          <w:lang w:val="pt-BR"/>
        </w:rPr>
        <w:t>–</w:t>
      </w:r>
      <w:r w:rsidRPr="00217827">
        <w:rPr>
          <w:lang w:val="pt-BR"/>
        </w:rPr>
        <w:t>(</w:t>
      </w:r>
      <w:r w:rsidRPr="00217827">
        <w:rPr>
          <w:i/>
          <w:lang w:val="pt-BR"/>
        </w:rPr>
        <w:t>z</w:t>
      </w:r>
      <w:r w:rsidRPr="00217827">
        <w:rPr>
          <w:lang w:val="pt-BR"/>
        </w:rPr>
        <w:t>)</w:t>
      </w:r>
      <w:r w:rsidR="006015E3" w:rsidRPr="00217827">
        <w:rPr>
          <w:i/>
          <w:lang w:val="pt-BR"/>
        </w:rPr>
        <w:t xml:space="preserve"> = z</w:t>
      </w:r>
      <w:r w:rsidRPr="00217827">
        <w:rPr>
          <w:rFonts w:ascii="Cambria Math" w:hAnsi="Cambria Math" w:cs="Cambria Math"/>
          <w:i/>
          <w:lang w:val="pt-BR"/>
        </w:rPr>
        <w:t>∇</w:t>
      </w:r>
      <w:r w:rsidRPr="00217827">
        <w:rPr>
          <w:i/>
          <w:lang w:val="pt-BR"/>
        </w:rPr>
        <w:t>L</w:t>
      </w:r>
      <w:r w:rsidRPr="00217827">
        <w:rPr>
          <w:i/>
          <w:vertAlign w:val="subscript"/>
          <w:lang w:val="pt-BR"/>
        </w:rPr>
        <w:t>0</w:t>
      </w:r>
      <w:r w:rsidRPr="00217827">
        <w:rPr>
          <w:lang w:val="pt-BR"/>
        </w:rPr>
        <w:t>(</w:t>
      </w:r>
      <w:r w:rsidRPr="00217827">
        <w:rPr>
          <w:i/>
          <w:lang w:val="pt-BR"/>
        </w:rPr>
        <w:t>z</w:t>
      </w:r>
      <w:r w:rsidRPr="00217827">
        <w:rPr>
          <w:lang w:val="pt-BR"/>
        </w:rPr>
        <w:t>)</w:t>
      </w:r>
    </w:p>
    <w:p w:rsidR="006015E3" w:rsidRPr="00217827" w:rsidRDefault="009F7DBB" w:rsidP="009F1B6C">
      <w:pPr>
        <w:ind w:firstLine="567"/>
        <w:jc w:val="both"/>
        <w:rPr>
          <w:lang w:val="pt-BR"/>
        </w:rPr>
      </w:pPr>
      <w:r w:rsidRPr="00217827">
        <w:rPr>
          <w:lang w:val="pt-BR"/>
        </w:rPr>
        <w:lastRenderedPageBreak/>
        <w:t>Segue um exemplo de uma representação dos diagramas “skein” do nó trevo em árvore:</w:t>
      </w:r>
      <w:r w:rsidR="003319B5" w:rsidRPr="00217827">
        <w:rPr>
          <w:noProof/>
        </w:rPr>
        <mc:AlternateContent>
          <mc:Choice Requires="wps">
            <w:drawing>
              <wp:anchor distT="0" distB="0" distL="114300" distR="114300" simplePos="0" relativeHeight="251677696" behindDoc="0" locked="0" layoutInCell="1" allowOverlap="0" wp14:anchorId="5052AE0A" wp14:editId="0EEB94CC">
                <wp:simplePos x="0" y="0"/>
                <wp:positionH relativeFrom="column">
                  <wp:align>center</wp:align>
                </wp:positionH>
                <wp:positionV relativeFrom="paragraph">
                  <wp:posOffset>180340</wp:posOffset>
                </wp:positionV>
                <wp:extent cx="3600000" cy="2592000"/>
                <wp:effectExtent l="0" t="0" r="0" b="0"/>
                <wp:wrapTopAndBottom/>
                <wp:docPr id="301" name="Text Box 301"/>
                <wp:cNvGraphicFramePr/>
                <a:graphic xmlns:a="http://schemas.openxmlformats.org/drawingml/2006/main">
                  <a:graphicData uri="http://schemas.microsoft.com/office/word/2010/wordprocessingShape">
                    <wps:wsp>
                      <wps:cNvSpPr txBox="1"/>
                      <wps:spPr>
                        <a:xfrm>
                          <a:off x="0" y="0"/>
                          <a:ext cx="3600000" cy="259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498C" w:rsidRPr="00EF78B4" w:rsidRDefault="00DD498C" w:rsidP="003319B5">
                            <w:pPr>
                              <w:jc w:val="center"/>
                              <w:rPr>
                                <w:sz w:val="20"/>
                                <w:szCs w:val="20"/>
                                <w:lang w:val="pt-BR"/>
                              </w:rPr>
                            </w:pPr>
                            <w:r>
                              <w:rPr>
                                <w:noProof/>
                                <w:sz w:val="20"/>
                                <w:szCs w:val="20"/>
                              </w:rPr>
                              <w:drawing>
                                <wp:inline distT="0" distB="0" distL="0" distR="0" wp14:anchorId="2BC6131A" wp14:editId="68D78B62">
                                  <wp:extent cx="3189600" cy="2332800"/>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89600" cy="2332800"/>
                                          </a:xfrm>
                                          <a:prstGeom prst="rect">
                                            <a:avLst/>
                                          </a:prstGeom>
                                          <a:solidFill>
                                            <a:srgbClr val="FFFFFF"/>
                                          </a:solidFill>
                                          <a:ln>
                                            <a:noFill/>
                                          </a:ln>
                                        </pic:spPr>
                                      </pic:pic>
                                    </a:graphicData>
                                  </a:graphic>
                                </wp:inline>
                              </w:drawing>
                            </w:r>
                          </w:p>
                          <w:p w:rsidR="00DD498C" w:rsidRPr="005F0D9F" w:rsidRDefault="00DD498C" w:rsidP="003319B5">
                            <w:pPr>
                              <w:jc w:val="center"/>
                              <w:rPr>
                                <w:i/>
                                <w:sz w:val="20"/>
                                <w:szCs w:val="20"/>
                                <w:lang w:val="pt-BR"/>
                              </w:rPr>
                            </w:pPr>
                            <w:r>
                              <w:rPr>
                                <w:i/>
                                <w:sz w:val="20"/>
                                <w:szCs w:val="20"/>
                                <w:lang w:val="pt-BR"/>
                              </w:rPr>
                              <w:t>Diagramas “skein” em árvore do nó trevo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1" o:spid="_x0000_s1034" type="#_x0000_t202" style="position:absolute;left:0;text-align:left;margin-left:0;margin-top:14.2pt;width:283.45pt;height:204.1pt;z-index:25167769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" o:allowoverlap="f" filled="f" stroked="f" strokeweight=".5pt">
                <v:textbox>
                  <w:txbxContent>
                    <w:p w:rsidR="00DD498C" w:rsidRPr="00EF78B4" w:rsidRDefault="00DD498C" w:rsidP="003319B5">
                      <w:pPr>
                        <w:jc w:val="center"/>
                        <w:rPr>
                          <w:sz w:val="20"/>
                          <w:szCs w:val="20"/>
                          <w:lang w:val="pt-BR"/>
                        </w:rPr>
                      </w:pPr>
                      <w:r>
                        <w:rPr>
                          <w:noProof/>
                          <w:sz w:val="20"/>
                          <w:szCs w:val="20"/>
                        </w:rPr>
                        <w:drawing>
                          <wp:inline distT="0" distB="0" distL="0" distR="0" wp14:anchorId="2BC6131A" wp14:editId="68D78B62">
                            <wp:extent cx="3189600" cy="2332800"/>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89600" cy="2332800"/>
                                    </a:xfrm>
                                    <a:prstGeom prst="rect">
                                      <a:avLst/>
                                    </a:prstGeom>
                                    <a:solidFill>
                                      <a:srgbClr val="FFFFFF"/>
                                    </a:solidFill>
                                    <a:ln>
                                      <a:noFill/>
                                    </a:ln>
                                  </pic:spPr>
                                </pic:pic>
                              </a:graphicData>
                            </a:graphic>
                          </wp:inline>
                        </w:drawing>
                      </w:r>
                    </w:p>
                    <w:p w:rsidR="00DD498C" w:rsidRPr="005F0D9F" w:rsidRDefault="00DD498C" w:rsidP="003319B5">
                      <w:pPr>
                        <w:jc w:val="center"/>
                        <w:rPr>
                          <w:i/>
                          <w:sz w:val="20"/>
                          <w:szCs w:val="20"/>
                          <w:lang w:val="pt-BR"/>
                        </w:rPr>
                      </w:pPr>
                      <w:r>
                        <w:rPr>
                          <w:i/>
                          <w:sz w:val="20"/>
                          <w:szCs w:val="20"/>
                          <w:lang w:val="pt-BR"/>
                        </w:rPr>
                        <w:t>Diagramas “skein” em árvore do nó trevo</w:t>
                      </w:r>
                    </w:p>
                  </w:txbxContent>
                </v:textbox>
                <w10:wrap type="topAndBottom"/>
              </v:shape>
            </w:pict>
          </mc:Fallback>
        </mc:AlternateContent>
      </w:r>
    </w:p>
    <w:p w:rsidR="00082733" w:rsidRPr="00217827" w:rsidRDefault="00082733" w:rsidP="00082733">
      <w:pPr>
        <w:ind w:firstLine="567"/>
        <w:jc w:val="both"/>
        <w:rPr>
          <w:lang w:val="pt-BR"/>
        </w:rPr>
      </w:pPr>
      <w:r w:rsidRPr="00217827">
        <w:rPr>
          <w:lang w:val="pt-BR"/>
        </w:rPr>
        <w:t xml:space="preserve">Pode-se verificar que o polinômio de Conway associado ao enlace trivial de duas componentes é </w:t>
      </w:r>
      <w:r w:rsidRPr="00217827">
        <w:rPr>
          <w:rFonts w:ascii="Cambria Math" w:hAnsi="Cambria Math" w:cs="Cambria Math"/>
          <w:i/>
          <w:lang w:val="pt-BR"/>
        </w:rPr>
        <w:t>∇</w:t>
      </w:r>
      <w:r w:rsidRPr="00217827">
        <w:rPr>
          <w:i/>
          <w:lang w:val="pt-BR"/>
        </w:rPr>
        <w:t>O</w:t>
      </w:r>
      <w:r w:rsidRPr="00217827">
        <w:rPr>
          <w:i/>
          <w:vertAlign w:val="superscript"/>
          <w:lang w:val="pt-BR"/>
        </w:rPr>
        <w:t>2</w:t>
      </w:r>
      <w:r w:rsidRPr="00217827">
        <w:rPr>
          <w:lang w:val="pt-BR"/>
        </w:rPr>
        <w:t>(</w:t>
      </w:r>
      <w:r w:rsidRPr="00217827">
        <w:rPr>
          <w:i/>
          <w:lang w:val="pt-BR"/>
        </w:rPr>
        <w:t>z</w:t>
      </w:r>
      <w:r w:rsidRPr="00217827">
        <w:rPr>
          <w:lang w:val="pt-BR"/>
        </w:rPr>
        <w:t>)</w:t>
      </w:r>
      <w:r w:rsidRPr="00217827">
        <w:rPr>
          <w:i/>
          <w:lang w:val="pt-BR"/>
        </w:rPr>
        <w:t xml:space="preserve"> = 0</w:t>
      </w:r>
      <w:r w:rsidRPr="00217827">
        <w:rPr>
          <w:lang w:val="pt-BR"/>
        </w:rPr>
        <w:t xml:space="preserve"> (pode-se verificar também que o enlace trivial de n componentes tem como polinômio </w:t>
      </w:r>
      <w:r w:rsidRPr="00217827">
        <w:rPr>
          <w:rFonts w:ascii="Cambria Math" w:hAnsi="Cambria Math" w:cs="Cambria Math"/>
          <w:i/>
          <w:lang w:val="pt-BR"/>
        </w:rPr>
        <w:t>∇</w:t>
      </w:r>
      <w:r w:rsidRPr="00217827">
        <w:rPr>
          <w:i/>
          <w:lang w:val="pt-BR"/>
        </w:rPr>
        <w:t>O</w:t>
      </w:r>
      <w:r w:rsidRPr="00217827">
        <w:rPr>
          <w:i/>
          <w:vertAlign w:val="superscript"/>
          <w:lang w:val="pt-BR"/>
        </w:rPr>
        <w:t>n</w:t>
      </w:r>
      <w:r w:rsidRPr="00217827">
        <w:rPr>
          <w:lang w:val="pt-BR"/>
        </w:rPr>
        <w:t>(</w:t>
      </w:r>
      <w:r w:rsidRPr="00217827">
        <w:rPr>
          <w:i/>
          <w:lang w:val="pt-BR"/>
        </w:rPr>
        <w:t>z</w:t>
      </w:r>
      <w:r w:rsidRPr="00217827">
        <w:rPr>
          <w:lang w:val="pt-BR"/>
        </w:rPr>
        <w:t>)</w:t>
      </w:r>
      <w:r w:rsidRPr="00217827">
        <w:rPr>
          <w:i/>
          <w:lang w:val="pt-BR"/>
        </w:rPr>
        <w:t xml:space="preserve"> = 0</w:t>
      </w:r>
      <w:r w:rsidRPr="00217827">
        <w:rPr>
          <w:lang w:val="pt-BR"/>
        </w:rPr>
        <w:t>). Assim, temos que o polinômio para os anéis de Hopf é:</w:t>
      </w:r>
    </w:p>
    <w:p w:rsidR="00082733" w:rsidRPr="00217827" w:rsidRDefault="00082733" w:rsidP="00082733">
      <w:pPr>
        <w:jc w:val="center"/>
        <w:rPr>
          <w:i/>
          <w:lang w:val="pt-BR"/>
        </w:rPr>
      </w:pPr>
      <w:r w:rsidRPr="00217827">
        <w:rPr>
          <w:rFonts w:ascii="Cambria Math" w:hAnsi="Cambria Math" w:cs="Cambria Math"/>
          <w:i/>
          <w:lang w:val="pt-BR"/>
        </w:rPr>
        <w:t>∇</w:t>
      </w:r>
      <w:r w:rsidRPr="00217827">
        <w:rPr>
          <w:i/>
          <w:lang w:val="pt-BR"/>
        </w:rPr>
        <w:t>D</w:t>
      </w:r>
      <w:r w:rsidRPr="00217827">
        <w:rPr>
          <w:i/>
          <w:vertAlign w:val="subscript"/>
          <w:lang w:val="pt-BR"/>
        </w:rPr>
        <w:t>+</w:t>
      </w:r>
      <w:r w:rsidRPr="00217827">
        <w:rPr>
          <w:i/>
          <w:vertAlign w:val="superscript"/>
          <w:lang w:val="pt-BR"/>
        </w:rPr>
        <w:t>D</w:t>
      </w:r>
      <w:r w:rsidRPr="00217827">
        <w:rPr>
          <w:lang w:val="pt-BR"/>
        </w:rPr>
        <w:t>(</w:t>
      </w:r>
      <w:r w:rsidRPr="00217827">
        <w:rPr>
          <w:i/>
          <w:lang w:val="pt-BR"/>
        </w:rPr>
        <w:t>z</w:t>
      </w:r>
      <w:r w:rsidRPr="00217827">
        <w:rPr>
          <w:lang w:val="pt-BR"/>
        </w:rPr>
        <w:t>)</w:t>
      </w:r>
      <w:r w:rsidRPr="00217827">
        <w:rPr>
          <w:i/>
          <w:lang w:val="pt-BR"/>
        </w:rPr>
        <w:t xml:space="preserve"> – </w:t>
      </w:r>
      <w:r w:rsidRPr="00217827">
        <w:rPr>
          <w:rFonts w:ascii="Cambria Math" w:hAnsi="Cambria Math" w:cs="Cambria Math"/>
          <w:i/>
          <w:lang w:val="pt-BR"/>
        </w:rPr>
        <w:t>∇</w:t>
      </w:r>
      <w:r w:rsidRPr="00217827">
        <w:rPr>
          <w:i/>
          <w:lang w:val="pt-BR"/>
        </w:rPr>
        <w:t>D</w:t>
      </w:r>
      <w:r w:rsidRPr="00217827">
        <w:rPr>
          <w:i/>
          <w:vertAlign w:val="subscript"/>
          <w:lang w:val="pt-BR"/>
        </w:rPr>
        <w:t>–</w:t>
      </w:r>
      <w:r w:rsidRPr="00217827">
        <w:rPr>
          <w:i/>
          <w:vertAlign w:val="superscript"/>
          <w:lang w:val="pt-BR"/>
        </w:rPr>
        <w:t>D</w:t>
      </w:r>
      <w:r w:rsidRPr="00217827">
        <w:rPr>
          <w:lang w:val="pt-BR"/>
        </w:rPr>
        <w:t>(</w:t>
      </w:r>
      <w:r w:rsidRPr="00217827">
        <w:rPr>
          <w:i/>
          <w:lang w:val="pt-BR"/>
        </w:rPr>
        <w:t>z</w:t>
      </w:r>
      <w:r w:rsidRPr="00217827">
        <w:rPr>
          <w:lang w:val="pt-BR"/>
        </w:rPr>
        <w:t>)</w:t>
      </w:r>
      <w:r w:rsidRPr="00217827">
        <w:rPr>
          <w:i/>
          <w:lang w:val="pt-BR"/>
        </w:rPr>
        <w:t xml:space="preserve"> = z</w:t>
      </w:r>
      <w:r w:rsidRPr="00217827">
        <w:rPr>
          <w:rFonts w:ascii="Cambria Math" w:hAnsi="Cambria Math" w:cs="Cambria Math"/>
          <w:i/>
          <w:lang w:val="pt-BR"/>
        </w:rPr>
        <w:t>∇</w:t>
      </w:r>
      <w:r w:rsidRPr="00217827">
        <w:rPr>
          <w:i/>
          <w:lang w:val="pt-BR"/>
        </w:rPr>
        <w:t>D</w:t>
      </w:r>
      <w:r w:rsidRPr="00217827">
        <w:rPr>
          <w:i/>
          <w:vertAlign w:val="subscript"/>
          <w:lang w:val="pt-BR"/>
        </w:rPr>
        <w:t>0</w:t>
      </w:r>
      <w:r w:rsidRPr="00217827">
        <w:rPr>
          <w:i/>
          <w:vertAlign w:val="superscript"/>
          <w:lang w:val="pt-BR"/>
        </w:rPr>
        <w:t>D</w:t>
      </w:r>
      <w:r w:rsidRPr="00217827">
        <w:rPr>
          <w:lang w:val="pt-BR"/>
        </w:rPr>
        <w:t>(</w:t>
      </w:r>
      <w:r w:rsidRPr="00217827">
        <w:rPr>
          <w:i/>
          <w:lang w:val="pt-BR"/>
        </w:rPr>
        <w:t>z</w:t>
      </w:r>
      <w:r w:rsidRPr="00217827">
        <w:rPr>
          <w:lang w:val="pt-BR"/>
        </w:rPr>
        <w:t>)</w:t>
      </w:r>
      <w:r w:rsidRPr="00217827">
        <w:rPr>
          <w:i/>
          <w:lang w:val="pt-BR"/>
        </w:rPr>
        <w:t xml:space="preserve"> ↔ </w:t>
      </w:r>
      <w:r w:rsidR="00B205C4" w:rsidRPr="00217827">
        <w:rPr>
          <w:rFonts w:ascii="Cambria Math" w:hAnsi="Cambria Math" w:cs="Cambria Math"/>
          <w:i/>
          <w:lang w:val="pt-BR"/>
        </w:rPr>
        <w:t>∇</w:t>
      </w:r>
      <w:r w:rsidR="00B205C4" w:rsidRPr="00217827">
        <w:rPr>
          <w:i/>
          <w:lang w:val="pt-BR"/>
        </w:rPr>
        <w:t>D</w:t>
      </w:r>
      <w:r w:rsidR="00B205C4" w:rsidRPr="00217827">
        <w:rPr>
          <w:i/>
          <w:vertAlign w:val="subscript"/>
          <w:lang w:val="pt-BR"/>
        </w:rPr>
        <w:t>+</w:t>
      </w:r>
      <w:r w:rsidR="00B205C4" w:rsidRPr="00217827">
        <w:rPr>
          <w:i/>
          <w:vertAlign w:val="superscript"/>
          <w:lang w:val="pt-BR"/>
        </w:rPr>
        <w:t>D</w:t>
      </w:r>
      <w:r w:rsidR="00B205C4" w:rsidRPr="00217827">
        <w:rPr>
          <w:lang w:val="pt-BR"/>
        </w:rPr>
        <w:t>(</w:t>
      </w:r>
      <w:r w:rsidR="00B205C4" w:rsidRPr="00217827">
        <w:rPr>
          <w:i/>
          <w:lang w:val="pt-BR"/>
        </w:rPr>
        <w:t>z</w:t>
      </w:r>
      <w:r w:rsidR="00B205C4" w:rsidRPr="00217827">
        <w:rPr>
          <w:lang w:val="pt-BR"/>
        </w:rPr>
        <w:t>)</w:t>
      </w:r>
      <w:r w:rsidRPr="00217827">
        <w:rPr>
          <w:i/>
          <w:lang w:val="pt-BR"/>
        </w:rPr>
        <w:t xml:space="preserve"> = z = </w:t>
      </w:r>
      <w:r w:rsidRPr="00217827">
        <w:rPr>
          <w:rFonts w:ascii="Cambria Math" w:hAnsi="Cambria Math" w:cs="Cambria Math"/>
          <w:i/>
          <w:lang w:val="pt-BR"/>
        </w:rPr>
        <w:t>∇</w:t>
      </w:r>
      <w:r w:rsidRPr="00217827">
        <w:rPr>
          <w:i/>
          <w:lang w:val="pt-BR"/>
        </w:rPr>
        <w:t>H</w:t>
      </w:r>
      <w:r w:rsidRPr="00217827">
        <w:rPr>
          <w:i/>
          <w:vertAlign w:val="subscript"/>
          <w:lang w:val="pt-BR"/>
        </w:rPr>
        <w:t>1</w:t>
      </w:r>
      <w:r w:rsidRPr="00217827">
        <w:rPr>
          <w:lang w:val="pt-BR"/>
        </w:rPr>
        <w:t>(</w:t>
      </w:r>
      <w:r w:rsidRPr="00217827">
        <w:rPr>
          <w:i/>
          <w:lang w:val="pt-BR"/>
        </w:rPr>
        <w:t>z</w:t>
      </w:r>
      <w:r w:rsidRPr="00217827">
        <w:rPr>
          <w:lang w:val="pt-BR"/>
        </w:rPr>
        <w:t>)</w:t>
      </w:r>
    </w:p>
    <w:p w:rsidR="00082733" w:rsidRPr="00217827" w:rsidRDefault="00082733" w:rsidP="00082733">
      <w:pPr>
        <w:ind w:firstLine="567"/>
        <w:jc w:val="both"/>
        <w:rPr>
          <w:lang w:val="pt-BR"/>
        </w:rPr>
      </w:pPr>
      <w:r w:rsidRPr="00217827">
        <w:rPr>
          <w:lang w:val="pt-BR"/>
        </w:rPr>
        <w:t>Então o polinômio de Conway para o nó trevo fica:</w:t>
      </w:r>
    </w:p>
    <w:p w:rsidR="00082733" w:rsidRPr="00217827" w:rsidRDefault="00082733" w:rsidP="00082733">
      <w:pPr>
        <w:jc w:val="center"/>
        <w:rPr>
          <w:i/>
          <w:lang w:val="pt-BR"/>
        </w:rPr>
      </w:pPr>
      <w:r w:rsidRPr="00217827">
        <w:rPr>
          <w:rFonts w:ascii="Cambria Math" w:hAnsi="Cambria Math" w:cs="Cambria Math"/>
          <w:i/>
          <w:lang w:val="pt-BR"/>
        </w:rPr>
        <w:t>∇</w:t>
      </w:r>
      <w:r w:rsidRPr="00217827">
        <w:rPr>
          <w:i/>
          <w:lang w:val="pt-BR"/>
        </w:rPr>
        <w:t>D</w:t>
      </w:r>
      <w:r w:rsidRPr="00217827">
        <w:rPr>
          <w:i/>
          <w:vertAlign w:val="subscript"/>
          <w:lang w:val="pt-BR"/>
        </w:rPr>
        <w:t>+</w:t>
      </w:r>
      <w:r w:rsidRPr="00217827">
        <w:rPr>
          <w:lang w:val="pt-BR"/>
        </w:rPr>
        <w:t>(</w:t>
      </w:r>
      <w:r w:rsidRPr="00217827">
        <w:rPr>
          <w:i/>
          <w:lang w:val="pt-BR"/>
        </w:rPr>
        <w:t>z</w:t>
      </w:r>
      <w:r w:rsidRPr="00217827">
        <w:rPr>
          <w:lang w:val="pt-BR"/>
        </w:rPr>
        <w:t>)</w:t>
      </w:r>
      <w:r w:rsidRPr="00217827">
        <w:rPr>
          <w:i/>
          <w:lang w:val="pt-BR"/>
        </w:rPr>
        <w:t xml:space="preserve"> </w:t>
      </w:r>
      <w:r w:rsidR="006A2FD3" w:rsidRPr="00217827">
        <w:rPr>
          <w:i/>
          <w:lang w:val="pt-BR"/>
        </w:rPr>
        <w:t>–</w:t>
      </w:r>
      <w:r w:rsidRPr="00217827">
        <w:rPr>
          <w:i/>
          <w:lang w:val="pt-BR"/>
        </w:rPr>
        <w:t xml:space="preserve"> </w:t>
      </w:r>
      <w:r w:rsidRPr="00217827">
        <w:rPr>
          <w:rFonts w:ascii="Cambria Math" w:hAnsi="Cambria Math" w:cs="Cambria Math"/>
          <w:i/>
          <w:lang w:val="pt-BR"/>
        </w:rPr>
        <w:t>∇</w:t>
      </w:r>
      <w:r w:rsidRPr="00217827">
        <w:rPr>
          <w:i/>
          <w:lang w:val="pt-BR"/>
        </w:rPr>
        <w:t>D</w:t>
      </w:r>
      <w:r w:rsidRPr="00217827">
        <w:rPr>
          <w:i/>
          <w:vertAlign w:val="subscript"/>
          <w:lang w:val="pt-BR"/>
        </w:rPr>
        <w:t>–</w:t>
      </w:r>
      <w:r w:rsidRPr="00217827">
        <w:rPr>
          <w:lang w:val="pt-BR"/>
        </w:rPr>
        <w:t>(</w:t>
      </w:r>
      <w:r w:rsidRPr="00217827">
        <w:rPr>
          <w:i/>
          <w:lang w:val="pt-BR"/>
        </w:rPr>
        <w:t>z</w:t>
      </w:r>
      <w:r w:rsidRPr="00217827">
        <w:rPr>
          <w:lang w:val="pt-BR"/>
        </w:rPr>
        <w:t>)</w:t>
      </w:r>
      <w:r w:rsidR="00B205C4" w:rsidRPr="00217827">
        <w:rPr>
          <w:i/>
          <w:lang w:val="pt-BR"/>
        </w:rPr>
        <w:t xml:space="preserve"> = z</w:t>
      </w:r>
      <w:r w:rsidRPr="00217827">
        <w:rPr>
          <w:rFonts w:ascii="Cambria Math" w:hAnsi="Cambria Math" w:cs="Cambria Math"/>
          <w:i/>
          <w:lang w:val="pt-BR"/>
        </w:rPr>
        <w:t>∇</w:t>
      </w:r>
      <w:r w:rsidRPr="00217827">
        <w:rPr>
          <w:i/>
          <w:lang w:val="pt-BR"/>
        </w:rPr>
        <w:t>D</w:t>
      </w:r>
      <w:r w:rsidRPr="00217827">
        <w:rPr>
          <w:i/>
          <w:vertAlign w:val="subscript"/>
          <w:lang w:val="pt-BR"/>
        </w:rPr>
        <w:t>0</w:t>
      </w:r>
      <w:r w:rsidRPr="00217827">
        <w:rPr>
          <w:lang w:val="pt-BR"/>
        </w:rPr>
        <w:t>(</w:t>
      </w:r>
      <w:r w:rsidRPr="00217827">
        <w:rPr>
          <w:i/>
          <w:lang w:val="pt-BR"/>
        </w:rPr>
        <w:t>z</w:t>
      </w:r>
      <w:r w:rsidRPr="00217827">
        <w:rPr>
          <w:lang w:val="pt-BR"/>
        </w:rPr>
        <w:t>)</w:t>
      </w:r>
      <w:r w:rsidRPr="00217827">
        <w:rPr>
          <w:i/>
          <w:lang w:val="pt-BR"/>
        </w:rPr>
        <w:t xml:space="preserve"> ↔ </w:t>
      </w:r>
      <w:r w:rsidR="00E4232B" w:rsidRPr="00217827">
        <w:rPr>
          <w:rFonts w:ascii="Cambria Math" w:hAnsi="Cambria Math" w:cs="Cambria Math"/>
          <w:i/>
          <w:lang w:val="pt-BR"/>
        </w:rPr>
        <w:t>∇</w:t>
      </w:r>
      <w:r w:rsidR="00E4232B" w:rsidRPr="00217827">
        <w:rPr>
          <w:i/>
          <w:lang w:val="pt-BR"/>
        </w:rPr>
        <w:t>D</w:t>
      </w:r>
      <w:r w:rsidR="00E4232B" w:rsidRPr="00217827">
        <w:rPr>
          <w:i/>
          <w:vertAlign w:val="subscript"/>
          <w:lang w:val="pt-BR"/>
        </w:rPr>
        <w:t>+</w:t>
      </w:r>
      <w:r w:rsidR="00E4232B" w:rsidRPr="00217827">
        <w:rPr>
          <w:lang w:val="pt-BR"/>
        </w:rPr>
        <w:t>(</w:t>
      </w:r>
      <w:r w:rsidR="00E4232B" w:rsidRPr="00217827">
        <w:rPr>
          <w:i/>
          <w:lang w:val="pt-BR"/>
        </w:rPr>
        <w:t>z</w:t>
      </w:r>
      <w:r w:rsidR="00E4232B" w:rsidRPr="00217827">
        <w:rPr>
          <w:lang w:val="pt-BR"/>
        </w:rPr>
        <w:t>)</w:t>
      </w:r>
      <w:r w:rsidRPr="00217827">
        <w:rPr>
          <w:i/>
          <w:lang w:val="pt-BR"/>
        </w:rPr>
        <w:t xml:space="preserve"> = z</w:t>
      </w:r>
      <w:r w:rsidRPr="00217827">
        <w:rPr>
          <w:i/>
          <w:vertAlign w:val="superscript"/>
          <w:lang w:val="pt-BR"/>
        </w:rPr>
        <w:t>2</w:t>
      </w:r>
      <w:r w:rsidRPr="00217827">
        <w:rPr>
          <w:i/>
          <w:lang w:val="pt-BR"/>
        </w:rPr>
        <w:t xml:space="preserve"> + 1 = </w:t>
      </w:r>
      <w:r w:rsidRPr="00217827">
        <w:rPr>
          <w:rFonts w:ascii="Cambria Math" w:hAnsi="Cambria Math" w:cs="Cambria Math"/>
          <w:i/>
          <w:lang w:val="pt-BR"/>
        </w:rPr>
        <w:t>∇</w:t>
      </w:r>
      <w:r w:rsidRPr="00217827">
        <w:rPr>
          <w:i/>
          <w:lang w:val="pt-BR"/>
        </w:rPr>
        <w:t>T</w:t>
      </w:r>
      <w:r w:rsidRPr="00217827">
        <w:rPr>
          <w:lang w:val="pt-BR"/>
        </w:rPr>
        <w:t>(</w:t>
      </w:r>
      <w:r w:rsidRPr="00217827">
        <w:rPr>
          <w:i/>
          <w:lang w:val="pt-BR"/>
        </w:rPr>
        <w:t>z</w:t>
      </w:r>
      <w:r w:rsidRPr="00217827">
        <w:rPr>
          <w:lang w:val="pt-BR"/>
        </w:rPr>
        <w:t>)</w:t>
      </w:r>
    </w:p>
    <w:p w:rsidR="003319B5" w:rsidRPr="00217827" w:rsidRDefault="00082733" w:rsidP="00082733">
      <w:pPr>
        <w:ind w:firstLine="567"/>
        <w:jc w:val="both"/>
        <w:rPr>
          <w:lang w:val="pt-BR"/>
        </w:rPr>
      </w:pPr>
      <w:r w:rsidRPr="00217827">
        <w:rPr>
          <w:lang w:val="pt-BR"/>
        </w:rPr>
        <w:t>O polinômio de Conway apresenta os mesmos problemas mencionados para o polinômio de Alexander, ou seja, não distingue um nó da sua imagem no espelho, do seu inverso e do nó trivial.</w:t>
      </w:r>
    </w:p>
    <w:p w:rsidR="005F5522" w:rsidRPr="00217827" w:rsidRDefault="005F5522" w:rsidP="005F5522">
      <w:pPr>
        <w:ind w:firstLine="567"/>
        <w:jc w:val="both"/>
        <w:rPr>
          <w:lang w:val="pt-BR"/>
        </w:rPr>
      </w:pPr>
      <w:r w:rsidRPr="00217827">
        <w:rPr>
          <w:lang w:val="pt-BR"/>
        </w:rPr>
        <w:t>O polinômio de Jones vem a resolver alguns dos problemas apresentados pelos polinômios anteriores. Este polinômio também é definido recursivamente sobre as operações “skein” e é definido da seguinte forma:</w:t>
      </w:r>
    </w:p>
    <w:p w:rsidR="005F5522" w:rsidRPr="00217827" w:rsidRDefault="005F5522" w:rsidP="005F5522">
      <w:pPr>
        <w:ind w:firstLine="567"/>
        <w:jc w:val="both"/>
        <w:rPr>
          <w:lang w:val="pt-BR"/>
        </w:rPr>
      </w:pPr>
      <w:r w:rsidRPr="00217827">
        <w:rPr>
          <w:lang w:val="pt-BR"/>
        </w:rPr>
        <w:t xml:space="preserve">1 – O polinômio associado ao nó trivial é </w:t>
      </w:r>
      <w:r w:rsidRPr="00217827">
        <w:rPr>
          <w:i/>
          <w:lang w:val="pt-BR"/>
        </w:rPr>
        <w:t>V(O; t) = 1</w:t>
      </w:r>
    </w:p>
    <w:p w:rsidR="005F5522" w:rsidRPr="00217827" w:rsidRDefault="005F5522" w:rsidP="005F5522">
      <w:pPr>
        <w:ind w:firstLine="567"/>
        <w:jc w:val="both"/>
        <w:rPr>
          <w:lang w:val="pt-BR"/>
        </w:rPr>
      </w:pPr>
      <w:r w:rsidRPr="00217827">
        <w:rPr>
          <w:lang w:val="pt-BR"/>
        </w:rPr>
        <w:t xml:space="preserve">2 – Os enlaces </w:t>
      </w:r>
      <w:r w:rsidRPr="00217827">
        <w:rPr>
          <w:i/>
          <w:lang w:val="pt-BR"/>
        </w:rPr>
        <w:t>L</w:t>
      </w:r>
      <w:r w:rsidRPr="00217827">
        <w:rPr>
          <w:i/>
          <w:vertAlign w:val="subscript"/>
          <w:lang w:val="pt-BR"/>
        </w:rPr>
        <w:t>+</w:t>
      </w:r>
      <w:r w:rsidRPr="00217827">
        <w:rPr>
          <w:lang w:val="pt-BR"/>
        </w:rPr>
        <w:t xml:space="preserve">, </w:t>
      </w:r>
      <w:r w:rsidRPr="00217827">
        <w:rPr>
          <w:i/>
          <w:lang w:val="pt-BR"/>
        </w:rPr>
        <w:t>L</w:t>
      </w:r>
      <w:r w:rsidRPr="00217827">
        <w:rPr>
          <w:i/>
          <w:vertAlign w:val="subscript"/>
          <w:lang w:val="pt-BR"/>
        </w:rPr>
        <w:t>–</w:t>
      </w:r>
      <w:r w:rsidRPr="00217827">
        <w:rPr>
          <w:lang w:val="pt-BR"/>
        </w:rPr>
        <w:t xml:space="preserve"> e </w:t>
      </w:r>
      <w:r w:rsidRPr="00217827">
        <w:rPr>
          <w:i/>
          <w:lang w:val="pt-BR"/>
        </w:rPr>
        <w:t>L</w:t>
      </w:r>
      <w:r w:rsidRPr="00217827">
        <w:rPr>
          <w:i/>
          <w:vertAlign w:val="subscript"/>
          <w:lang w:val="pt-BR"/>
        </w:rPr>
        <w:t>0</w:t>
      </w:r>
      <w:r w:rsidRPr="00217827">
        <w:rPr>
          <w:lang w:val="pt-BR"/>
        </w:rPr>
        <w:t xml:space="preserve"> estão relacionados pela relação “skein”:</w:t>
      </w:r>
    </w:p>
    <w:p w:rsidR="005F5522" w:rsidRPr="00FC06D7" w:rsidRDefault="005F5522" w:rsidP="001B717A">
      <w:pPr>
        <w:jc w:val="center"/>
        <w:rPr>
          <w:i/>
        </w:rPr>
      </w:pPr>
      <w:r w:rsidRPr="00FC06D7">
        <w:rPr>
          <w:i/>
        </w:rPr>
        <w:t>t</w:t>
      </w:r>
      <w:r w:rsidR="001B717A" w:rsidRPr="00FC06D7">
        <w:rPr>
          <w:i/>
          <w:vertAlign w:val="superscript"/>
        </w:rPr>
        <w:t>–1</w:t>
      </w:r>
      <w:r w:rsidR="001B717A" w:rsidRPr="00FC06D7">
        <w:rPr>
          <w:i/>
        </w:rPr>
        <w:t xml:space="preserve"> </w:t>
      </w:r>
      <w:r w:rsidRPr="00FC06D7">
        <w:rPr>
          <w:i/>
        </w:rPr>
        <w:t>V</w:t>
      </w:r>
      <w:r w:rsidRPr="00FC06D7">
        <w:t>(</w:t>
      </w:r>
      <w:r w:rsidRPr="00FC06D7">
        <w:rPr>
          <w:i/>
        </w:rPr>
        <w:t>L</w:t>
      </w:r>
      <w:r w:rsidRPr="00FC06D7">
        <w:rPr>
          <w:i/>
          <w:vertAlign w:val="subscript"/>
        </w:rPr>
        <w:t>+</w:t>
      </w:r>
      <w:r w:rsidR="001B717A" w:rsidRPr="00FC06D7">
        <w:rPr>
          <w:i/>
        </w:rPr>
        <w:t>; t</w:t>
      </w:r>
      <w:r w:rsidR="001B717A" w:rsidRPr="00FC06D7">
        <w:t>)</w:t>
      </w:r>
      <w:r w:rsidR="001B717A" w:rsidRPr="00FC06D7">
        <w:rPr>
          <w:i/>
        </w:rPr>
        <w:t xml:space="preserve"> </w:t>
      </w:r>
      <w:r w:rsidRPr="00FC06D7">
        <w:rPr>
          <w:i/>
        </w:rPr>
        <w:t>– t V</w:t>
      </w:r>
      <w:r w:rsidRPr="00FC06D7">
        <w:t>(</w:t>
      </w:r>
      <w:r w:rsidRPr="00FC06D7">
        <w:rPr>
          <w:i/>
        </w:rPr>
        <w:t>L</w:t>
      </w:r>
      <w:r w:rsidRPr="00FC06D7">
        <w:rPr>
          <w:i/>
          <w:vertAlign w:val="subscript"/>
        </w:rPr>
        <w:t>–</w:t>
      </w:r>
      <w:r w:rsidRPr="00FC06D7">
        <w:rPr>
          <w:i/>
        </w:rPr>
        <w:t>; t</w:t>
      </w:r>
      <w:r w:rsidRPr="00FC06D7">
        <w:t>)</w:t>
      </w:r>
      <w:r w:rsidRPr="00FC06D7">
        <w:rPr>
          <w:i/>
        </w:rPr>
        <w:t xml:space="preserve"> = </w:t>
      </w:r>
      <w:r w:rsidRPr="00FC06D7">
        <w:t>(</w:t>
      </w:r>
      <w:r w:rsidRPr="00FC06D7">
        <w:rPr>
          <w:i/>
        </w:rPr>
        <w:t>t</w:t>
      </w:r>
      <w:r w:rsidRPr="00FC06D7">
        <w:rPr>
          <w:i/>
          <w:vertAlign w:val="superscript"/>
        </w:rPr>
        <w:t>1/2</w:t>
      </w:r>
      <w:r w:rsidRPr="00FC06D7">
        <w:rPr>
          <w:i/>
        </w:rPr>
        <w:t xml:space="preserve"> – t</w:t>
      </w:r>
      <w:r w:rsidRPr="00FC06D7">
        <w:rPr>
          <w:i/>
          <w:vertAlign w:val="superscript"/>
        </w:rPr>
        <w:t>–1/2</w:t>
      </w:r>
      <w:r w:rsidRPr="00FC06D7">
        <w:t>)</w:t>
      </w:r>
      <w:r w:rsidR="001B717A" w:rsidRPr="00FC06D7">
        <w:t xml:space="preserve"> </w:t>
      </w:r>
      <w:r w:rsidRPr="00FC06D7">
        <w:rPr>
          <w:i/>
        </w:rPr>
        <w:t>V</w:t>
      </w:r>
      <w:r w:rsidRPr="00FC06D7">
        <w:t>(</w:t>
      </w:r>
      <w:r w:rsidRPr="00FC06D7">
        <w:rPr>
          <w:i/>
        </w:rPr>
        <w:t>L</w:t>
      </w:r>
      <w:r w:rsidRPr="00FC06D7">
        <w:rPr>
          <w:i/>
          <w:vertAlign w:val="subscript"/>
        </w:rPr>
        <w:t>0</w:t>
      </w:r>
      <w:r w:rsidRPr="00FC06D7">
        <w:rPr>
          <w:i/>
        </w:rPr>
        <w:t>; t</w:t>
      </w:r>
      <w:r w:rsidRPr="00FC06D7">
        <w:t>)</w:t>
      </w:r>
    </w:p>
    <w:p w:rsidR="005F5522" w:rsidRPr="00217827" w:rsidRDefault="005F5522" w:rsidP="005F5522">
      <w:pPr>
        <w:ind w:firstLine="567"/>
        <w:jc w:val="both"/>
        <w:rPr>
          <w:lang w:val="pt-BR"/>
        </w:rPr>
      </w:pPr>
      <w:r w:rsidRPr="00217827">
        <w:rPr>
          <w:lang w:val="pt-BR"/>
        </w:rPr>
        <w:t xml:space="preserve">Desta forma, por exemplo, o polinômio de Jones para o enlace trivial com duas componentes é </w:t>
      </w:r>
      <w:r w:rsidRPr="00217827">
        <w:rPr>
          <w:i/>
          <w:lang w:val="pt-BR"/>
        </w:rPr>
        <w:t>V</w:t>
      </w:r>
      <w:r w:rsidRPr="00217827">
        <w:rPr>
          <w:lang w:val="pt-BR"/>
        </w:rPr>
        <w:t>(</w:t>
      </w:r>
      <w:r w:rsidRPr="00217827">
        <w:rPr>
          <w:i/>
          <w:lang w:val="pt-BR"/>
        </w:rPr>
        <w:t>O</w:t>
      </w:r>
      <w:r w:rsidRPr="00217827">
        <w:rPr>
          <w:i/>
          <w:vertAlign w:val="superscript"/>
          <w:lang w:val="pt-BR"/>
        </w:rPr>
        <w:t>2</w:t>
      </w:r>
      <w:r w:rsidRPr="00217827">
        <w:rPr>
          <w:i/>
          <w:lang w:val="pt-BR"/>
        </w:rPr>
        <w:t>; t</w:t>
      </w:r>
      <w:r w:rsidRPr="00217827">
        <w:rPr>
          <w:lang w:val="pt-BR"/>
        </w:rPr>
        <w:t>)</w:t>
      </w:r>
      <w:r w:rsidRPr="00217827">
        <w:rPr>
          <w:i/>
          <w:lang w:val="pt-BR"/>
        </w:rPr>
        <w:t xml:space="preserve"> = – t</w:t>
      </w:r>
      <w:r w:rsidRPr="00217827">
        <w:rPr>
          <w:i/>
          <w:vertAlign w:val="superscript"/>
          <w:lang w:val="pt-BR"/>
        </w:rPr>
        <w:t>1/2</w:t>
      </w:r>
      <w:r w:rsidRPr="00217827">
        <w:rPr>
          <w:i/>
          <w:lang w:val="pt-BR"/>
        </w:rPr>
        <w:t xml:space="preserve"> – t</w:t>
      </w:r>
      <w:r w:rsidRPr="00217827">
        <w:rPr>
          <w:i/>
          <w:vertAlign w:val="superscript"/>
          <w:lang w:val="pt-BR"/>
        </w:rPr>
        <w:t>–1/2</w:t>
      </w:r>
      <w:r w:rsidRPr="00217827">
        <w:rPr>
          <w:lang w:val="pt-BR"/>
        </w:rPr>
        <w:t xml:space="preserve"> (e com </w:t>
      </w:r>
      <w:r w:rsidRPr="00217827">
        <w:rPr>
          <w:i/>
          <w:lang w:val="pt-BR"/>
        </w:rPr>
        <w:t>n</w:t>
      </w:r>
      <w:r w:rsidRPr="00217827">
        <w:rPr>
          <w:lang w:val="pt-BR"/>
        </w:rPr>
        <w:t xml:space="preserve"> componentes é </w:t>
      </w:r>
      <w:r w:rsidRPr="00217827">
        <w:rPr>
          <w:i/>
          <w:lang w:val="pt-BR"/>
        </w:rPr>
        <w:t>V</w:t>
      </w:r>
      <w:r w:rsidRPr="00217827">
        <w:rPr>
          <w:lang w:val="pt-BR"/>
        </w:rPr>
        <w:t>(</w:t>
      </w:r>
      <w:r w:rsidRPr="00217827">
        <w:rPr>
          <w:i/>
          <w:lang w:val="pt-BR"/>
        </w:rPr>
        <w:t>O</w:t>
      </w:r>
      <w:r w:rsidRPr="00217827">
        <w:rPr>
          <w:i/>
          <w:vertAlign w:val="superscript"/>
          <w:lang w:val="pt-BR"/>
        </w:rPr>
        <w:t>n</w:t>
      </w:r>
      <w:r w:rsidRPr="00217827">
        <w:rPr>
          <w:i/>
          <w:lang w:val="pt-BR"/>
        </w:rPr>
        <w:t>; t</w:t>
      </w:r>
      <w:r w:rsidRPr="00217827">
        <w:rPr>
          <w:lang w:val="pt-BR"/>
        </w:rPr>
        <w:t>)</w:t>
      </w:r>
      <w:r w:rsidRPr="00217827">
        <w:rPr>
          <w:i/>
          <w:lang w:val="pt-BR"/>
        </w:rPr>
        <w:t xml:space="preserve"> = </w:t>
      </w:r>
      <w:r w:rsidRPr="00217827">
        <w:rPr>
          <w:lang w:val="pt-BR"/>
        </w:rPr>
        <w:t>(</w:t>
      </w:r>
      <w:r w:rsidRPr="00217827">
        <w:rPr>
          <w:i/>
          <w:lang w:val="pt-BR"/>
        </w:rPr>
        <w:t>– t</w:t>
      </w:r>
      <w:r w:rsidRPr="00217827">
        <w:rPr>
          <w:i/>
          <w:vertAlign w:val="superscript"/>
          <w:lang w:val="pt-BR"/>
        </w:rPr>
        <w:t>1/2</w:t>
      </w:r>
      <w:r w:rsidRPr="00217827">
        <w:rPr>
          <w:i/>
          <w:lang w:val="pt-BR"/>
        </w:rPr>
        <w:t xml:space="preserve"> – t</w:t>
      </w:r>
      <w:r w:rsidRPr="00217827">
        <w:rPr>
          <w:i/>
          <w:vertAlign w:val="superscript"/>
          <w:lang w:val="pt-BR"/>
        </w:rPr>
        <w:t>–1/2</w:t>
      </w:r>
      <w:r w:rsidRPr="00217827">
        <w:rPr>
          <w:lang w:val="pt-BR"/>
        </w:rPr>
        <w:t>)</w:t>
      </w:r>
      <w:r w:rsidRPr="00217827">
        <w:rPr>
          <w:i/>
          <w:vertAlign w:val="superscript"/>
          <w:lang w:val="pt-BR"/>
        </w:rPr>
        <w:t>n–1</w:t>
      </w:r>
      <w:r w:rsidRPr="00217827">
        <w:rPr>
          <w:lang w:val="pt-BR"/>
        </w:rPr>
        <w:t xml:space="preserve">), para os anéis de Hopf é </w:t>
      </w:r>
      <w:r w:rsidRPr="00217827">
        <w:rPr>
          <w:i/>
          <w:lang w:val="pt-BR"/>
        </w:rPr>
        <w:t>V</w:t>
      </w:r>
      <w:r w:rsidRPr="00217827">
        <w:rPr>
          <w:lang w:val="pt-BR"/>
        </w:rPr>
        <w:t>(</w:t>
      </w:r>
      <w:r w:rsidRPr="00217827">
        <w:rPr>
          <w:i/>
          <w:lang w:val="pt-BR"/>
        </w:rPr>
        <w:t>H</w:t>
      </w:r>
      <w:r w:rsidRPr="00217827">
        <w:rPr>
          <w:i/>
          <w:vertAlign w:val="subscript"/>
          <w:lang w:val="pt-BR"/>
        </w:rPr>
        <w:t>1</w:t>
      </w:r>
      <w:r w:rsidRPr="00217827">
        <w:rPr>
          <w:i/>
          <w:lang w:val="pt-BR"/>
        </w:rPr>
        <w:t>; t</w:t>
      </w:r>
      <w:r w:rsidRPr="00217827">
        <w:rPr>
          <w:lang w:val="pt-BR"/>
        </w:rPr>
        <w:t>)</w:t>
      </w:r>
      <w:r w:rsidRPr="00217827">
        <w:rPr>
          <w:i/>
          <w:lang w:val="pt-BR"/>
        </w:rPr>
        <w:t xml:space="preserve"> = – t</w:t>
      </w:r>
      <w:r w:rsidRPr="00217827">
        <w:rPr>
          <w:i/>
          <w:vertAlign w:val="superscript"/>
          <w:lang w:val="pt-BR"/>
        </w:rPr>
        <w:t>5/2</w:t>
      </w:r>
      <w:r w:rsidRPr="00217827">
        <w:rPr>
          <w:i/>
          <w:lang w:val="pt-BR"/>
        </w:rPr>
        <w:t xml:space="preserve"> – t</w:t>
      </w:r>
      <w:r w:rsidRPr="00217827">
        <w:rPr>
          <w:i/>
          <w:vertAlign w:val="superscript"/>
          <w:lang w:val="pt-BR"/>
        </w:rPr>
        <w:t>1/2</w:t>
      </w:r>
      <w:r w:rsidRPr="00217827">
        <w:rPr>
          <w:lang w:val="pt-BR"/>
        </w:rPr>
        <w:t xml:space="preserve"> e para o nó trevo é </w:t>
      </w:r>
      <w:r w:rsidRPr="00217827">
        <w:rPr>
          <w:i/>
          <w:lang w:val="pt-BR"/>
        </w:rPr>
        <w:t>V</w:t>
      </w:r>
      <w:r w:rsidRPr="00217827">
        <w:rPr>
          <w:lang w:val="pt-BR"/>
        </w:rPr>
        <w:t>(</w:t>
      </w:r>
      <w:r w:rsidRPr="00217827">
        <w:rPr>
          <w:i/>
          <w:lang w:val="pt-BR"/>
        </w:rPr>
        <w:t>T; t</w:t>
      </w:r>
      <w:r w:rsidRPr="00217827">
        <w:rPr>
          <w:lang w:val="pt-BR"/>
        </w:rPr>
        <w:t>)</w:t>
      </w:r>
      <w:r w:rsidRPr="00217827">
        <w:rPr>
          <w:i/>
          <w:lang w:val="pt-BR"/>
        </w:rPr>
        <w:t xml:space="preserve"> = – t</w:t>
      </w:r>
      <w:r w:rsidRPr="00217827">
        <w:rPr>
          <w:i/>
          <w:vertAlign w:val="superscript"/>
          <w:lang w:val="pt-BR"/>
        </w:rPr>
        <w:t>4</w:t>
      </w:r>
      <w:r w:rsidRPr="00217827">
        <w:rPr>
          <w:i/>
          <w:lang w:val="pt-BR"/>
        </w:rPr>
        <w:t xml:space="preserve"> + t</w:t>
      </w:r>
      <w:r w:rsidRPr="00217827">
        <w:rPr>
          <w:i/>
          <w:vertAlign w:val="superscript"/>
          <w:lang w:val="pt-BR"/>
        </w:rPr>
        <w:t>3</w:t>
      </w:r>
      <w:r w:rsidRPr="00217827">
        <w:rPr>
          <w:i/>
          <w:lang w:val="pt-BR"/>
        </w:rPr>
        <w:t xml:space="preserve"> + t</w:t>
      </w:r>
      <w:r w:rsidRPr="00217827">
        <w:rPr>
          <w:lang w:val="pt-BR"/>
        </w:rPr>
        <w:t>.</w:t>
      </w:r>
    </w:p>
    <w:p w:rsidR="005F5522" w:rsidRPr="00217827" w:rsidRDefault="005F5522" w:rsidP="005F5522">
      <w:pPr>
        <w:ind w:firstLine="567"/>
        <w:jc w:val="both"/>
        <w:rPr>
          <w:lang w:val="pt-BR"/>
        </w:rPr>
      </w:pPr>
      <w:r w:rsidRPr="00217827">
        <w:rPr>
          <w:lang w:val="pt-BR"/>
        </w:rPr>
        <w:t>Com este polinômio é possível fazer um critério negativo para distinguir nós reflexivos, ou seja,</w:t>
      </w:r>
      <w:r w:rsidR="00552C52" w:rsidRPr="00217827">
        <w:rPr>
          <w:lang w:val="pt-BR"/>
        </w:rPr>
        <w:t xml:space="preserve"> se </w:t>
      </w:r>
      <w:r w:rsidR="00552C52" w:rsidRPr="00217827">
        <w:rPr>
          <w:i/>
          <w:lang w:val="pt-BR"/>
        </w:rPr>
        <w:t>L</w:t>
      </w:r>
      <w:r w:rsidR="00552C52" w:rsidRPr="00217827">
        <w:rPr>
          <w:lang w:val="pt-BR"/>
        </w:rPr>
        <w:t xml:space="preserve"> equivale a sua imagem no espelho</w:t>
      </w:r>
      <w:r w:rsidRPr="00217827">
        <w:rPr>
          <w:lang w:val="pt-BR"/>
        </w:rPr>
        <w:t xml:space="preserve"> </w:t>
      </w:r>
      <w:r w:rsidRPr="00217827">
        <w:rPr>
          <w:i/>
          <w:lang w:val="pt-BR"/>
        </w:rPr>
        <w:t>L</w:t>
      </w:r>
      <w:r w:rsidRPr="00217827">
        <w:rPr>
          <w:i/>
          <w:vertAlign w:val="superscript"/>
          <w:lang w:val="pt-BR"/>
        </w:rPr>
        <w:t>!</w:t>
      </w:r>
      <w:r w:rsidR="004E40AF" w:rsidRPr="00217827">
        <w:rPr>
          <w:lang w:val="pt-BR"/>
        </w:rPr>
        <w:t>,</w:t>
      </w:r>
      <w:r w:rsidRPr="00217827">
        <w:rPr>
          <w:lang w:val="pt-BR"/>
        </w:rPr>
        <w:t xml:space="preserve"> então vale a relação </w:t>
      </w:r>
      <w:r w:rsidRPr="00217827">
        <w:rPr>
          <w:i/>
          <w:lang w:val="pt-BR"/>
        </w:rPr>
        <w:t>V</w:t>
      </w:r>
      <w:r w:rsidRPr="00217827">
        <w:rPr>
          <w:lang w:val="pt-BR"/>
        </w:rPr>
        <w:t>(</w:t>
      </w:r>
      <w:r w:rsidRPr="00217827">
        <w:rPr>
          <w:i/>
          <w:lang w:val="pt-BR"/>
        </w:rPr>
        <w:t>L</w:t>
      </w:r>
      <w:r w:rsidRPr="00217827">
        <w:rPr>
          <w:i/>
          <w:vertAlign w:val="superscript"/>
          <w:lang w:val="pt-BR"/>
        </w:rPr>
        <w:t>!</w:t>
      </w:r>
      <w:r w:rsidRPr="00217827">
        <w:rPr>
          <w:i/>
          <w:lang w:val="pt-BR"/>
        </w:rPr>
        <w:t>; t</w:t>
      </w:r>
      <w:r w:rsidRPr="00217827">
        <w:rPr>
          <w:lang w:val="pt-BR"/>
        </w:rPr>
        <w:t>)</w:t>
      </w:r>
      <w:r w:rsidRPr="00217827">
        <w:rPr>
          <w:i/>
          <w:lang w:val="pt-BR"/>
        </w:rPr>
        <w:t xml:space="preserve"> = V</w:t>
      </w:r>
      <w:r w:rsidRPr="00217827">
        <w:rPr>
          <w:lang w:val="pt-BR"/>
        </w:rPr>
        <w:t>(</w:t>
      </w:r>
      <w:r w:rsidRPr="00217827">
        <w:rPr>
          <w:i/>
          <w:lang w:val="pt-BR"/>
        </w:rPr>
        <w:t>L; t</w:t>
      </w:r>
      <w:r w:rsidRPr="00217827">
        <w:rPr>
          <w:i/>
          <w:vertAlign w:val="superscript"/>
          <w:lang w:val="pt-BR"/>
        </w:rPr>
        <w:t>–1</w:t>
      </w:r>
      <w:r w:rsidRPr="00217827">
        <w:rPr>
          <w:lang w:val="pt-BR"/>
        </w:rPr>
        <w:t>), mas não vale a recíproca.</w:t>
      </w:r>
    </w:p>
    <w:p w:rsidR="005F5522" w:rsidRPr="00217827" w:rsidRDefault="005F5522" w:rsidP="005F5522">
      <w:pPr>
        <w:ind w:firstLine="567"/>
        <w:jc w:val="both"/>
        <w:rPr>
          <w:lang w:val="pt-BR"/>
        </w:rPr>
      </w:pPr>
      <w:r w:rsidRPr="00217827">
        <w:rPr>
          <w:lang w:val="pt-BR"/>
        </w:rPr>
        <w:t xml:space="preserve">Apesar </w:t>
      </w:r>
      <w:r w:rsidR="00346EB8" w:rsidRPr="00217827">
        <w:rPr>
          <w:lang w:val="pt-BR"/>
        </w:rPr>
        <w:t>de este polinômio poder</w:t>
      </w:r>
      <w:r w:rsidRPr="00217827">
        <w:rPr>
          <w:lang w:val="pt-BR"/>
        </w:rPr>
        <w:t xml:space="preserve"> distinguir uma infinidade de enlaces que os polinômios anteriores não podiam, ele ainda não consegue distinguir</w:t>
      </w:r>
      <w:r w:rsidR="00346EB8" w:rsidRPr="00217827">
        <w:rPr>
          <w:lang w:val="pt-BR"/>
        </w:rPr>
        <w:t xml:space="preserve"> o nó do seu inverso</w:t>
      </w:r>
      <w:r w:rsidR="004B22A6" w:rsidRPr="00217827">
        <w:rPr>
          <w:lang w:val="pt-BR"/>
        </w:rPr>
        <w:t xml:space="preserve"> e</w:t>
      </w:r>
      <w:r w:rsidRPr="00217827">
        <w:rPr>
          <w:lang w:val="pt-BR"/>
        </w:rPr>
        <w:t xml:space="preserve"> não sabe se existe algum nó não trivial </w:t>
      </w:r>
      <w:r w:rsidR="008A70F7" w:rsidRPr="00217827">
        <w:rPr>
          <w:lang w:val="pt-BR"/>
        </w:rPr>
        <w:t xml:space="preserve">tal </w:t>
      </w:r>
      <w:r w:rsidRPr="00217827">
        <w:rPr>
          <w:lang w:val="pt-BR"/>
        </w:rPr>
        <w:t xml:space="preserve">que o polinômio seja igual a </w:t>
      </w:r>
      <w:r w:rsidRPr="00217827">
        <w:rPr>
          <w:i/>
          <w:lang w:val="pt-BR"/>
        </w:rPr>
        <w:t>1</w:t>
      </w:r>
      <w:r w:rsidRPr="00217827">
        <w:rPr>
          <w:lang w:val="pt-BR"/>
        </w:rPr>
        <w:t>, ou seja, algum nó não trivial que o polinômio afirme que seja isotópico ao nó trivial.</w:t>
      </w:r>
    </w:p>
    <w:p w:rsidR="005F5522" w:rsidRPr="00217827" w:rsidRDefault="005F5522" w:rsidP="005F5522">
      <w:pPr>
        <w:ind w:firstLine="567"/>
        <w:jc w:val="both"/>
        <w:rPr>
          <w:lang w:val="pt-BR"/>
        </w:rPr>
      </w:pPr>
      <w:r w:rsidRPr="00217827">
        <w:rPr>
          <w:lang w:val="pt-BR"/>
        </w:rPr>
        <w:t>O polinômio de HOMFLY veio logo a seguir e também é definido recursivamente com base nas relações “skein” e é um polinômio de duas variáveis. Ele é definido da seguinte maneira:</w:t>
      </w:r>
    </w:p>
    <w:p w:rsidR="005F5522" w:rsidRPr="00217827" w:rsidRDefault="005F5522" w:rsidP="005F5522">
      <w:pPr>
        <w:ind w:firstLine="567"/>
        <w:jc w:val="both"/>
        <w:rPr>
          <w:lang w:val="pt-BR"/>
        </w:rPr>
      </w:pPr>
      <w:r w:rsidRPr="00217827">
        <w:rPr>
          <w:lang w:val="pt-BR"/>
        </w:rPr>
        <w:t xml:space="preserve">1 – O polinômio associado ao nó trivial é </w:t>
      </w:r>
      <w:r w:rsidRPr="00217827">
        <w:rPr>
          <w:i/>
          <w:lang w:val="pt-BR"/>
        </w:rPr>
        <w:t>P</w:t>
      </w:r>
      <w:r w:rsidRPr="00217827">
        <w:rPr>
          <w:lang w:val="pt-BR"/>
        </w:rPr>
        <w:t>(</w:t>
      </w:r>
      <w:r w:rsidRPr="00217827">
        <w:rPr>
          <w:i/>
          <w:lang w:val="pt-BR"/>
        </w:rPr>
        <w:t>O; l, m</w:t>
      </w:r>
      <w:r w:rsidRPr="00217827">
        <w:rPr>
          <w:lang w:val="pt-BR"/>
        </w:rPr>
        <w:t>)</w:t>
      </w:r>
      <w:r w:rsidRPr="00217827">
        <w:rPr>
          <w:i/>
          <w:lang w:val="pt-BR"/>
        </w:rPr>
        <w:t xml:space="preserve"> = 1</w:t>
      </w:r>
    </w:p>
    <w:p w:rsidR="005F5522" w:rsidRPr="00217827" w:rsidRDefault="005F5522" w:rsidP="005F5522">
      <w:pPr>
        <w:ind w:firstLine="567"/>
        <w:jc w:val="both"/>
        <w:rPr>
          <w:lang w:val="pt-BR"/>
        </w:rPr>
      </w:pPr>
      <w:r w:rsidRPr="00217827">
        <w:rPr>
          <w:lang w:val="pt-BR"/>
        </w:rPr>
        <w:t xml:space="preserve">2 – Os enlaces </w:t>
      </w:r>
      <w:r w:rsidRPr="00217827">
        <w:rPr>
          <w:i/>
          <w:lang w:val="pt-BR"/>
        </w:rPr>
        <w:t>L</w:t>
      </w:r>
      <w:r w:rsidRPr="00217827">
        <w:rPr>
          <w:i/>
          <w:vertAlign w:val="subscript"/>
          <w:lang w:val="pt-BR"/>
        </w:rPr>
        <w:t>+</w:t>
      </w:r>
      <w:r w:rsidRPr="00217827">
        <w:rPr>
          <w:lang w:val="pt-BR"/>
        </w:rPr>
        <w:t xml:space="preserve">, </w:t>
      </w:r>
      <w:r w:rsidRPr="00217827">
        <w:rPr>
          <w:i/>
          <w:lang w:val="pt-BR"/>
        </w:rPr>
        <w:t>L</w:t>
      </w:r>
      <w:r w:rsidRPr="00217827">
        <w:rPr>
          <w:i/>
          <w:vertAlign w:val="subscript"/>
          <w:lang w:val="pt-BR"/>
        </w:rPr>
        <w:t>–</w:t>
      </w:r>
      <w:r w:rsidRPr="00217827">
        <w:rPr>
          <w:lang w:val="pt-BR"/>
        </w:rPr>
        <w:t xml:space="preserve"> e </w:t>
      </w:r>
      <w:r w:rsidRPr="00217827">
        <w:rPr>
          <w:i/>
          <w:lang w:val="pt-BR"/>
        </w:rPr>
        <w:t>L</w:t>
      </w:r>
      <w:r w:rsidRPr="00217827">
        <w:rPr>
          <w:i/>
          <w:vertAlign w:val="subscript"/>
          <w:lang w:val="pt-BR"/>
        </w:rPr>
        <w:t>0</w:t>
      </w:r>
      <w:r w:rsidRPr="00217827">
        <w:rPr>
          <w:lang w:val="pt-BR"/>
        </w:rPr>
        <w:t xml:space="preserve"> estão relacionados pela relação “skein”:</w:t>
      </w:r>
    </w:p>
    <w:p w:rsidR="005F5522" w:rsidRPr="00FC06D7" w:rsidRDefault="005F5522" w:rsidP="006D6ECE">
      <w:pPr>
        <w:jc w:val="center"/>
        <w:rPr>
          <w:i/>
        </w:rPr>
      </w:pPr>
      <w:r w:rsidRPr="00FC06D7">
        <w:rPr>
          <w:i/>
        </w:rPr>
        <w:t>l P</w:t>
      </w:r>
      <w:r w:rsidRPr="00FC06D7">
        <w:t>(</w:t>
      </w:r>
      <w:r w:rsidRPr="00FC06D7">
        <w:rPr>
          <w:i/>
        </w:rPr>
        <w:t>L</w:t>
      </w:r>
      <w:r w:rsidRPr="00FC06D7">
        <w:rPr>
          <w:i/>
          <w:vertAlign w:val="subscript"/>
        </w:rPr>
        <w:t>+</w:t>
      </w:r>
      <w:r w:rsidRPr="00FC06D7">
        <w:rPr>
          <w:i/>
        </w:rPr>
        <w:t>; l, m</w:t>
      </w:r>
      <w:r w:rsidRPr="00FC06D7">
        <w:t>)</w:t>
      </w:r>
      <w:r w:rsidRPr="00FC06D7">
        <w:rPr>
          <w:i/>
        </w:rPr>
        <w:t xml:space="preserve"> + l</w:t>
      </w:r>
      <w:r w:rsidRPr="00FC06D7">
        <w:rPr>
          <w:i/>
          <w:vertAlign w:val="superscript"/>
        </w:rPr>
        <w:t>–1</w:t>
      </w:r>
      <w:r w:rsidRPr="00FC06D7">
        <w:rPr>
          <w:i/>
        </w:rPr>
        <w:t xml:space="preserve"> P</w:t>
      </w:r>
      <w:r w:rsidRPr="00FC06D7">
        <w:t>(</w:t>
      </w:r>
      <w:r w:rsidRPr="00FC06D7">
        <w:rPr>
          <w:i/>
        </w:rPr>
        <w:t>L</w:t>
      </w:r>
      <w:r w:rsidRPr="00FC06D7">
        <w:rPr>
          <w:i/>
          <w:vertAlign w:val="subscript"/>
        </w:rPr>
        <w:t>–</w:t>
      </w:r>
      <w:r w:rsidRPr="00FC06D7">
        <w:rPr>
          <w:i/>
        </w:rPr>
        <w:t>; l, m</w:t>
      </w:r>
      <w:r w:rsidRPr="00FC06D7">
        <w:t>)</w:t>
      </w:r>
      <w:r w:rsidRPr="00FC06D7">
        <w:rPr>
          <w:i/>
        </w:rPr>
        <w:t xml:space="preserve"> + m P</w:t>
      </w:r>
      <w:r w:rsidRPr="00FC06D7">
        <w:t>(</w:t>
      </w:r>
      <w:r w:rsidRPr="00FC06D7">
        <w:rPr>
          <w:i/>
        </w:rPr>
        <w:t>L</w:t>
      </w:r>
      <w:r w:rsidRPr="00FC06D7">
        <w:rPr>
          <w:i/>
          <w:vertAlign w:val="subscript"/>
        </w:rPr>
        <w:t>0</w:t>
      </w:r>
      <w:r w:rsidRPr="00FC06D7">
        <w:rPr>
          <w:i/>
        </w:rPr>
        <w:t>; l, m</w:t>
      </w:r>
      <w:r w:rsidRPr="00FC06D7">
        <w:t>)</w:t>
      </w:r>
      <w:r w:rsidRPr="00FC06D7">
        <w:rPr>
          <w:i/>
        </w:rPr>
        <w:t xml:space="preserve"> = 0</w:t>
      </w:r>
    </w:p>
    <w:p w:rsidR="005F5522" w:rsidRPr="00217827" w:rsidRDefault="005F5522" w:rsidP="005F5522">
      <w:pPr>
        <w:ind w:firstLine="567"/>
        <w:jc w:val="both"/>
        <w:rPr>
          <w:lang w:val="pt-BR"/>
        </w:rPr>
      </w:pPr>
      <w:r w:rsidRPr="00217827">
        <w:rPr>
          <w:lang w:val="pt-BR"/>
        </w:rPr>
        <w:t>Este polinômio se apresenta como uma generalização dos polinômios de Conway e Jones com as seguintes relações:</w:t>
      </w:r>
    </w:p>
    <w:p w:rsidR="005F5522" w:rsidRPr="00217827" w:rsidRDefault="005F5522" w:rsidP="00107657">
      <w:pPr>
        <w:jc w:val="center"/>
        <w:rPr>
          <w:i/>
          <w:lang w:val="pt-BR"/>
        </w:rPr>
      </w:pPr>
      <w:r w:rsidRPr="00217827">
        <w:rPr>
          <w:rFonts w:ascii="Cambria Math" w:hAnsi="Cambria Math" w:cs="Cambria Math"/>
          <w:i/>
          <w:lang w:val="pt-BR"/>
        </w:rPr>
        <w:t>∇</w:t>
      </w:r>
      <w:r w:rsidRPr="00217827">
        <w:rPr>
          <w:i/>
          <w:lang w:val="pt-BR"/>
        </w:rPr>
        <w:t>L</w:t>
      </w:r>
      <w:r w:rsidRPr="00217827">
        <w:rPr>
          <w:lang w:val="pt-BR"/>
        </w:rPr>
        <w:t>(</w:t>
      </w:r>
      <w:r w:rsidRPr="00217827">
        <w:rPr>
          <w:i/>
          <w:lang w:val="pt-BR"/>
        </w:rPr>
        <w:t>z</w:t>
      </w:r>
      <w:r w:rsidRPr="00217827">
        <w:rPr>
          <w:lang w:val="pt-BR"/>
        </w:rPr>
        <w:t>)</w:t>
      </w:r>
      <w:r w:rsidRPr="00217827">
        <w:rPr>
          <w:i/>
          <w:lang w:val="pt-BR"/>
        </w:rPr>
        <w:t xml:space="preserve"> = P</w:t>
      </w:r>
      <w:r w:rsidRPr="00217827">
        <w:rPr>
          <w:lang w:val="pt-BR"/>
        </w:rPr>
        <w:t>(</w:t>
      </w:r>
      <w:r w:rsidRPr="00217827">
        <w:rPr>
          <w:i/>
          <w:lang w:val="pt-BR"/>
        </w:rPr>
        <w:t>L; i, –iz</w:t>
      </w:r>
      <w:r w:rsidRPr="00217827">
        <w:rPr>
          <w:lang w:val="pt-BR"/>
        </w:rPr>
        <w:t>)</w:t>
      </w:r>
      <w:r w:rsidR="00211649" w:rsidRPr="00217827">
        <w:rPr>
          <w:lang w:val="pt-BR"/>
        </w:rPr>
        <w:t xml:space="preserve"> e </w:t>
      </w:r>
      <w:r w:rsidRPr="00217827">
        <w:rPr>
          <w:i/>
          <w:lang w:val="pt-BR"/>
        </w:rPr>
        <w:t>V</w:t>
      </w:r>
      <w:r w:rsidRPr="00217827">
        <w:rPr>
          <w:lang w:val="pt-BR"/>
        </w:rPr>
        <w:t>(</w:t>
      </w:r>
      <w:r w:rsidRPr="00217827">
        <w:rPr>
          <w:i/>
          <w:lang w:val="pt-BR"/>
        </w:rPr>
        <w:t>L; t</w:t>
      </w:r>
      <w:r w:rsidRPr="00217827">
        <w:rPr>
          <w:lang w:val="pt-BR"/>
        </w:rPr>
        <w:t>)</w:t>
      </w:r>
      <w:r w:rsidRPr="00217827">
        <w:rPr>
          <w:i/>
          <w:lang w:val="pt-BR"/>
        </w:rPr>
        <w:t xml:space="preserve"> = P</w:t>
      </w:r>
      <w:r w:rsidRPr="00217827">
        <w:rPr>
          <w:lang w:val="pt-BR"/>
        </w:rPr>
        <w:t>(</w:t>
      </w:r>
      <w:r w:rsidRPr="00217827">
        <w:rPr>
          <w:i/>
          <w:lang w:val="pt-BR"/>
        </w:rPr>
        <w:t>L; it</w:t>
      </w:r>
      <w:r w:rsidRPr="00217827">
        <w:rPr>
          <w:i/>
          <w:vertAlign w:val="superscript"/>
          <w:lang w:val="pt-BR"/>
        </w:rPr>
        <w:t>–1</w:t>
      </w:r>
      <w:r w:rsidRPr="00217827">
        <w:rPr>
          <w:i/>
          <w:lang w:val="pt-BR"/>
        </w:rPr>
        <w:t xml:space="preserve">, </w:t>
      </w:r>
      <w:r w:rsidRPr="00217827">
        <w:rPr>
          <w:lang w:val="pt-BR"/>
        </w:rPr>
        <w:t>(</w:t>
      </w:r>
      <w:r w:rsidRPr="00217827">
        <w:rPr>
          <w:i/>
          <w:lang w:val="pt-BR"/>
        </w:rPr>
        <w:t>t</w:t>
      </w:r>
      <w:r w:rsidRPr="00217827">
        <w:rPr>
          <w:i/>
          <w:vertAlign w:val="superscript"/>
          <w:lang w:val="pt-BR"/>
        </w:rPr>
        <w:t>–1/2</w:t>
      </w:r>
      <w:r w:rsidRPr="00217827">
        <w:rPr>
          <w:i/>
          <w:lang w:val="pt-BR"/>
        </w:rPr>
        <w:t xml:space="preserve"> – t</w:t>
      </w:r>
      <w:r w:rsidRPr="00217827">
        <w:rPr>
          <w:i/>
          <w:vertAlign w:val="superscript"/>
          <w:lang w:val="pt-BR"/>
        </w:rPr>
        <w:t>1/2</w:t>
      </w:r>
      <w:r w:rsidRPr="00217827">
        <w:rPr>
          <w:lang w:val="pt-BR"/>
        </w:rPr>
        <w:t>)</w:t>
      </w:r>
      <w:r w:rsidRPr="00217827">
        <w:rPr>
          <w:i/>
          <w:lang w:val="pt-BR"/>
        </w:rPr>
        <w:t>i</w:t>
      </w:r>
      <w:r w:rsidRPr="00217827">
        <w:rPr>
          <w:lang w:val="pt-BR"/>
        </w:rPr>
        <w:t>)</w:t>
      </w:r>
    </w:p>
    <w:p w:rsidR="005F5522" w:rsidRPr="00217827" w:rsidRDefault="00697923" w:rsidP="005F5522">
      <w:pPr>
        <w:ind w:firstLine="567"/>
        <w:jc w:val="both"/>
        <w:rPr>
          <w:lang w:val="pt-BR"/>
        </w:rPr>
      </w:pPr>
      <w:r w:rsidRPr="00217827">
        <w:rPr>
          <w:lang w:val="pt-BR"/>
        </w:rPr>
        <w:lastRenderedPageBreak/>
        <w:t xml:space="preserve">O polinômio para </w:t>
      </w:r>
      <w:r w:rsidR="005F5522" w:rsidRPr="00217827">
        <w:rPr>
          <w:lang w:val="pt-BR"/>
        </w:rPr>
        <w:t xml:space="preserve">o enlace trivial de duas componentes é </w:t>
      </w:r>
      <w:r w:rsidR="005F5522" w:rsidRPr="00217827">
        <w:rPr>
          <w:i/>
          <w:lang w:val="pt-BR"/>
        </w:rPr>
        <w:t>P</w:t>
      </w:r>
      <w:r w:rsidR="005F5522" w:rsidRPr="00217827">
        <w:rPr>
          <w:lang w:val="pt-BR"/>
        </w:rPr>
        <w:t>(</w:t>
      </w:r>
      <w:r w:rsidR="005F5522" w:rsidRPr="00217827">
        <w:rPr>
          <w:i/>
          <w:lang w:val="pt-BR"/>
        </w:rPr>
        <w:t>O</w:t>
      </w:r>
      <w:r w:rsidR="005F5522" w:rsidRPr="00217827">
        <w:rPr>
          <w:i/>
          <w:vertAlign w:val="superscript"/>
          <w:lang w:val="pt-BR"/>
        </w:rPr>
        <w:t>2</w:t>
      </w:r>
      <w:r w:rsidR="005F5522" w:rsidRPr="00217827">
        <w:rPr>
          <w:i/>
          <w:lang w:val="pt-BR"/>
        </w:rPr>
        <w:t>; l, m</w:t>
      </w:r>
      <w:r w:rsidR="005F5522" w:rsidRPr="00217827">
        <w:rPr>
          <w:lang w:val="pt-BR"/>
        </w:rPr>
        <w:t>)</w:t>
      </w:r>
      <w:r w:rsidR="005F5522" w:rsidRPr="00217827">
        <w:rPr>
          <w:i/>
          <w:lang w:val="pt-BR"/>
        </w:rPr>
        <w:t xml:space="preserve"> = –m</w:t>
      </w:r>
      <w:r w:rsidR="005F5522" w:rsidRPr="00217827">
        <w:rPr>
          <w:i/>
          <w:vertAlign w:val="superscript"/>
          <w:lang w:val="pt-BR"/>
        </w:rPr>
        <w:t>–1</w:t>
      </w:r>
      <w:r w:rsidR="005F5522" w:rsidRPr="00217827">
        <w:rPr>
          <w:lang w:val="pt-BR"/>
        </w:rPr>
        <w:t>(</w:t>
      </w:r>
      <w:r w:rsidR="005F5522" w:rsidRPr="00217827">
        <w:rPr>
          <w:i/>
          <w:lang w:val="pt-BR"/>
        </w:rPr>
        <w:t>l + l</w:t>
      </w:r>
      <w:r w:rsidR="005F5522" w:rsidRPr="00217827">
        <w:rPr>
          <w:i/>
          <w:vertAlign w:val="superscript"/>
          <w:lang w:val="pt-BR"/>
        </w:rPr>
        <w:t>–1</w:t>
      </w:r>
      <w:r w:rsidR="005F5522" w:rsidRPr="00217827">
        <w:rPr>
          <w:lang w:val="pt-BR"/>
        </w:rPr>
        <w:t xml:space="preserve">) e com </w:t>
      </w:r>
      <w:r w:rsidR="005F5522" w:rsidRPr="00217827">
        <w:rPr>
          <w:i/>
          <w:lang w:val="pt-BR"/>
        </w:rPr>
        <w:t>n</w:t>
      </w:r>
      <w:r w:rsidR="005F5522" w:rsidRPr="00217827">
        <w:rPr>
          <w:lang w:val="pt-BR"/>
        </w:rPr>
        <w:t xml:space="preserve"> componentes é </w:t>
      </w:r>
      <w:r w:rsidR="005F5522" w:rsidRPr="00217827">
        <w:rPr>
          <w:i/>
          <w:lang w:val="pt-BR"/>
        </w:rPr>
        <w:t>P</w:t>
      </w:r>
      <w:r w:rsidR="005F5522" w:rsidRPr="00217827">
        <w:rPr>
          <w:lang w:val="pt-BR"/>
        </w:rPr>
        <w:t>(</w:t>
      </w:r>
      <w:r w:rsidR="005F5522" w:rsidRPr="00217827">
        <w:rPr>
          <w:i/>
          <w:lang w:val="pt-BR"/>
        </w:rPr>
        <w:t>O</w:t>
      </w:r>
      <w:r w:rsidR="005F5522" w:rsidRPr="00217827">
        <w:rPr>
          <w:i/>
          <w:vertAlign w:val="superscript"/>
          <w:lang w:val="pt-BR"/>
        </w:rPr>
        <w:t>2</w:t>
      </w:r>
      <w:r w:rsidR="005F5522" w:rsidRPr="00217827">
        <w:rPr>
          <w:i/>
          <w:lang w:val="pt-BR"/>
        </w:rPr>
        <w:t>; l, m</w:t>
      </w:r>
      <w:r w:rsidR="005F5522" w:rsidRPr="00217827">
        <w:rPr>
          <w:lang w:val="pt-BR"/>
        </w:rPr>
        <w:t>)</w:t>
      </w:r>
      <w:r w:rsidR="005F5522" w:rsidRPr="00217827">
        <w:rPr>
          <w:i/>
          <w:lang w:val="pt-BR"/>
        </w:rPr>
        <w:t xml:space="preserve"> = </w:t>
      </w:r>
      <w:r w:rsidR="005F5522" w:rsidRPr="00217827">
        <w:rPr>
          <w:lang w:val="pt-BR"/>
        </w:rPr>
        <w:t>[</w:t>
      </w:r>
      <w:r w:rsidR="005F5522" w:rsidRPr="00217827">
        <w:rPr>
          <w:i/>
          <w:lang w:val="pt-BR"/>
        </w:rPr>
        <w:t>–m</w:t>
      </w:r>
      <w:r w:rsidR="005F5522" w:rsidRPr="00217827">
        <w:rPr>
          <w:i/>
          <w:vertAlign w:val="superscript"/>
          <w:lang w:val="pt-BR"/>
        </w:rPr>
        <w:t>–1</w:t>
      </w:r>
      <w:r w:rsidR="005F5522" w:rsidRPr="00217827">
        <w:rPr>
          <w:lang w:val="pt-BR"/>
        </w:rPr>
        <w:t>(</w:t>
      </w:r>
      <w:r w:rsidR="005F5522" w:rsidRPr="00217827">
        <w:rPr>
          <w:i/>
          <w:lang w:val="pt-BR"/>
        </w:rPr>
        <w:t>l + l</w:t>
      </w:r>
      <w:r w:rsidR="005F5522" w:rsidRPr="00217827">
        <w:rPr>
          <w:i/>
          <w:vertAlign w:val="superscript"/>
          <w:lang w:val="pt-BR"/>
        </w:rPr>
        <w:t>–1</w:t>
      </w:r>
      <w:r w:rsidR="005F5522" w:rsidRPr="00217827">
        <w:rPr>
          <w:lang w:val="pt-BR"/>
        </w:rPr>
        <w:t>)]</w:t>
      </w:r>
      <w:r w:rsidR="005F5522" w:rsidRPr="00217827">
        <w:rPr>
          <w:i/>
          <w:vertAlign w:val="superscript"/>
          <w:lang w:val="pt-BR"/>
        </w:rPr>
        <w:t>n-1</w:t>
      </w:r>
      <w:r w:rsidR="005F5522" w:rsidRPr="00217827">
        <w:rPr>
          <w:lang w:val="pt-BR"/>
        </w:rPr>
        <w:t xml:space="preserve">. Para os anéis de Hopf o polinômio fica </w:t>
      </w:r>
      <w:r w:rsidR="005F5522" w:rsidRPr="00217827">
        <w:rPr>
          <w:i/>
          <w:lang w:val="pt-BR"/>
        </w:rPr>
        <w:t>P</w:t>
      </w:r>
      <w:r w:rsidR="005F5522" w:rsidRPr="00217827">
        <w:rPr>
          <w:lang w:val="pt-BR"/>
        </w:rPr>
        <w:t>(</w:t>
      </w:r>
      <w:r w:rsidR="005F5522" w:rsidRPr="00217827">
        <w:rPr>
          <w:i/>
          <w:lang w:val="pt-BR"/>
        </w:rPr>
        <w:t>H</w:t>
      </w:r>
      <w:r w:rsidR="005F5522" w:rsidRPr="00217827">
        <w:rPr>
          <w:i/>
          <w:vertAlign w:val="subscript"/>
          <w:lang w:val="pt-BR"/>
        </w:rPr>
        <w:t>1</w:t>
      </w:r>
      <w:r w:rsidR="005F5522" w:rsidRPr="00217827">
        <w:rPr>
          <w:i/>
          <w:lang w:val="pt-BR"/>
        </w:rPr>
        <w:t>; l, m</w:t>
      </w:r>
      <w:r w:rsidR="005F5522" w:rsidRPr="00217827">
        <w:rPr>
          <w:lang w:val="pt-BR"/>
        </w:rPr>
        <w:t>)</w:t>
      </w:r>
      <w:r w:rsidR="005F5522" w:rsidRPr="00217827">
        <w:rPr>
          <w:i/>
          <w:lang w:val="pt-BR"/>
        </w:rPr>
        <w:t xml:space="preserve"> = </w:t>
      </w:r>
      <w:r w:rsidR="005F5522" w:rsidRPr="00217827">
        <w:rPr>
          <w:lang w:val="pt-BR"/>
        </w:rPr>
        <w:t>(</w:t>
      </w:r>
      <w:r w:rsidR="005F5522" w:rsidRPr="00217827">
        <w:rPr>
          <w:i/>
          <w:lang w:val="pt-BR"/>
        </w:rPr>
        <w:t>l</w:t>
      </w:r>
      <w:r w:rsidR="005F5522" w:rsidRPr="00217827">
        <w:rPr>
          <w:i/>
          <w:vertAlign w:val="superscript"/>
          <w:lang w:val="pt-BR"/>
        </w:rPr>
        <w:t>–3</w:t>
      </w:r>
      <w:r w:rsidR="005F5522" w:rsidRPr="00217827">
        <w:rPr>
          <w:i/>
          <w:lang w:val="pt-BR"/>
        </w:rPr>
        <w:t xml:space="preserve"> + l</w:t>
      </w:r>
      <w:r w:rsidR="005F5522" w:rsidRPr="00217827">
        <w:rPr>
          <w:i/>
          <w:vertAlign w:val="superscript"/>
          <w:lang w:val="pt-BR"/>
        </w:rPr>
        <w:t>–1</w:t>
      </w:r>
      <w:r w:rsidR="005F5522" w:rsidRPr="00217827">
        <w:rPr>
          <w:lang w:val="pt-BR"/>
        </w:rPr>
        <w:t>)</w:t>
      </w:r>
      <w:r w:rsidR="005F5522" w:rsidRPr="00217827">
        <w:rPr>
          <w:i/>
          <w:lang w:val="pt-BR"/>
        </w:rPr>
        <w:t>m</w:t>
      </w:r>
      <w:r w:rsidR="005F5522" w:rsidRPr="00217827">
        <w:rPr>
          <w:i/>
          <w:vertAlign w:val="superscript"/>
          <w:lang w:val="pt-BR"/>
        </w:rPr>
        <w:t>–1</w:t>
      </w:r>
      <w:r w:rsidR="005F5522" w:rsidRPr="00217827">
        <w:rPr>
          <w:i/>
          <w:lang w:val="pt-BR"/>
        </w:rPr>
        <w:t xml:space="preserve"> – l</w:t>
      </w:r>
      <w:r w:rsidR="005F5522" w:rsidRPr="00217827">
        <w:rPr>
          <w:i/>
          <w:vertAlign w:val="superscript"/>
          <w:lang w:val="pt-BR"/>
        </w:rPr>
        <w:t>–1</w:t>
      </w:r>
      <w:r w:rsidR="005F5522" w:rsidRPr="00217827">
        <w:rPr>
          <w:i/>
          <w:lang w:val="pt-BR"/>
        </w:rPr>
        <w:t>m</w:t>
      </w:r>
      <w:r w:rsidR="005F5522" w:rsidRPr="00217827">
        <w:rPr>
          <w:lang w:val="pt-BR"/>
        </w:rPr>
        <w:t xml:space="preserve"> e para o nó trevo é </w:t>
      </w:r>
      <w:r w:rsidR="005F5522" w:rsidRPr="00217827">
        <w:rPr>
          <w:i/>
          <w:lang w:val="pt-BR"/>
        </w:rPr>
        <w:t>P</w:t>
      </w:r>
      <w:r w:rsidR="005F5522" w:rsidRPr="00217827">
        <w:rPr>
          <w:lang w:val="pt-BR"/>
        </w:rPr>
        <w:t>(</w:t>
      </w:r>
      <w:r w:rsidR="005F5522" w:rsidRPr="00217827">
        <w:rPr>
          <w:i/>
          <w:lang w:val="pt-BR"/>
        </w:rPr>
        <w:t>T; l, m</w:t>
      </w:r>
      <w:r w:rsidR="005F5522" w:rsidRPr="00217827">
        <w:rPr>
          <w:lang w:val="pt-BR"/>
        </w:rPr>
        <w:t>)</w:t>
      </w:r>
      <w:r w:rsidR="005F5522" w:rsidRPr="00217827">
        <w:rPr>
          <w:i/>
          <w:lang w:val="pt-BR"/>
        </w:rPr>
        <w:t xml:space="preserve"> = l</w:t>
      </w:r>
      <w:r w:rsidR="005F5522" w:rsidRPr="00217827">
        <w:rPr>
          <w:i/>
          <w:vertAlign w:val="superscript"/>
          <w:lang w:val="pt-BR"/>
        </w:rPr>
        <w:t>–2</w:t>
      </w:r>
      <w:r w:rsidR="005F5522" w:rsidRPr="00217827">
        <w:rPr>
          <w:i/>
          <w:lang w:val="pt-BR"/>
        </w:rPr>
        <w:t>m</w:t>
      </w:r>
      <w:r w:rsidR="005F5522" w:rsidRPr="00217827">
        <w:rPr>
          <w:i/>
          <w:vertAlign w:val="superscript"/>
          <w:lang w:val="pt-BR"/>
        </w:rPr>
        <w:t>–2</w:t>
      </w:r>
      <w:r w:rsidR="005F5522" w:rsidRPr="00217827">
        <w:rPr>
          <w:i/>
          <w:lang w:val="pt-BR"/>
        </w:rPr>
        <w:t xml:space="preserve"> – l</w:t>
      </w:r>
      <w:r w:rsidR="005F5522" w:rsidRPr="00217827">
        <w:rPr>
          <w:i/>
          <w:vertAlign w:val="superscript"/>
          <w:lang w:val="pt-BR"/>
        </w:rPr>
        <w:t>–4</w:t>
      </w:r>
      <w:r w:rsidR="005F5522" w:rsidRPr="00217827">
        <w:rPr>
          <w:i/>
          <w:lang w:val="pt-BR"/>
        </w:rPr>
        <w:t xml:space="preserve"> – 2l</w:t>
      </w:r>
      <w:r w:rsidR="005F5522" w:rsidRPr="00217827">
        <w:rPr>
          <w:i/>
          <w:vertAlign w:val="superscript"/>
          <w:lang w:val="pt-BR"/>
        </w:rPr>
        <w:t>–2</w:t>
      </w:r>
      <w:r w:rsidR="005F5522" w:rsidRPr="00217827">
        <w:rPr>
          <w:lang w:val="pt-BR"/>
        </w:rPr>
        <w:t>.</w:t>
      </w:r>
    </w:p>
    <w:p w:rsidR="005F5522" w:rsidRPr="00217827" w:rsidRDefault="005F5522" w:rsidP="005F5522">
      <w:pPr>
        <w:ind w:firstLine="567"/>
        <w:jc w:val="both"/>
        <w:rPr>
          <w:lang w:val="pt-BR"/>
        </w:rPr>
      </w:pPr>
      <w:r w:rsidRPr="00217827">
        <w:rPr>
          <w:lang w:val="pt-BR"/>
        </w:rPr>
        <w:t xml:space="preserve">O polinômio de HOMFLY possui características muito semelhantes ao polinômio de Jones, a saber, se </w:t>
      </w:r>
      <w:r w:rsidRPr="00217827">
        <w:rPr>
          <w:i/>
          <w:lang w:val="pt-BR"/>
        </w:rPr>
        <w:t>L</w:t>
      </w:r>
      <w:r w:rsidRPr="00217827">
        <w:rPr>
          <w:i/>
          <w:vertAlign w:val="superscript"/>
          <w:lang w:val="pt-BR"/>
        </w:rPr>
        <w:t>!</w:t>
      </w:r>
      <w:r w:rsidRPr="00217827">
        <w:rPr>
          <w:lang w:val="pt-BR"/>
        </w:rPr>
        <w:t xml:space="preserve"> é a imagem no espelho de um enlace </w:t>
      </w:r>
      <w:r w:rsidRPr="00217827">
        <w:rPr>
          <w:i/>
          <w:lang w:val="pt-BR"/>
        </w:rPr>
        <w:t>L</w:t>
      </w:r>
      <w:r w:rsidRPr="00217827">
        <w:rPr>
          <w:lang w:val="pt-BR"/>
        </w:rPr>
        <w:t xml:space="preserve">, então </w:t>
      </w:r>
      <w:r w:rsidRPr="00217827">
        <w:rPr>
          <w:i/>
          <w:lang w:val="pt-BR"/>
        </w:rPr>
        <w:t>P</w:t>
      </w:r>
      <w:r w:rsidRPr="00217827">
        <w:rPr>
          <w:lang w:val="pt-BR"/>
        </w:rPr>
        <w:t>(</w:t>
      </w:r>
      <w:r w:rsidRPr="00217827">
        <w:rPr>
          <w:i/>
          <w:lang w:val="pt-BR"/>
        </w:rPr>
        <w:t>L</w:t>
      </w:r>
      <w:r w:rsidRPr="00217827">
        <w:rPr>
          <w:i/>
          <w:vertAlign w:val="superscript"/>
          <w:lang w:val="pt-BR"/>
        </w:rPr>
        <w:t>!</w:t>
      </w:r>
      <w:r w:rsidRPr="00217827">
        <w:rPr>
          <w:i/>
          <w:lang w:val="pt-BR"/>
        </w:rPr>
        <w:t>; l, m</w:t>
      </w:r>
      <w:r w:rsidRPr="00217827">
        <w:rPr>
          <w:lang w:val="pt-BR"/>
        </w:rPr>
        <w:t>)</w:t>
      </w:r>
      <w:r w:rsidRPr="00217827">
        <w:rPr>
          <w:i/>
          <w:lang w:val="pt-BR"/>
        </w:rPr>
        <w:t xml:space="preserve"> = P</w:t>
      </w:r>
      <w:r w:rsidRPr="00217827">
        <w:rPr>
          <w:lang w:val="pt-BR"/>
        </w:rPr>
        <w:t>(</w:t>
      </w:r>
      <w:r w:rsidRPr="00217827">
        <w:rPr>
          <w:i/>
          <w:lang w:val="pt-BR"/>
        </w:rPr>
        <w:t>L; l</w:t>
      </w:r>
      <w:r w:rsidRPr="00217827">
        <w:rPr>
          <w:i/>
          <w:vertAlign w:val="superscript"/>
          <w:lang w:val="pt-BR"/>
        </w:rPr>
        <w:t>-1</w:t>
      </w:r>
      <w:r w:rsidRPr="00217827">
        <w:rPr>
          <w:i/>
          <w:lang w:val="pt-BR"/>
        </w:rPr>
        <w:t>, m</w:t>
      </w:r>
      <w:r w:rsidRPr="00217827">
        <w:rPr>
          <w:lang w:val="pt-BR"/>
        </w:rPr>
        <w:t xml:space="preserve">) e se </w:t>
      </w:r>
      <w:r w:rsidRPr="00217827">
        <w:rPr>
          <w:i/>
          <w:lang w:val="pt-BR"/>
        </w:rPr>
        <w:t>–L</w:t>
      </w:r>
      <w:r w:rsidRPr="00217827">
        <w:rPr>
          <w:lang w:val="pt-BR"/>
        </w:rPr>
        <w:t xml:space="preserve"> é o inverso de um enlace </w:t>
      </w:r>
      <w:r w:rsidRPr="00217827">
        <w:rPr>
          <w:i/>
          <w:lang w:val="pt-BR"/>
        </w:rPr>
        <w:t>L</w:t>
      </w:r>
      <w:r w:rsidRPr="00217827">
        <w:rPr>
          <w:lang w:val="pt-BR"/>
        </w:rPr>
        <w:t xml:space="preserve">, então </w:t>
      </w:r>
      <w:r w:rsidRPr="00217827">
        <w:rPr>
          <w:i/>
          <w:lang w:val="pt-BR"/>
        </w:rPr>
        <w:t>P</w:t>
      </w:r>
      <w:r w:rsidRPr="00217827">
        <w:rPr>
          <w:lang w:val="pt-BR"/>
        </w:rPr>
        <w:t>(</w:t>
      </w:r>
      <w:r w:rsidRPr="00217827">
        <w:rPr>
          <w:i/>
          <w:lang w:val="pt-BR"/>
        </w:rPr>
        <w:t>–L; l, m</w:t>
      </w:r>
      <w:r w:rsidRPr="00217827">
        <w:rPr>
          <w:lang w:val="pt-BR"/>
        </w:rPr>
        <w:t>)</w:t>
      </w:r>
      <w:r w:rsidRPr="00217827">
        <w:rPr>
          <w:i/>
          <w:lang w:val="pt-BR"/>
        </w:rPr>
        <w:t xml:space="preserve"> = P</w:t>
      </w:r>
      <w:r w:rsidRPr="00217827">
        <w:rPr>
          <w:lang w:val="pt-BR"/>
        </w:rPr>
        <w:t>(</w:t>
      </w:r>
      <w:r w:rsidRPr="00217827">
        <w:rPr>
          <w:i/>
          <w:lang w:val="pt-BR"/>
        </w:rPr>
        <w:t>L; l, m</w:t>
      </w:r>
      <w:r w:rsidRPr="00217827">
        <w:rPr>
          <w:lang w:val="pt-BR"/>
        </w:rPr>
        <w:t>). Ou seja, ele não resolveu nenhum problema que o polinômio de Jones já possuía.</w:t>
      </w:r>
    </w:p>
    <w:p w:rsidR="005F5522" w:rsidRPr="00217827" w:rsidRDefault="005F5522" w:rsidP="005F5522">
      <w:pPr>
        <w:ind w:firstLine="567"/>
        <w:jc w:val="both"/>
        <w:rPr>
          <w:lang w:val="pt-BR"/>
        </w:rPr>
      </w:pPr>
      <w:r w:rsidRPr="00217827">
        <w:rPr>
          <w:lang w:val="pt-BR"/>
        </w:rPr>
        <w:t>Os últimos polinômios estudados são as de Kauffman. Ele introduz estes polinômios de forma totalmente diferente e não mais baseados nas operações “skein”. A construção destes polinômios são a partir do conceito de estados de um diagrama, com o qual será definido o polinômio colchete de Kauffman e por último, os polinômios de Kauffman a partir do colchete de Kauffman.</w:t>
      </w:r>
    </w:p>
    <w:p w:rsidR="00995FB1" w:rsidRPr="00217827" w:rsidRDefault="00995FB1" w:rsidP="005F5522">
      <w:pPr>
        <w:ind w:firstLine="567"/>
        <w:jc w:val="both"/>
        <w:rPr>
          <w:lang w:val="pt-BR"/>
        </w:rPr>
      </w:pPr>
      <w:r w:rsidRPr="00217827">
        <w:rPr>
          <w:lang w:val="pt-BR"/>
        </w:rPr>
        <w:t>Da mesma forma que as relações “skein” transformavam os enlaces alterando um cruzamento, iremos também alterar o nó eliminando-os, mas, em contraste com as relações anteriores, a orientação do nó não será levada em consideração. Cada cruzamento pode ser eliminado de duas formas, a seguir demonstrada.</w:t>
      </w:r>
      <w:r w:rsidRPr="00217827">
        <w:rPr>
          <w:noProof/>
          <w:lang w:val="pt-BR"/>
        </w:rPr>
        <w:t xml:space="preserve"> </w:t>
      </w:r>
      <w:r w:rsidR="00D1333F" w:rsidRPr="00217827">
        <w:rPr>
          <w:noProof/>
        </w:rPr>
        <mc:AlternateContent>
          <mc:Choice Requires="wps">
            <w:drawing>
              <wp:anchor distT="0" distB="0" distL="114300" distR="114300" simplePos="0" relativeHeight="251681792" behindDoc="0" locked="0" layoutInCell="1" allowOverlap="0" wp14:anchorId="7EB7FD71" wp14:editId="7382E61D">
                <wp:simplePos x="0" y="0"/>
                <wp:positionH relativeFrom="column">
                  <wp:align>right</wp:align>
                </wp:positionH>
                <wp:positionV relativeFrom="paragraph">
                  <wp:posOffset>720090</wp:posOffset>
                </wp:positionV>
                <wp:extent cx="2520000" cy="936000"/>
                <wp:effectExtent l="0" t="0" r="0" b="0"/>
                <wp:wrapTopAndBottom/>
                <wp:docPr id="308" name="Text Box 308"/>
                <wp:cNvGraphicFramePr/>
                <a:graphic xmlns:a="http://schemas.openxmlformats.org/drawingml/2006/main">
                  <a:graphicData uri="http://schemas.microsoft.com/office/word/2010/wordprocessingShape">
                    <wps:wsp>
                      <wps:cNvSpPr txBox="1"/>
                      <wps:spPr>
                        <a:xfrm>
                          <a:off x="0" y="0"/>
                          <a:ext cx="2520000" cy="93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498C" w:rsidRPr="00D1333F" w:rsidRDefault="00DD498C" w:rsidP="00D1333F">
                            <w:pPr>
                              <w:jc w:val="center"/>
                              <w:rPr>
                                <w:i/>
                                <w:sz w:val="20"/>
                                <w:szCs w:val="20"/>
                                <w:lang w:val="pt-BR"/>
                              </w:rPr>
                            </w:pPr>
                            <w:r w:rsidRPr="00D1333F">
                              <w:rPr>
                                <w:i/>
                                <w:noProof/>
                                <w:sz w:val="20"/>
                                <w:szCs w:val="20"/>
                              </w:rPr>
                              <w:drawing>
                                <wp:inline distT="0" distB="0" distL="0" distR="0" wp14:anchorId="765C69D3" wp14:editId="5254AF2C">
                                  <wp:extent cx="774000" cy="669600"/>
                                  <wp:effectExtent l="0" t="0" r="762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74000" cy="669600"/>
                                          </a:xfrm>
                                          <a:prstGeom prst="rect">
                                            <a:avLst/>
                                          </a:prstGeom>
                                          <a:solidFill>
                                            <a:srgbClr val="FFFFFF"/>
                                          </a:solidFill>
                                          <a:ln>
                                            <a:noFill/>
                                          </a:ln>
                                        </pic:spPr>
                                      </pic:pic>
                                    </a:graphicData>
                                  </a:graphic>
                                </wp:inline>
                              </w:drawing>
                            </w:r>
                          </w:p>
                          <w:p w:rsidR="00DD498C" w:rsidRPr="00D1333F" w:rsidRDefault="00DD498C" w:rsidP="00D1333F">
                            <w:pPr>
                              <w:jc w:val="center"/>
                              <w:rPr>
                                <w:i/>
                                <w:sz w:val="20"/>
                                <w:szCs w:val="20"/>
                                <w:vertAlign w:val="subscript"/>
                                <w:lang w:val="pt-BR"/>
                              </w:rPr>
                            </w:pPr>
                            <w:r>
                              <w:rPr>
                                <w:i/>
                                <w:sz w:val="20"/>
                                <w:szCs w:val="20"/>
                                <w:lang w:val="pt-BR"/>
                              </w:rPr>
                              <w:t>Regiões A e B no diagrama do nó trevo D</w:t>
                            </w:r>
                            <w:r>
                              <w:rPr>
                                <w:i/>
                                <w:sz w:val="20"/>
                                <w:szCs w:val="20"/>
                                <w:vertAlign w:val="subscript"/>
                                <w:lang w:val="pt-BR"/>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8" o:spid="_x0000_s1035" type="#_x0000_t202" style="position:absolute;left:0;text-align:left;margin-left:147.25pt;margin-top:56.7pt;width:198.45pt;height:73.7pt;z-index:25168179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" o:allowoverlap="f" filled="f" stroked="f" strokeweight=".5pt">
                <v:textbox>
                  <w:txbxContent>
                    <w:p w:rsidR="00DD498C" w:rsidRPr="00D1333F" w:rsidRDefault="00DD498C" w:rsidP="00D1333F">
                      <w:pPr>
                        <w:jc w:val="center"/>
                        <w:rPr>
                          <w:i/>
                          <w:sz w:val="20"/>
                          <w:szCs w:val="20"/>
                          <w:lang w:val="pt-BR"/>
                        </w:rPr>
                      </w:pPr>
                      <w:r w:rsidRPr="00D1333F">
                        <w:rPr>
                          <w:i/>
                          <w:noProof/>
                          <w:sz w:val="20"/>
                          <w:szCs w:val="20"/>
                        </w:rPr>
                        <w:drawing>
                          <wp:inline distT="0" distB="0" distL="0" distR="0" wp14:anchorId="765C69D3" wp14:editId="5254AF2C">
                            <wp:extent cx="774000" cy="669600"/>
                            <wp:effectExtent l="0" t="0" r="762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74000" cy="669600"/>
                                    </a:xfrm>
                                    <a:prstGeom prst="rect">
                                      <a:avLst/>
                                    </a:prstGeom>
                                    <a:solidFill>
                                      <a:srgbClr val="FFFFFF"/>
                                    </a:solidFill>
                                    <a:ln>
                                      <a:noFill/>
                                    </a:ln>
                                  </pic:spPr>
                                </pic:pic>
                              </a:graphicData>
                            </a:graphic>
                          </wp:inline>
                        </w:drawing>
                      </w:r>
                    </w:p>
                    <w:p w:rsidR="00DD498C" w:rsidRPr="00D1333F" w:rsidRDefault="00DD498C" w:rsidP="00D1333F">
                      <w:pPr>
                        <w:jc w:val="center"/>
                        <w:rPr>
                          <w:i/>
                          <w:sz w:val="20"/>
                          <w:szCs w:val="20"/>
                          <w:vertAlign w:val="subscript"/>
                          <w:lang w:val="pt-BR"/>
                        </w:rPr>
                      </w:pPr>
                      <w:r>
                        <w:rPr>
                          <w:i/>
                          <w:sz w:val="20"/>
                          <w:szCs w:val="20"/>
                          <w:lang w:val="pt-BR"/>
                        </w:rPr>
                        <w:t>Regiões A e B no diagrama do nó trevo D</w:t>
                      </w:r>
                      <w:r>
                        <w:rPr>
                          <w:i/>
                          <w:sz w:val="20"/>
                          <w:szCs w:val="20"/>
                          <w:vertAlign w:val="subscript"/>
                          <w:lang w:val="pt-BR"/>
                        </w:rPr>
                        <w:t>T</w:t>
                      </w:r>
                    </w:p>
                  </w:txbxContent>
                </v:textbox>
                <w10:wrap type="topAndBottom"/>
              </v:shape>
            </w:pict>
          </mc:Fallback>
        </mc:AlternateContent>
      </w:r>
      <w:r w:rsidRPr="00217827">
        <w:rPr>
          <w:noProof/>
        </w:rPr>
        <mc:AlternateContent>
          <mc:Choice Requires="wps">
            <w:drawing>
              <wp:anchor distT="0" distB="0" distL="114300" distR="114300" simplePos="0" relativeHeight="251679744" behindDoc="0" locked="0" layoutInCell="1" allowOverlap="0" wp14:anchorId="7FC2CF5B" wp14:editId="6F99DAC1">
                <wp:simplePos x="0" y="0"/>
                <wp:positionH relativeFrom="column">
                  <wp:align>left</wp:align>
                </wp:positionH>
                <wp:positionV relativeFrom="paragraph">
                  <wp:posOffset>720090</wp:posOffset>
                </wp:positionV>
                <wp:extent cx="3240000" cy="936000"/>
                <wp:effectExtent l="0" t="0" r="0" b="0"/>
                <wp:wrapTopAndBottom/>
                <wp:docPr id="304" name="Text Box 304"/>
                <wp:cNvGraphicFramePr/>
                <a:graphic xmlns:a="http://schemas.openxmlformats.org/drawingml/2006/main">
                  <a:graphicData uri="http://schemas.microsoft.com/office/word/2010/wordprocessingShape">
                    <wps:wsp>
                      <wps:cNvSpPr txBox="1"/>
                      <wps:spPr>
                        <a:xfrm>
                          <a:off x="0" y="0"/>
                          <a:ext cx="3240000" cy="93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498C" w:rsidRPr="00EF78B4" w:rsidRDefault="00DD498C" w:rsidP="00995FB1">
                            <w:pPr>
                              <w:jc w:val="center"/>
                              <w:rPr>
                                <w:sz w:val="20"/>
                                <w:szCs w:val="20"/>
                                <w:lang w:val="pt-BR"/>
                              </w:rPr>
                            </w:pPr>
                            <w:r>
                              <w:rPr>
                                <w:noProof/>
                                <w:sz w:val="20"/>
                                <w:szCs w:val="20"/>
                              </w:rPr>
                              <w:drawing>
                                <wp:inline distT="0" distB="0" distL="0" distR="0" wp14:anchorId="41196FDA" wp14:editId="07E4CFF2">
                                  <wp:extent cx="2714400" cy="666000"/>
                                  <wp:effectExtent l="0" t="0" r="0" b="127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14400" cy="666000"/>
                                          </a:xfrm>
                                          <a:prstGeom prst="rect">
                                            <a:avLst/>
                                          </a:prstGeom>
                                          <a:solidFill>
                                            <a:srgbClr val="FFFFFF"/>
                                          </a:solidFill>
                                          <a:ln>
                                            <a:noFill/>
                                          </a:ln>
                                        </pic:spPr>
                                      </pic:pic>
                                    </a:graphicData>
                                  </a:graphic>
                                </wp:inline>
                              </w:drawing>
                            </w:r>
                          </w:p>
                          <w:p w:rsidR="00DD498C" w:rsidRPr="005F0D9F" w:rsidRDefault="00DD498C" w:rsidP="00995FB1">
                            <w:pPr>
                              <w:jc w:val="center"/>
                              <w:rPr>
                                <w:i/>
                                <w:sz w:val="20"/>
                                <w:szCs w:val="20"/>
                                <w:lang w:val="pt-BR"/>
                              </w:rPr>
                            </w:pPr>
                            <w:r>
                              <w:rPr>
                                <w:i/>
                                <w:sz w:val="20"/>
                                <w:szCs w:val="20"/>
                                <w:lang w:val="pt-BR"/>
                              </w:rPr>
                              <w:t>Regiões A e B; cruzamento de valor A e de valor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4" o:spid="_x0000_s1036" type="#_x0000_t202" style="position:absolute;left:0;text-align:left;margin-left:0;margin-top:56.7pt;width:255.1pt;height:73.7pt;z-index:25167974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" o:allowoverlap="f" filled="f" stroked="f" strokeweight=".5pt">
                <v:textbox>
                  <w:txbxContent>
                    <w:p w:rsidR="00DD498C" w:rsidRPr="00EF78B4" w:rsidRDefault="00DD498C" w:rsidP="00995FB1">
                      <w:pPr>
                        <w:jc w:val="center"/>
                        <w:rPr>
                          <w:sz w:val="20"/>
                          <w:szCs w:val="20"/>
                          <w:lang w:val="pt-BR"/>
                        </w:rPr>
                      </w:pPr>
                      <w:r>
                        <w:rPr>
                          <w:noProof/>
                          <w:sz w:val="20"/>
                          <w:szCs w:val="20"/>
                        </w:rPr>
                        <w:drawing>
                          <wp:inline distT="0" distB="0" distL="0" distR="0" wp14:anchorId="41196FDA" wp14:editId="07E4CFF2">
                            <wp:extent cx="2714400" cy="666000"/>
                            <wp:effectExtent l="0" t="0" r="0" b="127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14400" cy="666000"/>
                                    </a:xfrm>
                                    <a:prstGeom prst="rect">
                                      <a:avLst/>
                                    </a:prstGeom>
                                    <a:solidFill>
                                      <a:srgbClr val="FFFFFF"/>
                                    </a:solidFill>
                                    <a:ln>
                                      <a:noFill/>
                                    </a:ln>
                                  </pic:spPr>
                                </pic:pic>
                              </a:graphicData>
                            </a:graphic>
                          </wp:inline>
                        </w:drawing>
                      </w:r>
                    </w:p>
                    <w:p w:rsidR="00DD498C" w:rsidRPr="005F0D9F" w:rsidRDefault="00DD498C" w:rsidP="00995FB1">
                      <w:pPr>
                        <w:jc w:val="center"/>
                        <w:rPr>
                          <w:i/>
                          <w:sz w:val="20"/>
                          <w:szCs w:val="20"/>
                          <w:lang w:val="pt-BR"/>
                        </w:rPr>
                      </w:pPr>
                      <w:r>
                        <w:rPr>
                          <w:i/>
                          <w:sz w:val="20"/>
                          <w:szCs w:val="20"/>
                          <w:lang w:val="pt-BR"/>
                        </w:rPr>
                        <w:t>Regiões A e B; cruzamento de valor A e de valor B</w:t>
                      </w:r>
                    </w:p>
                  </w:txbxContent>
                </v:textbox>
                <w10:wrap type="topAndBottom"/>
              </v:shape>
            </w:pict>
          </mc:Fallback>
        </mc:AlternateContent>
      </w:r>
    </w:p>
    <w:p w:rsidR="00995FB1" w:rsidRPr="00217827" w:rsidRDefault="00F16E0C" w:rsidP="005F5522">
      <w:pPr>
        <w:ind w:firstLine="567"/>
        <w:jc w:val="both"/>
        <w:rPr>
          <w:rFonts w:eastAsia="Times New Roman"/>
          <w:color w:val="000000"/>
          <w:lang w:val="pt-BR" w:eastAsia="zh-CN" w:bidi="hi-IN"/>
        </w:rPr>
      </w:pPr>
      <w:r w:rsidRPr="00217827">
        <w:rPr>
          <w:rFonts w:eastAsia="Times New Roman"/>
          <w:color w:val="000000"/>
          <w:lang w:val="pt-BR" w:eastAsia="zh-CN" w:bidi="hi-IN"/>
        </w:rPr>
        <w:t>C</w:t>
      </w:r>
      <w:r w:rsidR="00C122CB" w:rsidRPr="00217827">
        <w:rPr>
          <w:rFonts w:eastAsia="Times New Roman"/>
          <w:color w:val="000000"/>
          <w:lang w:val="pt-BR" w:eastAsia="zh-CN" w:bidi="hi-IN"/>
        </w:rPr>
        <w:t>ada cruzamento</w:t>
      </w:r>
      <w:r w:rsidR="00D1333F" w:rsidRPr="00217827">
        <w:rPr>
          <w:rFonts w:eastAsia="Times New Roman"/>
          <w:color w:val="000000"/>
          <w:lang w:val="pt-BR" w:eastAsia="zh-CN" w:bidi="hi-IN"/>
        </w:rPr>
        <w:t xml:space="preserve"> </w:t>
      </w:r>
      <w:r w:rsidR="00057A6E" w:rsidRPr="00217827">
        <w:rPr>
          <w:rFonts w:eastAsia="Times New Roman"/>
          <w:color w:val="000000"/>
          <w:lang w:val="pt-BR" w:eastAsia="zh-CN" w:bidi="hi-IN"/>
        </w:rPr>
        <w:t>possui</w:t>
      </w:r>
      <w:r w:rsidR="00A83CAF" w:rsidRPr="00217827">
        <w:rPr>
          <w:rFonts w:eastAsia="Times New Roman"/>
          <w:color w:val="000000"/>
          <w:lang w:val="pt-BR" w:eastAsia="zh-CN" w:bidi="hi-IN"/>
        </w:rPr>
        <w:t xml:space="preserve"> quatro regiões, e atribu</w:t>
      </w:r>
      <w:r w:rsidR="00777A78" w:rsidRPr="00217827">
        <w:rPr>
          <w:rFonts w:eastAsia="Times New Roman"/>
          <w:color w:val="000000"/>
          <w:lang w:val="pt-BR" w:eastAsia="zh-CN" w:bidi="hi-IN"/>
        </w:rPr>
        <w:t>i</w:t>
      </w:r>
      <w:r w:rsidR="00D1333F" w:rsidRPr="00217827">
        <w:rPr>
          <w:rFonts w:eastAsia="Times New Roman"/>
          <w:color w:val="000000"/>
          <w:lang w:val="pt-BR" w:eastAsia="zh-CN" w:bidi="hi-IN"/>
        </w:rPr>
        <w:t xml:space="preserve">-se valores a elas da seguinte forma: seguindo </w:t>
      </w:r>
      <w:r w:rsidR="0096100F" w:rsidRPr="00217827">
        <w:rPr>
          <w:rFonts w:eastAsia="Times New Roman"/>
          <w:color w:val="000000"/>
          <w:lang w:val="pt-BR" w:eastAsia="zh-CN" w:bidi="hi-IN"/>
        </w:rPr>
        <w:t>a linha</w:t>
      </w:r>
      <w:r w:rsidR="00D1333F" w:rsidRPr="00217827">
        <w:rPr>
          <w:rFonts w:eastAsia="Times New Roman"/>
          <w:color w:val="000000"/>
          <w:lang w:val="pt-BR" w:eastAsia="zh-CN" w:bidi="hi-IN"/>
        </w:rPr>
        <w:t xml:space="preserve"> que passa por cima do cruzamento e rotacionando-o no sentido anti-horário, passamos por duas regiões, que será </w:t>
      </w:r>
      <w:r w:rsidR="00ED0664" w:rsidRPr="00217827">
        <w:rPr>
          <w:rFonts w:eastAsia="Times New Roman"/>
          <w:color w:val="000000"/>
          <w:lang w:val="pt-BR" w:eastAsia="zh-CN" w:bidi="hi-IN"/>
        </w:rPr>
        <w:t>atribuído o valor</w:t>
      </w:r>
      <w:r w:rsidR="00D1333F" w:rsidRPr="00217827">
        <w:rPr>
          <w:rFonts w:eastAsia="Times New Roman"/>
          <w:color w:val="000000"/>
          <w:lang w:val="pt-BR" w:eastAsia="zh-CN" w:bidi="hi-IN"/>
        </w:rPr>
        <w:t xml:space="preserve"> </w:t>
      </w:r>
      <w:r w:rsidR="00D1333F" w:rsidRPr="00217827">
        <w:rPr>
          <w:rFonts w:eastAsia="Times New Roman"/>
          <w:i/>
          <w:color w:val="000000"/>
          <w:lang w:val="pt-BR" w:eastAsia="zh-CN" w:bidi="hi-IN"/>
        </w:rPr>
        <w:t>A</w:t>
      </w:r>
      <w:r w:rsidR="00F37D3F" w:rsidRPr="00217827">
        <w:rPr>
          <w:rFonts w:eastAsia="Times New Roman"/>
          <w:color w:val="000000"/>
          <w:lang w:val="pt-BR" w:eastAsia="zh-CN" w:bidi="hi-IN"/>
        </w:rPr>
        <w:t>.</w:t>
      </w:r>
      <w:r w:rsidR="00D1333F" w:rsidRPr="00217827">
        <w:rPr>
          <w:rFonts w:eastAsia="Times New Roman"/>
          <w:color w:val="000000"/>
          <w:lang w:val="pt-BR" w:eastAsia="zh-CN" w:bidi="hi-IN"/>
        </w:rPr>
        <w:t xml:space="preserve"> </w:t>
      </w:r>
      <w:r w:rsidR="00F37D3F" w:rsidRPr="00217827">
        <w:rPr>
          <w:rFonts w:eastAsia="Times New Roman"/>
          <w:color w:val="000000"/>
          <w:lang w:val="pt-BR" w:eastAsia="zh-CN" w:bidi="hi-IN"/>
        </w:rPr>
        <w:t>A</w:t>
      </w:r>
      <w:r w:rsidR="00D1333F" w:rsidRPr="00217827">
        <w:rPr>
          <w:rFonts w:eastAsia="Times New Roman"/>
          <w:color w:val="000000"/>
          <w:lang w:val="pt-BR" w:eastAsia="zh-CN" w:bidi="hi-IN"/>
        </w:rPr>
        <w:t>s outras duas regiões</w:t>
      </w:r>
      <w:r w:rsidR="00485270" w:rsidRPr="00217827">
        <w:rPr>
          <w:rFonts w:eastAsia="Times New Roman"/>
          <w:color w:val="000000"/>
          <w:lang w:val="pt-BR" w:eastAsia="zh-CN" w:bidi="hi-IN"/>
        </w:rPr>
        <w:t xml:space="preserve"> assumem</w:t>
      </w:r>
      <w:r w:rsidR="00D1333F" w:rsidRPr="00217827">
        <w:rPr>
          <w:rFonts w:eastAsia="Times New Roman"/>
          <w:color w:val="000000"/>
          <w:lang w:val="pt-BR" w:eastAsia="zh-CN" w:bidi="hi-IN"/>
        </w:rPr>
        <w:t xml:space="preserve"> o valor </w:t>
      </w:r>
      <w:r w:rsidR="00D1333F" w:rsidRPr="00217827">
        <w:rPr>
          <w:rFonts w:eastAsia="Times New Roman"/>
          <w:i/>
          <w:color w:val="000000"/>
          <w:lang w:val="pt-BR" w:eastAsia="zh-CN" w:bidi="hi-IN"/>
        </w:rPr>
        <w:t>B</w:t>
      </w:r>
      <w:r w:rsidR="00D1333F" w:rsidRPr="00217827">
        <w:rPr>
          <w:rFonts w:eastAsia="Times New Roman"/>
          <w:color w:val="000000"/>
          <w:lang w:val="pt-BR" w:eastAsia="zh-CN" w:bidi="hi-IN"/>
        </w:rPr>
        <w:t>.</w:t>
      </w:r>
      <w:r w:rsidR="002A256A" w:rsidRPr="00217827">
        <w:rPr>
          <w:rFonts w:eastAsia="Times New Roman"/>
          <w:color w:val="000000"/>
          <w:lang w:val="pt-BR" w:eastAsia="zh-CN" w:bidi="hi-IN"/>
        </w:rPr>
        <w:t xml:space="preserve"> </w:t>
      </w:r>
      <w:r w:rsidR="00D1333F" w:rsidRPr="00217827">
        <w:rPr>
          <w:rFonts w:eastAsia="Times New Roman"/>
          <w:color w:val="000000"/>
          <w:lang w:val="pt-BR" w:eastAsia="zh-CN" w:bidi="hi-IN"/>
        </w:rPr>
        <w:t xml:space="preserve">Quando eliminando um cruzamento juntando as regiões </w:t>
      </w:r>
      <w:r w:rsidR="00D1333F" w:rsidRPr="00217827">
        <w:rPr>
          <w:rFonts w:eastAsia="Times New Roman"/>
          <w:i/>
          <w:color w:val="000000"/>
          <w:lang w:val="pt-BR" w:eastAsia="zh-CN" w:bidi="hi-IN"/>
        </w:rPr>
        <w:t>A</w:t>
      </w:r>
      <w:r w:rsidR="00D1333F" w:rsidRPr="00217827">
        <w:rPr>
          <w:rFonts w:eastAsia="Times New Roman"/>
          <w:color w:val="000000"/>
          <w:lang w:val="pt-BR" w:eastAsia="zh-CN" w:bidi="hi-IN"/>
        </w:rPr>
        <w:t xml:space="preserve">, dizemos que o cruzamento assume o valor </w:t>
      </w:r>
      <w:r w:rsidR="00D1333F" w:rsidRPr="00217827">
        <w:rPr>
          <w:rFonts w:eastAsia="Times New Roman"/>
          <w:i/>
          <w:color w:val="000000"/>
          <w:lang w:val="pt-BR" w:eastAsia="zh-CN" w:bidi="hi-IN"/>
        </w:rPr>
        <w:t>A</w:t>
      </w:r>
      <w:r w:rsidR="00D1333F" w:rsidRPr="00217827">
        <w:rPr>
          <w:rFonts w:eastAsia="Times New Roman"/>
          <w:color w:val="000000"/>
          <w:lang w:val="pt-BR" w:eastAsia="zh-CN" w:bidi="hi-IN"/>
        </w:rPr>
        <w:t xml:space="preserve">, e, analogamente, quando juntamos as regiões </w:t>
      </w:r>
      <w:r w:rsidR="00D1333F" w:rsidRPr="00217827">
        <w:rPr>
          <w:rFonts w:eastAsia="Times New Roman"/>
          <w:i/>
          <w:color w:val="000000"/>
          <w:lang w:val="pt-BR" w:eastAsia="zh-CN" w:bidi="hi-IN"/>
        </w:rPr>
        <w:t>B</w:t>
      </w:r>
      <w:r w:rsidR="00D1333F" w:rsidRPr="00217827">
        <w:rPr>
          <w:rFonts w:eastAsia="Times New Roman"/>
          <w:color w:val="000000"/>
          <w:lang w:val="pt-BR" w:eastAsia="zh-CN" w:bidi="hi-IN"/>
        </w:rPr>
        <w:t xml:space="preserve">, assume o valor </w:t>
      </w:r>
      <w:r w:rsidR="00D1333F" w:rsidRPr="00217827">
        <w:rPr>
          <w:rFonts w:eastAsia="Times New Roman"/>
          <w:i/>
          <w:color w:val="000000"/>
          <w:lang w:val="pt-BR" w:eastAsia="zh-CN" w:bidi="hi-IN"/>
        </w:rPr>
        <w:t>B</w:t>
      </w:r>
      <w:r w:rsidR="00D1333F" w:rsidRPr="00217827">
        <w:rPr>
          <w:rFonts w:eastAsia="Times New Roman"/>
          <w:color w:val="000000"/>
          <w:lang w:val="pt-BR" w:eastAsia="zh-CN" w:bidi="hi-IN"/>
        </w:rPr>
        <w:t>.</w:t>
      </w:r>
    </w:p>
    <w:p w:rsidR="00107B73" w:rsidRPr="00217827" w:rsidRDefault="00107B73" w:rsidP="005F5522">
      <w:pPr>
        <w:ind w:firstLine="567"/>
        <w:jc w:val="both"/>
        <w:rPr>
          <w:lang w:val="pt-BR"/>
        </w:rPr>
      </w:pPr>
      <w:r w:rsidRPr="00217827">
        <w:rPr>
          <w:lang w:val="pt-BR"/>
        </w:rPr>
        <w:t>O polinômio colchete de Kauffman tem as seguintes relações como axiomas:</w:t>
      </w:r>
    </w:p>
    <w:p w:rsidR="00183855" w:rsidRPr="00217827" w:rsidRDefault="00183855" w:rsidP="005F5522">
      <w:pPr>
        <w:ind w:firstLine="567"/>
        <w:jc w:val="both"/>
        <w:rPr>
          <w:lang w:val="pt-BR"/>
        </w:rPr>
      </w:pPr>
      <w:r w:rsidRPr="00217827">
        <w:rPr>
          <w:lang w:val="pt-BR"/>
        </w:rPr>
        <w:t xml:space="preserve">1 – </w:t>
      </w:r>
      <w:r w:rsidR="00DE09FD" w:rsidRPr="00217827">
        <w:rPr>
          <w:rFonts w:eastAsia="Times New Roman"/>
          <w:noProof/>
          <w:color w:val="000000"/>
        </w:rPr>
        <w:drawing>
          <wp:inline distT="0" distB="0" distL="0" distR="0" wp14:anchorId="7C6A1253" wp14:editId="0C4DEFDE">
            <wp:extent cx="1893600" cy="360000"/>
            <wp:effectExtent l="0" t="0" r="0" b="254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93600" cy="360000"/>
                    </a:xfrm>
                    <a:prstGeom prst="rect">
                      <a:avLst/>
                    </a:prstGeom>
                    <a:solidFill>
                      <a:srgbClr val="FFFFFF"/>
                    </a:solidFill>
                    <a:ln>
                      <a:noFill/>
                    </a:ln>
                  </pic:spPr>
                </pic:pic>
              </a:graphicData>
            </a:graphic>
          </wp:inline>
        </w:drawing>
      </w:r>
    </w:p>
    <w:p w:rsidR="00DE09FD" w:rsidRPr="00217827" w:rsidRDefault="00DE09FD" w:rsidP="005F5522">
      <w:pPr>
        <w:ind w:firstLine="567"/>
        <w:jc w:val="both"/>
        <w:rPr>
          <w:lang w:val="pt-BR"/>
        </w:rPr>
      </w:pPr>
      <w:r w:rsidRPr="00217827">
        <w:rPr>
          <w:lang w:val="pt-BR"/>
        </w:rPr>
        <w:t>2 – [</w:t>
      </w:r>
      <w:r w:rsidRPr="00217827">
        <w:rPr>
          <w:i/>
          <w:lang w:val="pt-BR"/>
        </w:rPr>
        <w:t>OK</w:t>
      </w:r>
      <w:r w:rsidRPr="00217827">
        <w:rPr>
          <w:lang w:val="pt-BR"/>
        </w:rPr>
        <w:t>]</w:t>
      </w:r>
      <w:r w:rsidRPr="00217827">
        <w:rPr>
          <w:i/>
          <w:lang w:val="pt-BR"/>
        </w:rPr>
        <w:t xml:space="preserve"> = d</w:t>
      </w:r>
      <w:r w:rsidRPr="00217827">
        <w:rPr>
          <w:lang w:val="pt-BR"/>
        </w:rPr>
        <w:t>[</w:t>
      </w:r>
      <w:r w:rsidRPr="00217827">
        <w:rPr>
          <w:i/>
          <w:lang w:val="pt-BR"/>
        </w:rPr>
        <w:t>K</w:t>
      </w:r>
      <w:r w:rsidRPr="00217827">
        <w:rPr>
          <w:lang w:val="pt-BR"/>
        </w:rPr>
        <w:t>] ; [</w:t>
      </w:r>
      <w:r w:rsidRPr="00217827">
        <w:rPr>
          <w:i/>
          <w:lang w:val="pt-BR"/>
        </w:rPr>
        <w:t>O</w:t>
      </w:r>
      <w:r w:rsidRPr="00217827">
        <w:rPr>
          <w:lang w:val="pt-BR"/>
        </w:rPr>
        <w:t>]</w:t>
      </w:r>
      <w:r w:rsidRPr="00217827">
        <w:rPr>
          <w:i/>
          <w:lang w:val="pt-BR"/>
        </w:rPr>
        <w:t xml:space="preserve"> = d</w:t>
      </w:r>
    </w:p>
    <w:p w:rsidR="00A818A8" w:rsidRPr="00217827" w:rsidRDefault="00A818A8" w:rsidP="00A818A8">
      <w:pPr>
        <w:ind w:firstLine="567"/>
        <w:jc w:val="both"/>
        <w:rPr>
          <w:lang w:val="pt-BR"/>
        </w:rPr>
      </w:pPr>
      <w:r w:rsidRPr="00217827">
        <w:rPr>
          <w:lang w:val="pt-BR"/>
        </w:rPr>
        <w:t xml:space="preserve">Um estado </w:t>
      </w:r>
      <w:r w:rsidRPr="00217827">
        <w:rPr>
          <w:i/>
          <w:lang w:val="pt-BR"/>
        </w:rPr>
        <w:t>S</w:t>
      </w:r>
      <w:r w:rsidRPr="00217827">
        <w:rPr>
          <w:lang w:val="pt-BR"/>
        </w:rPr>
        <w:t xml:space="preserve"> de um </w:t>
      </w:r>
      <w:r w:rsidR="006F7A50" w:rsidRPr="00217827">
        <w:rPr>
          <w:lang w:val="pt-BR"/>
        </w:rPr>
        <w:t>diagrama</w:t>
      </w:r>
      <w:r w:rsidRPr="00217827">
        <w:rPr>
          <w:lang w:val="pt-BR"/>
        </w:rPr>
        <w:t xml:space="preserve"> </w:t>
      </w:r>
      <w:r w:rsidR="00AB55CE" w:rsidRPr="00217827">
        <w:rPr>
          <w:i/>
          <w:lang w:val="pt-BR"/>
        </w:rPr>
        <w:t>D</w:t>
      </w:r>
      <w:r w:rsidR="00AB55CE" w:rsidRPr="00217827">
        <w:rPr>
          <w:lang w:val="pt-BR"/>
        </w:rPr>
        <w:t xml:space="preserve"> de um nó ou enlace</w:t>
      </w:r>
      <w:r w:rsidRPr="00217827">
        <w:rPr>
          <w:lang w:val="pt-BR"/>
        </w:rPr>
        <w:t xml:space="preserve"> é um nó trivial (ou enlace trivial) resultante após a supressão de todos os seus cruzamentos. Denotamos por [</w:t>
      </w:r>
      <w:r w:rsidRPr="00217827">
        <w:rPr>
          <w:i/>
          <w:lang w:val="pt-BR"/>
        </w:rPr>
        <w:t>D/S</w:t>
      </w:r>
      <w:r w:rsidRPr="00217827">
        <w:rPr>
          <w:lang w:val="pt-BR"/>
        </w:rPr>
        <w:t xml:space="preserve">] como o produto dos valores dos cruzamentos do estado </w:t>
      </w:r>
      <w:r w:rsidRPr="00217827">
        <w:rPr>
          <w:i/>
          <w:lang w:val="pt-BR"/>
        </w:rPr>
        <w:t>S</w:t>
      </w:r>
      <w:r w:rsidRPr="00217827">
        <w:rPr>
          <w:lang w:val="pt-BR"/>
        </w:rPr>
        <w:t xml:space="preserve"> do diagrama </w:t>
      </w:r>
      <w:r w:rsidRPr="00217827">
        <w:rPr>
          <w:i/>
          <w:lang w:val="pt-BR"/>
        </w:rPr>
        <w:t>D</w:t>
      </w:r>
      <w:r w:rsidRPr="00217827">
        <w:rPr>
          <w:lang w:val="pt-BR"/>
        </w:rPr>
        <w:t xml:space="preserve"> e por </w:t>
      </w:r>
      <w:r w:rsidRPr="00217827">
        <w:rPr>
          <w:i/>
          <w:lang w:val="pt-BR"/>
        </w:rPr>
        <w:t>|S|</w:t>
      </w:r>
      <w:r w:rsidRPr="00217827">
        <w:rPr>
          <w:lang w:val="pt-BR"/>
        </w:rPr>
        <w:t xml:space="preserve"> como o número de componentes de </w:t>
      </w:r>
      <w:r w:rsidRPr="00217827">
        <w:rPr>
          <w:i/>
          <w:lang w:val="pt-BR"/>
        </w:rPr>
        <w:t>S</w:t>
      </w:r>
      <w:r w:rsidRPr="00217827">
        <w:rPr>
          <w:lang w:val="pt-BR"/>
        </w:rPr>
        <w:t xml:space="preserve">. Então, segue dos axiomas que o polinômio colchete de Kauffman para um diagrama </w:t>
      </w:r>
      <w:r w:rsidRPr="00217827">
        <w:rPr>
          <w:i/>
          <w:lang w:val="pt-BR"/>
        </w:rPr>
        <w:t>D</w:t>
      </w:r>
      <w:r w:rsidRPr="00217827">
        <w:rPr>
          <w:lang w:val="pt-BR"/>
        </w:rPr>
        <w:t xml:space="preserve"> é definido como:</w:t>
      </w:r>
    </w:p>
    <w:p w:rsidR="00A818A8" w:rsidRPr="00217827" w:rsidRDefault="00A818A8" w:rsidP="00A818A8">
      <w:pPr>
        <w:jc w:val="center"/>
        <w:rPr>
          <w:lang w:val="pt-BR"/>
        </w:rPr>
      </w:pPr>
      <w:r w:rsidRPr="00217827">
        <w:rPr>
          <w:lang w:val="pt-BR"/>
        </w:rPr>
        <w:t>[</w:t>
      </w:r>
      <w:r w:rsidRPr="00217827">
        <w:rPr>
          <w:i/>
          <w:lang w:val="pt-BR"/>
        </w:rPr>
        <w:t>D</w:t>
      </w:r>
      <w:r w:rsidRPr="00217827">
        <w:rPr>
          <w:lang w:val="pt-BR"/>
        </w:rPr>
        <w:t>]</w:t>
      </w:r>
      <w:r w:rsidRPr="00217827">
        <w:rPr>
          <w:i/>
          <w:lang w:val="pt-BR"/>
        </w:rPr>
        <w:t xml:space="preserve"> = ∑</w:t>
      </w:r>
      <w:r w:rsidRPr="00217827">
        <w:rPr>
          <w:i/>
          <w:vertAlign w:val="subscript"/>
          <w:lang w:val="pt-BR"/>
        </w:rPr>
        <w:t>S</w:t>
      </w:r>
      <w:r w:rsidRPr="00217827">
        <w:rPr>
          <w:i/>
          <w:lang w:val="pt-BR"/>
        </w:rPr>
        <w:t xml:space="preserve"> </w:t>
      </w:r>
      <w:r w:rsidRPr="00217827">
        <w:rPr>
          <w:lang w:val="pt-BR"/>
        </w:rPr>
        <w:t>[</w:t>
      </w:r>
      <w:r w:rsidRPr="00217827">
        <w:rPr>
          <w:i/>
          <w:lang w:val="pt-BR"/>
        </w:rPr>
        <w:t>D/S</w:t>
      </w:r>
      <w:r w:rsidRPr="00217827">
        <w:rPr>
          <w:lang w:val="pt-BR"/>
        </w:rPr>
        <w:t>]</w:t>
      </w:r>
      <w:r w:rsidRPr="00217827">
        <w:rPr>
          <w:i/>
          <w:lang w:val="pt-BR"/>
        </w:rPr>
        <w:t xml:space="preserve"> d</w:t>
      </w:r>
      <w:r w:rsidRPr="00217827">
        <w:rPr>
          <w:i/>
          <w:vertAlign w:val="superscript"/>
          <w:lang w:val="pt-BR"/>
        </w:rPr>
        <w:t>|S|</w:t>
      </w:r>
    </w:p>
    <w:p w:rsidR="006F7A50" w:rsidRPr="00217827" w:rsidRDefault="00D23669" w:rsidP="003C2A79">
      <w:pPr>
        <w:ind w:firstLine="567"/>
        <w:jc w:val="both"/>
        <w:rPr>
          <w:lang w:val="pt-BR"/>
        </w:rPr>
      </w:pPr>
      <w:r w:rsidRPr="00217827">
        <w:rPr>
          <w:lang w:val="pt-BR"/>
        </w:rPr>
        <w:t>Como exemplo, mostraremos os estados do diagrama do nó trevo acima:</w:t>
      </w:r>
      <w:r w:rsidR="000E2443" w:rsidRPr="00217827">
        <w:rPr>
          <w:noProof/>
        </w:rPr>
        <mc:AlternateContent>
          <mc:Choice Requires="wps">
            <w:drawing>
              <wp:anchor distT="0" distB="0" distL="114300" distR="114300" simplePos="0" relativeHeight="251683840" behindDoc="0" locked="0" layoutInCell="1" allowOverlap="0" wp14:anchorId="24F7D8EA" wp14:editId="53494480">
                <wp:simplePos x="0" y="0"/>
                <wp:positionH relativeFrom="column">
                  <wp:align>center</wp:align>
                </wp:positionH>
                <wp:positionV relativeFrom="paragraph">
                  <wp:posOffset>180340</wp:posOffset>
                </wp:positionV>
                <wp:extent cx="3600000" cy="2160000"/>
                <wp:effectExtent l="0" t="0" r="0" b="0"/>
                <wp:wrapTopAndBottom/>
                <wp:docPr id="315" name="Text Box 315"/>
                <wp:cNvGraphicFramePr/>
                <a:graphic xmlns:a="http://schemas.openxmlformats.org/drawingml/2006/main">
                  <a:graphicData uri="http://schemas.microsoft.com/office/word/2010/wordprocessingShape">
                    <wps:wsp>
                      <wps:cNvSpPr txBox="1"/>
                      <wps:spPr>
                        <a:xfrm>
                          <a:off x="0" y="0"/>
                          <a:ext cx="3600000" cy="216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498C" w:rsidRPr="00EF78B4" w:rsidRDefault="00DD498C" w:rsidP="000E2443">
                            <w:pPr>
                              <w:jc w:val="center"/>
                              <w:rPr>
                                <w:sz w:val="20"/>
                                <w:szCs w:val="20"/>
                                <w:lang w:val="pt-BR"/>
                              </w:rPr>
                            </w:pPr>
                            <w:r>
                              <w:rPr>
                                <w:noProof/>
                                <w:sz w:val="20"/>
                                <w:szCs w:val="20"/>
                              </w:rPr>
                              <w:drawing>
                                <wp:inline distT="0" distB="0" distL="0" distR="0" wp14:anchorId="36DC5111" wp14:editId="3D1EC155">
                                  <wp:extent cx="3477600" cy="1904400"/>
                                  <wp:effectExtent l="0" t="0" r="8890" b="635"/>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77600" cy="1904400"/>
                                          </a:xfrm>
                                          <a:prstGeom prst="rect">
                                            <a:avLst/>
                                          </a:prstGeom>
                                          <a:solidFill>
                                            <a:srgbClr val="FFFFFF"/>
                                          </a:solidFill>
                                          <a:ln>
                                            <a:noFill/>
                                          </a:ln>
                                        </pic:spPr>
                                      </pic:pic>
                                    </a:graphicData>
                                  </a:graphic>
                                </wp:inline>
                              </w:drawing>
                            </w:r>
                          </w:p>
                          <w:p w:rsidR="00DD498C" w:rsidRPr="000E2443" w:rsidRDefault="00DD498C" w:rsidP="000E2443">
                            <w:pPr>
                              <w:jc w:val="center"/>
                              <w:rPr>
                                <w:i/>
                                <w:sz w:val="20"/>
                                <w:szCs w:val="20"/>
                                <w:lang w:val="pt-BR"/>
                              </w:rPr>
                            </w:pPr>
                            <w:r>
                              <w:rPr>
                                <w:i/>
                                <w:sz w:val="20"/>
                                <w:szCs w:val="20"/>
                                <w:lang w:val="pt-BR"/>
                              </w:rPr>
                              <w:t>Estados do diagrama do nó trevo D</w:t>
                            </w:r>
                            <w:r>
                              <w:rPr>
                                <w:i/>
                                <w:sz w:val="20"/>
                                <w:szCs w:val="20"/>
                                <w:vertAlign w:val="subscript"/>
                                <w:lang w:val="pt-BR"/>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5" o:spid="_x0000_s1037" type="#_x0000_t202" style="position:absolute;left:0;text-align:left;margin-left:0;margin-top:14.2pt;width:283.45pt;height:170.1pt;z-index:2516838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" o:allowoverlap="f" filled="f" stroked="f" strokeweight=".5pt">
                <v:textbox>
                  <w:txbxContent>
                    <w:p w:rsidR="00DD498C" w:rsidRPr="00EF78B4" w:rsidRDefault="00DD498C" w:rsidP="000E2443">
                      <w:pPr>
                        <w:jc w:val="center"/>
                        <w:rPr>
                          <w:sz w:val="20"/>
                          <w:szCs w:val="20"/>
                          <w:lang w:val="pt-BR"/>
                        </w:rPr>
                      </w:pPr>
                      <w:r>
                        <w:rPr>
                          <w:noProof/>
                          <w:sz w:val="20"/>
                          <w:szCs w:val="20"/>
                        </w:rPr>
                        <w:drawing>
                          <wp:inline distT="0" distB="0" distL="0" distR="0" wp14:anchorId="36DC5111" wp14:editId="3D1EC155">
                            <wp:extent cx="3477600" cy="1904400"/>
                            <wp:effectExtent l="0" t="0" r="8890" b="635"/>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77600" cy="1904400"/>
                                    </a:xfrm>
                                    <a:prstGeom prst="rect">
                                      <a:avLst/>
                                    </a:prstGeom>
                                    <a:solidFill>
                                      <a:srgbClr val="FFFFFF"/>
                                    </a:solidFill>
                                    <a:ln>
                                      <a:noFill/>
                                    </a:ln>
                                  </pic:spPr>
                                </pic:pic>
                              </a:graphicData>
                            </a:graphic>
                          </wp:inline>
                        </w:drawing>
                      </w:r>
                    </w:p>
                    <w:p w:rsidR="00DD498C" w:rsidRPr="000E2443" w:rsidRDefault="00DD498C" w:rsidP="000E2443">
                      <w:pPr>
                        <w:jc w:val="center"/>
                        <w:rPr>
                          <w:i/>
                          <w:sz w:val="20"/>
                          <w:szCs w:val="20"/>
                          <w:lang w:val="pt-BR"/>
                        </w:rPr>
                      </w:pPr>
                      <w:r>
                        <w:rPr>
                          <w:i/>
                          <w:sz w:val="20"/>
                          <w:szCs w:val="20"/>
                          <w:lang w:val="pt-BR"/>
                        </w:rPr>
                        <w:t>Estados do diagrama do nó trevo D</w:t>
                      </w:r>
                      <w:r>
                        <w:rPr>
                          <w:i/>
                          <w:sz w:val="20"/>
                          <w:szCs w:val="20"/>
                          <w:vertAlign w:val="subscript"/>
                          <w:lang w:val="pt-BR"/>
                        </w:rPr>
                        <w:t>T</w:t>
                      </w:r>
                    </w:p>
                  </w:txbxContent>
                </v:textbox>
                <w10:wrap type="topAndBottom"/>
              </v:shape>
            </w:pict>
          </mc:Fallback>
        </mc:AlternateContent>
      </w:r>
    </w:p>
    <w:p w:rsidR="00B0100E" w:rsidRPr="00217827" w:rsidRDefault="00B0100E" w:rsidP="003C2A79">
      <w:pPr>
        <w:ind w:firstLine="567"/>
        <w:jc w:val="both"/>
        <w:rPr>
          <w:lang w:val="pt-BR"/>
        </w:rPr>
      </w:pPr>
      <w:r w:rsidRPr="00217827">
        <w:rPr>
          <w:lang w:val="pt-BR"/>
        </w:rPr>
        <w:lastRenderedPageBreak/>
        <w:t>E, calculando o somatório acima, temos o polinômio colchete de Kauffman para este diagrama:</w:t>
      </w:r>
    </w:p>
    <w:p w:rsidR="00B0100E" w:rsidRPr="00217827" w:rsidRDefault="00B0100E" w:rsidP="00B0100E">
      <w:pPr>
        <w:jc w:val="center"/>
        <w:rPr>
          <w:i/>
          <w:lang w:val="pt-BR"/>
        </w:rPr>
      </w:pPr>
      <w:r w:rsidRPr="00217827">
        <w:rPr>
          <w:lang w:val="pt-BR"/>
        </w:rPr>
        <w:t>[</w:t>
      </w:r>
      <w:r w:rsidRPr="00217827">
        <w:rPr>
          <w:i/>
          <w:lang w:val="pt-BR"/>
        </w:rPr>
        <w:t>D</w:t>
      </w:r>
      <w:r w:rsidRPr="00217827">
        <w:rPr>
          <w:i/>
          <w:vertAlign w:val="subscript"/>
          <w:lang w:val="pt-BR"/>
        </w:rPr>
        <w:t>T</w:t>
      </w:r>
      <w:r w:rsidRPr="00217827">
        <w:rPr>
          <w:lang w:val="pt-BR"/>
        </w:rPr>
        <w:t>]</w:t>
      </w:r>
      <w:r w:rsidRPr="00217827">
        <w:rPr>
          <w:i/>
          <w:lang w:val="pt-BR"/>
        </w:rPr>
        <w:t xml:space="preserve"> = B</w:t>
      </w:r>
      <w:r w:rsidRPr="00217827">
        <w:rPr>
          <w:i/>
          <w:vertAlign w:val="superscript"/>
          <w:lang w:val="pt-BR"/>
        </w:rPr>
        <w:t>3</w:t>
      </w:r>
      <w:r w:rsidRPr="00217827">
        <w:rPr>
          <w:i/>
          <w:lang w:val="pt-BR"/>
        </w:rPr>
        <w:t xml:space="preserve"> + d</w:t>
      </w:r>
      <w:r w:rsidRPr="00217827">
        <w:rPr>
          <w:i/>
          <w:vertAlign w:val="superscript"/>
          <w:lang w:val="pt-BR"/>
        </w:rPr>
        <w:t>3</w:t>
      </w:r>
      <w:r w:rsidRPr="00217827">
        <w:rPr>
          <w:i/>
          <w:lang w:val="pt-BR"/>
        </w:rPr>
        <w:t xml:space="preserve"> + </w:t>
      </w:r>
      <w:r w:rsidRPr="00217827">
        <w:rPr>
          <w:lang w:val="pt-BR"/>
        </w:rPr>
        <w:t>(</w:t>
      </w:r>
      <w:r w:rsidRPr="00217827">
        <w:rPr>
          <w:i/>
          <w:lang w:val="pt-BR"/>
        </w:rPr>
        <w:t>3B</w:t>
      </w:r>
      <w:r w:rsidRPr="00217827">
        <w:rPr>
          <w:i/>
          <w:vertAlign w:val="superscript"/>
          <w:lang w:val="pt-BR"/>
        </w:rPr>
        <w:t>2</w:t>
      </w:r>
      <w:r w:rsidRPr="00217827">
        <w:rPr>
          <w:i/>
          <w:lang w:val="pt-BR"/>
        </w:rPr>
        <w:t>A + A</w:t>
      </w:r>
      <w:r w:rsidRPr="00217827">
        <w:rPr>
          <w:i/>
          <w:vertAlign w:val="superscript"/>
          <w:lang w:val="pt-BR"/>
        </w:rPr>
        <w:t>3</w:t>
      </w:r>
      <w:r w:rsidRPr="00217827">
        <w:rPr>
          <w:lang w:val="pt-BR"/>
        </w:rPr>
        <w:t>)</w:t>
      </w:r>
      <w:r w:rsidRPr="00217827">
        <w:rPr>
          <w:i/>
          <w:lang w:val="pt-BR"/>
        </w:rPr>
        <w:t>d</w:t>
      </w:r>
      <w:r w:rsidRPr="00217827">
        <w:rPr>
          <w:i/>
          <w:vertAlign w:val="superscript"/>
          <w:lang w:val="pt-BR"/>
        </w:rPr>
        <w:t>2</w:t>
      </w:r>
      <w:r w:rsidRPr="00217827">
        <w:rPr>
          <w:i/>
          <w:lang w:val="pt-BR"/>
        </w:rPr>
        <w:t xml:space="preserve"> + </w:t>
      </w:r>
      <w:r w:rsidRPr="00217827">
        <w:rPr>
          <w:lang w:val="pt-BR"/>
        </w:rPr>
        <w:t>(</w:t>
      </w:r>
      <w:r w:rsidRPr="00217827">
        <w:rPr>
          <w:i/>
          <w:lang w:val="pt-BR"/>
        </w:rPr>
        <w:t>3A</w:t>
      </w:r>
      <w:r w:rsidRPr="00217827">
        <w:rPr>
          <w:i/>
          <w:vertAlign w:val="superscript"/>
          <w:lang w:val="pt-BR"/>
        </w:rPr>
        <w:t>2</w:t>
      </w:r>
      <w:r w:rsidRPr="00217827">
        <w:rPr>
          <w:i/>
          <w:lang w:val="pt-BR"/>
        </w:rPr>
        <w:t>B</w:t>
      </w:r>
      <w:r w:rsidRPr="00217827">
        <w:rPr>
          <w:lang w:val="pt-BR"/>
        </w:rPr>
        <w:t>)</w:t>
      </w:r>
      <w:r w:rsidRPr="00217827">
        <w:rPr>
          <w:i/>
          <w:lang w:val="pt-BR"/>
        </w:rPr>
        <w:t>d</w:t>
      </w:r>
    </w:p>
    <w:p w:rsidR="000E2443" w:rsidRPr="00217827" w:rsidRDefault="00B0100E" w:rsidP="003C2A79">
      <w:pPr>
        <w:ind w:firstLine="567"/>
        <w:jc w:val="both"/>
        <w:rPr>
          <w:lang w:val="pt-BR"/>
        </w:rPr>
      </w:pPr>
      <w:r w:rsidRPr="00217827">
        <w:rPr>
          <w:lang w:val="pt-BR"/>
        </w:rPr>
        <w:t xml:space="preserve">Vale ressaltar que este polinômio não é um invariante de isotopia para nós e enlaces. Como pode ser visto em [1] e em [3], é possível substituir os valores de </w:t>
      </w:r>
      <w:r w:rsidRPr="00217827">
        <w:rPr>
          <w:i/>
          <w:lang w:val="pt-BR"/>
        </w:rPr>
        <w:t>B</w:t>
      </w:r>
      <w:r w:rsidRPr="00217827">
        <w:rPr>
          <w:lang w:val="pt-BR"/>
        </w:rPr>
        <w:t xml:space="preserve"> e de </w:t>
      </w:r>
      <w:r w:rsidRPr="00217827">
        <w:rPr>
          <w:i/>
          <w:lang w:val="pt-BR"/>
        </w:rPr>
        <w:t>d</w:t>
      </w:r>
      <w:r w:rsidRPr="00217827">
        <w:rPr>
          <w:lang w:val="pt-BR"/>
        </w:rPr>
        <w:t xml:space="preserve"> de forma a torná-lo um invariante de isotopia regular, ou seja, invariante sob os movimentos R</w:t>
      </w:r>
      <w:r w:rsidRPr="00217827">
        <w:rPr>
          <w:vertAlign w:val="subscript"/>
          <w:lang w:val="pt-BR"/>
        </w:rPr>
        <w:t>2</w:t>
      </w:r>
      <w:r w:rsidRPr="00217827">
        <w:rPr>
          <w:lang w:val="pt-BR"/>
        </w:rPr>
        <w:t xml:space="preserve"> e R</w:t>
      </w:r>
      <w:r w:rsidRPr="00217827">
        <w:rPr>
          <w:vertAlign w:val="subscript"/>
          <w:lang w:val="pt-BR"/>
        </w:rPr>
        <w:t>3</w:t>
      </w:r>
      <w:r w:rsidRPr="00217827">
        <w:rPr>
          <w:lang w:val="pt-BR"/>
        </w:rPr>
        <w:t xml:space="preserve"> de Reidemeister, mas não sob o movimento R</w:t>
      </w:r>
      <w:r w:rsidRPr="00217827">
        <w:rPr>
          <w:vertAlign w:val="subscript"/>
          <w:lang w:val="pt-BR"/>
        </w:rPr>
        <w:t>1</w:t>
      </w:r>
      <w:r w:rsidRPr="00217827">
        <w:rPr>
          <w:lang w:val="pt-BR"/>
        </w:rPr>
        <w:t xml:space="preserve">. Se tomarmos </w:t>
      </w:r>
      <w:r w:rsidRPr="00217827">
        <w:rPr>
          <w:i/>
          <w:lang w:val="pt-BR"/>
        </w:rPr>
        <w:t>B = A</w:t>
      </w:r>
      <w:r w:rsidRPr="00217827">
        <w:rPr>
          <w:i/>
          <w:vertAlign w:val="superscript"/>
          <w:lang w:val="pt-BR"/>
        </w:rPr>
        <w:t>–1</w:t>
      </w:r>
      <w:r w:rsidRPr="00217827">
        <w:rPr>
          <w:lang w:val="pt-BR"/>
        </w:rPr>
        <w:t xml:space="preserve"> e </w:t>
      </w:r>
      <w:r w:rsidRPr="00217827">
        <w:rPr>
          <w:i/>
          <w:lang w:val="pt-BR"/>
        </w:rPr>
        <w:t xml:space="preserve">d = – </w:t>
      </w:r>
      <w:r w:rsidRPr="00217827">
        <w:rPr>
          <w:lang w:val="pt-BR"/>
        </w:rPr>
        <w:t>(</w:t>
      </w:r>
      <w:r w:rsidRPr="00217827">
        <w:rPr>
          <w:i/>
          <w:lang w:val="pt-BR"/>
        </w:rPr>
        <w:t>A</w:t>
      </w:r>
      <w:r w:rsidRPr="00217827">
        <w:rPr>
          <w:i/>
          <w:vertAlign w:val="superscript"/>
          <w:lang w:val="pt-BR"/>
        </w:rPr>
        <w:t>2</w:t>
      </w:r>
      <w:r w:rsidRPr="00217827">
        <w:rPr>
          <w:i/>
          <w:lang w:val="pt-BR"/>
        </w:rPr>
        <w:t xml:space="preserve"> + A</w:t>
      </w:r>
      <w:r w:rsidRPr="00217827">
        <w:rPr>
          <w:i/>
          <w:vertAlign w:val="superscript"/>
          <w:lang w:val="pt-BR"/>
        </w:rPr>
        <w:t>–2</w:t>
      </w:r>
      <w:r w:rsidRPr="00217827">
        <w:rPr>
          <w:lang w:val="pt-BR"/>
        </w:rPr>
        <w:t>), então reescreveremos as relações acima da seguinte maneira:</w:t>
      </w:r>
    </w:p>
    <w:p w:rsidR="00CD3BA6" w:rsidRPr="00217827" w:rsidRDefault="00CD3BA6" w:rsidP="003C2A79">
      <w:pPr>
        <w:ind w:firstLine="567"/>
        <w:jc w:val="both"/>
        <w:rPr>
          <w:lang w:val="pt-BR"/>
        </w:rPr>
      </w:pPr>
      <w:r w:rsidRPr="00217827">
        <w:rPr>
          <w:lang w:val="pt-BR"/>
        </w:rPr>
        <w:t xml:space="preserve">1 – </w:t>
      </w:r>
      <w:r w:rsidR="005912E3" w:rsidRPr="00217827">
        <w:rPr>
          <w:rFonts w:eastAsia="Times New Roman"/>
          <w:noProof/>
          <w:color w:val="000000"/>
        </w:rPr>
        <w:drawing>
          <wp:inline distT="0" distB="0" distL="0" distR="0" wp14:anchorId="3CD5C4E2" wp14:editId="6FEED888">
            <wp:extent cx="1365885" cy="2317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l="527" t="3106" r="-527" b="-3106"/>
                    <a:stretch/>
                  </pic:blipFill>
                  <pic:spPr bwMode="auto">
                    <a:xfrm>
                      <a:off x="0" y="0"/>
                      <a:ext cx="1365885" cy="231775"/>
                    </a:xfrm>
                    <a:prstGeom prst="rect">
                      <a:avLst/>
                    </a:prstGeom>
                    <a:solidFill>
                      <a:srgbClr val="FFFFFF"/>
                    </a:solidFill>
                    <a:ln>
                      <a:noFill/>
                    </a:ln>
                  </pic:spPr>
                </pic:pic>
              </a:graphicData>
            </a:graphic>
          </wp:inline>
        </w:drawing>
      </w:r>
    </w:p>
    <w:p w:rsidR="00CD3BA6" w:rsidRPr="00217827" w:rsidRDefault="00CD3BA6" w:rsidP="003C2A79">
      <w:pPr>
        <w:ind w:firstLine="567"/>
        <w:jc w:val="both"/>
        <w:rPr>
          <w:i/>
          <w:lang w:val="pt-BR"/>
        </w:rPr>
      </w:pPr>
      <w:r w:rsidRPr="00217827">
        <w:rPr>
          <w:lang w:val="pt-BR"/>
        </w:rPr>
        <w:t xml:space="preserve">2 – </w:t>
      </w:r>
      <w:r w:rsidRPr="00217827">
        <w:rPr>
          <w:rFonts w:ascii="Cambria Math" w:hAnsi="Cambria Math" w:cs="Cambria Math"/>
          <w:lang w:val="pt-BR"/>
        </w:rPr>
        <w:t>⟨</w:t>
      </w:r>
      <w:r w:rsidRPr="00217827">
        <w:rPr>
          <w:i/>
          <w:lang w:val="pt-BR"/>
        </w:rPr>
        <w:t>OK</w:t>
      </w:r>
      <w:r w:rsidRPr="00217827">
        <w:rPr>
          <w:rFonts w:ascii="Cambria Math" w:hAnsi="Cambria Math" w:cs="Cambria Math"/>
          <w:lang w:val="pt-BR"/>
        </w:rPr>
        <w:t>⟩</w:t>
      </w:r>
      <w:r w:rsidRPr="00217827">
        <w:rPr>
          <w:i/>
          <w:lang w:val="pt-BR"/>
        </w:rPr>
        <w:t xml:space="preserve"> = d</w:t>
      </w:r>
      <w:r w:rsidRPr="00217827">
        <w:rPr>
          <w:rFonts w:ascii="Cambria Math" w:hAnsi="Cambria Math" w:cs="Cambria Math"/>
          <w:lang w:val="pt-BR"/>
        </w:rPr>
        <w:t>⟨</w:t>
      </w:r>
      <w:r w:rsidRPr="00217827">
        <w:rPr>
          <w:i/>
          <w:lang w:val="pt-BR"/>
        </w:rPr>
        <w:t>K</w:t>
      </w:r>
      <w:r w:rsidRPr="00217827">
        <w:rPr>
          <w:rFonts w:ascii="Cambria Math" w:hAnsi="Cambria Math" w:cs="Cambria Math"/>
          <w:lang w:val="pt-BR"/>
        </w:rPr>
        <w:t>⟩</w:t>
      </w:r>
      <w:r w:rsidRPr="00217827">
        <w:rPr>
          <w:lang w:val="pt-BR"/>
        </w:rPr>
        <w:t xml:space="preserve"> ; </w:t>
      </w:r>
      <w:r w:rsidRPr="00217827">
        <w:rPr>
          <w:rFonts w:ascii="Cambria Math" w:hAnsi="Cambria Math" w:cs="Cambria Math"/>
          <w:lang w:val="pt-BR"/>
        </w:rPr>
        <w:t>⟨</w:t>
      </w:r>
      <w:r w:rsidRPr="00217827">
        <w:rPr>
          <w:i/>
          <w:lang w:val="pt-BR"/>
        </w:rPr>
        <w:t>O</w:t>
      </w:r>
      <w:r w:rsidRPr="00217827">
        <w:rPr>
          <w:rFonts w:ascii="Cambria Math" w:hAnsi="Cambria Math" w:cs="Cambria Math"/>
          <w:lang w:val="pt-BR"/>
        </w:rPr>
        <w:t>⟩</w:t>
      </w:r>
      <w:r w:rsidRPr="00217827">
        <w:rPr>
          <w:i/>
          <w:lang w:val="pt-BR"/>
        </w:rPr>
        <w:t xml:space="preserve"> = 1</w:t>
      </w:r>
    </w:p>
    <w:p w:rsidR="006B2C95" w:rsidRPr="00217827" w:rsidRDefault="00B9205D" w:rsidP="003C2A79">
      <w:pPr>
        <w:ind w:firstLine="567"/>
        <w:jc w:val="both"/>
        <w:rPr>
          <w:lang w:val="pt-BR"/>
        </w:rPr>
      </w:pPr>
      <w:r w:rsidRPr="00217827">
        <w:rPr>
          <w:lang w:val="pt-BR"/>
        </w:rPr>
        <w:t>Apesar deste polinômio não ser invariante sob o movimento R</w:t>
      </w:r>
      <w:r w:rsidRPr="00217827">
        <w:rPr>
          <w:vertAlign w:val="subscript"/>
          <w:lang w:val="pt-BR"/>
        </w:rPr>
        <w:t>1</w:t>
      </w:r>
      <w:r w:rsidRPr="00217827">
        <w:rPr>
          <w:lang w:val="pt-BR"/>
        </w:rPr>
        <w:t xml:space="preserve"> de Reidemeister, tem-se as seguintes equações que definem este movimento:</w:t>
      </w:r>
    </w:p>
    <w:p w:rsidR="006B2C95" w:rsidRPr="00217827" w:rsidRDefault="006B2C95" w:rsidP="003C2A79">
      <w:pPr>
        <w:ind w:firstLine="567"/>
        <w:jc w:val="both"/>
        <w:rPr>
          <w:lang w:val="pt-BR"/>
        </w:rPr>
      </w:pPr>
      <w:r w:rsidRPr="00217827">
        <w:rPr>
          <w:lang w:val="pt-BR"/>
        </w:rPr>
        <w:t xml:space="preserve">1 – </w:t>
      </w:r>
      <w:r w:rsidR="005912E3" w:rsidRPr="00217827">
        <w:rPr>
          <w:rFonts w:eastAsia="Times New Roman"/>
          <w:noProof/>
          <w:color w:val="000000"/>
        </w:rPr>
        <w:drawing>
          <wp:inline distT="0" distB="0" distL="0" distR="0" wp14:anchorId="38F5CFB8" wp14:editId="492E987D">
            <wp:extent cx="928844" cy="1980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775" t="3635" r="-775" b="-3637"/>
                    <a:stretch/>
                  </pic:blipFill>
                  <pic:spPr bwMode="auto">
                    <a:xfrm>
                      <a:off x="0" y="0"/>
                      <a:ext cx="928844" cy="198000"/>
                    </a:xfrm>
                    <a:prstGeom prst="rect">
                      <a:avLst/>
                    </a:prstGeom>
                    <a:solidFill>
                      <a:srgbClr val="FFFFFF"/>
                    </a:solidFill>
                    <a:ln>
                      <a:noFill/>
                    </a:ln>
                  </pic:spPr>
                </pic:pic>
              </a:graphicData>
            </a:graphic>
          </wp:inline>
        </w:drawing>
      </w:r>
    </w:p>
    <w:p w:rsidR="006B2C95" w:rsidRPr="00217827" w:rsidRDefault="006B2C95" w:rsidP="003C2A79">
      <w:pPr>
        <w:ind w:firstLine="567"/>
        <w:jc w:val="both"/>
        <w:rPr>
          <w:lang w:val="pt-BR"/>
        </w:rPr>
      </w:pPr>
      <w:r w:rsidRPr="00217827">
        <w:rPr>
          <w:lang w:val="pt-BR"/>
        </w:rPr>
        <w:t xml:space="preserve">2 – </w:t>
      </w:r>
      <w:r w:rsidR="005912E3" w:rsidRPr="00217827">
        <w:rPr>
          <w:rFonts w:eastAsia="Times New Roman"/>
          <w:noProof/>
          <w:color w:val="000000"/>
        </w:rPr>
        <w:drawing>
          <wp:inline distT="0" distB="0" distL="0" distR="0" wp14:anchorId="1B9CDAAA" wp14:editId="6B7D6AC5">
            <wp:extent cx="850033" cy="180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847" t="4000" r="-847" b="-4000"/>
                    <a:stretch/>
                  </pic:blipFill>
                  <pic:spPr bwMode="auto">
                    <a:xfrm>
                      <a:off x="0" y="0"/>
                      <a:ext cx="850033" cy="180000"/>
                    </a:xfrm>
                    <a:prstGeom prst="rect">
                      <a:avLst/>
                    </a:prstGeom>
                    <a:solidFill>
                      <a:srgbClr val="FFFFFF"/>
                    </a:solidFill>
                    <a:ln>
                      <a:noFill/>
                    </a:ln>
                  </pic:spPr>
                </pic:pic>
              </a:graphicData>
            </a:graphic>
          </wp:inline>
        </w:drawing>
      </w:r>
    </w:p>
    <w:p w:rsidR="00D00DE1" w:rsidRPr="00217827" w:rsidRDefault="00D00DE1" w:rsidP="003C2A79">
      <w:pPr>
        <w:ind w:firstLine="567"/>
        <w:jc w:val="both"/>
        <w:rPr>
          <w:lang w:val="pt-BR"/>
        </w:rPr>
      </w:pPr>
      <w:r w:rsidRPr="00217827">
        <w:rPr>
          <w:lang w:val="pt-BR"/>
        </w:rPr>
        <w:t>E, portanto, podemos reescrever a equação do colchete de Kauffman:</w:t>
      </w:r>
    </w:p>
    <w:p w:rsidR="00D00DE1" w:rsidRPr="00217827" w:rsidRDefault="00D00DE1" w:rsidP="003C2A79">
      <w:pPr>
        <w:jc w:val="center"/>
        <w:rPr>
          <w:i/>
          <w:lang w:val="pt-BR"/>
        </w:rPr>
      </w:pPr>
      <w:r w:rsidRPr="00217827">
        <w:rPr>
          <w:rFonts w:ascii="Cambria Math" w:hAnsi="Cambria Math" w:cs="Cambria Math"/>
          <w:lang w:val="pt-BR"/>
        </w:rPr>
        <w:t>⟨</w:t>
      </w:r>
      <w:r w:rsidRPr="00217827">
        <w:rPr>
          <w:i/>
          <w:lang w:val="pt-BR"/>
        </w:rPr>
        <w:t>D</w:t>
      </w:r>
      <w:r w:rsidRPr="00217827">
        <w:rPr>
          <w:rFonts w:ascii="Cambria Math" w:hAnsi="Cambria Math" w:cs="Cambria Math"/>
          <w:lang w:val="pt-BR"/>
        </w:rPr>
        <w:t>⟩</w:t>
      </w:r>
      <w:r w:rsidRPr="00217827">
        <w:rPr>
          <w:i/>
          <w:lang w:val="pt-BR"/>
        </w:rPr>
        <w:t xml:space="preserve"> = ∑</w:t>
      </w:r>
      <w:r w:rsidRPr="00217827">
        <w:rPr>
          <w:i/>
          <w:vertAlign w:val="subscript"/>
          <w:lang w:val="pt-BR"/>
        </w:rPr>
        <w:t>S</w:t>
      </w:r>
      <w:r w:rsidRPr="00217827">
        <w:rPr>
          <w:i/>
          <w:lang w:val="pt-BR"/>
        </w:rPr>
        <w:t xml:space="preserve"> A</w:t>
      </w:r>
      <w:r w:rsidRPr="00217827">
        <w:rPr>
          <w:i/>
          <w:vertAlign w:val="superscript"/>
          <w:lang w:val="pt-BR"/>
        </w:rPr>
        <w:t>a</w:t>
      </w:r>
      <w:r w:rsidRPr="00217827">
        <w:rPr>
          <w:vertAlign w:val="superscript"/>
          <w:lang w:val="pt-BR"/>
        </w:rPr>
        <w:t>(</w:t>
      </w:r>
      <w:r w:rsidRPr="00217827">
        <w:rPr>
          <w:i/>
          <w:vertAlign w:val="superscript"/>
          <w:lang w:val="pt-BR"/>
        </w:rPr>
        <w:t>S</w:t>
      </w:r>
      <w:r w:rsidRPr="00217827">
        <w:rPr>
          <w:vertAlign w:val="superscript"/>
          <w:lang w:val="pt-BR"/>
        </w:rPr>
        <w:t>)</w:t>
      </w:r>
      <w:r w:rsidRPr="00217827">
        <w:rPr>
          <w:i/>
          <w:vertAlign w:val="superscript"/>
          <w:lang w:val="pt-BR"/>
        </w:rPr>
        <w:t xml:space="preserve"> – b</w:t>
      </w:r>
      <w:r w:rsidRPr="00217827">
        <w:rPr>
          <w:vertAlign w:val="superscript"/>
          <w:lang w:val="pt-BR"/>
        </w:rPr>
        <w:t>(</w:t>
      </w:r>
      <w:r w:rsidRPr="00217827">
        <w:rPr>
          <w:i/>
          <w:vertAlign w:val="superscript"/>
          <w:lang w:val="pt-BR"/>
        </w:rPr>
        <w:t>S</w:t>
      </w:r>
      <w:r w:rsidRPr="00217827">
        <w:rPr>
          <w:vertAlign w:val="superscript"/>
          <w:lang w:val="pt-BR"/>
        </w:rPr>
        <w:t>)</w:t>
      </w:r>
      <w:r w:rsidRPr="00217827">
        <w:rPr>
          <w:i/>
          <w:lang w:val="pt-BR"/>
        </w:rPr>
        <w:t xml:space="preserve"> </w:t>
      </w:r>
      <w:r w:rsidRPr="00217827">
        <w:rPr>
          <w:lang w:val="pt-BR"/>
        </w:rPr>
        <w:t>(</w:t>
      </w:r>
      <w:r w:rsidRPr="00217827">
        <w:rPr>
          <w:i/>
          <w:lang w:val="pt-BR"/>
        </w:rPr>
        <w:t xml:space="preserve">– </w:t>
      </w:r>
      <w:r w:rsidRPr="00217827">
        <w:rPr>
          <w:lang w:val="pt-BR"/>
        </w:rPr>
        <w:t>(</w:t>
      </w:r>
      <w:r w:rsidRPr="00217827">
        <w:rPr>
          <w:i/>
          <w:lang w:val="pt-BR"/>
        </w:rPr>
        <w:t>A</w:t>
      </w:r>
      <w:r w:rsidRPr="00217827">
        <w:rPr>
          <w:i/>
          <w:vertAlign w:val="superscript"/>
          <w:lang w:val="pt-BR"/>
        </w:rPr>
        <w:t>2</w:t>
      </w:r>
      <w:r w:rsidRPr="00217827">
        <w:rPr>
          <w:i/>
          <w:lang w:val="pt-BR"/>
        </w:rPr>
        <w:t xml:space="preserve"> + A</w:t>
      </w:r>
      <w:r w:rsidRPr="00217827">
        <w:rPr>
          <w:i/>
          <w:vertAlign w:val="superscript"/>
          <w:lang w:val="pt-BR"/>
        </w:rPr>
        <w:t>–2</w:t>
      </w:r>
      <w:r w:rsidRPr="00217827">
        <w:rPr>
          <w:lang w:val="pt-BR"/>
        </w:rPr>
        <w:t>))</w:t>
      </w:r>
      <w:r w:rsidRPr="00217827">
        <w:rPr>
          <w:i/>
          <w:vertAlign w:val="superscript"/>
          <w:lang w:val="pt-BR"/>
        </w:rPr>
        <w:t>|S|–1</w:t>
      </w:r>
    </w:p>
    <w:p w:rsidR="00D00DE1" w:rsidRPr="00217827" w:rsidRDefault="00D00DE1" w:rsidP="003C2A79">
      <w:pPr>
        <w:jc w:val="both"/>
        <w:rPr>
          <w:lang w:val="pt-BR"/>
        </w:rPr>
      </w:pPr>
      <w:r w:rsidRPr="00217827">
        <w:rPr>
          <w:lang w:val="pt-BR"/>
        </w:rPr>
        <w:t xml:space="preserve">onde </w:t>
      </w:r>
      <w:r w:rsidRPr="00217827">
        <w:rPr>
          <w:i/>
          <w:lang w:val="pt-BR"/>
        </w:rPr>
        <w:t>a</w:t>
      </w:r>
      <w:r w:rsidRPr="00217827">
        <w:rPr>
          <w:lang w:val="pt-BR"/>
        </w:rPr>
        <w:t>(</w:t>
      </w:r>
      <w:r w:rsidRPr="00217827">
        <w:rPr>
          <w:i/>
          <w:lang w:val="pt-BR"/>
        </w:rPr>
        <w:t>S</w:t>
      </w:r>
      <w:r w:rsidRPr="00217827">
        <w:rPr>
          <w:lang w:val="pt-BR"/>
        </w:rPr>
        <w:t xml:space="preserve">) e </w:t>
      </w:r>
      <w:r w:rsidRPr="00217827">
        <w:rPr>
          <w:i/>
          <w:lang w:val="pt-BR"/>
        </w:rPr>
        <w:t>b</w:t>
      </w:r>
      <w:r w:rsidRPr="00217827">
        <w:rPr>
          <w:lang w:val="pt-BR"/>
        </w:rPr>
        <w:t>(</w:t>
      </w:r>
      <w:r w:rsidRPr="00217827">
        <w:rPr>
          <w:i/>
          <w:lang w:val="pt-BR"/>
        </w:rPr>
        <w:t>S</w:t>
      </w:r>
      <w:r w:rsidRPr="00217827">
        <w:rPr>
          <w:lang w:val="pt-BR"/>
        </w:rPr>
        <w:t xml:space="preserve">) são, respectivamente, o número de cruzamentos de valor </w:t>
      </w:r>
      <w:r w:rsidRPr="00217827">
        <w:rPr>
          <w:i/>
          <w:lang w:val="pt-BR"/>
        </w:rPr>
        <w:t>A</w:t>
      </w:r>
      <w:r w:rsidRPr="00217827">
        <w:rPr>
          <w:lang w:val="pt-BR"/>
        </w:rPr>
        <w:t xml:space="preserve"> e </w:t>
      </w:r>
      <w:r w:rsidRPr="00217827">
        <w:rPr>
          <w:i/>
          <w:lang w:val="pt-BR"/>
        </w:rPr>
        <w:t>B</w:t>
      </w:r>
      <w:r w:rsidR="003C2A79" w:rsidRPr="00217827">
        <w:rPr>
          <w:lang w:val="pt-BR"/>
        </w:rPr>
        <w:t xml:space="preserve">. </w:t>
      </w:r>
      <w:r w:rsidRPr="00217827">
        <w:rPr>
          <w:lang w:val="pt-BR"/>
        </w:rPr>
        <w:t>Reescrevendo também o polinômio para o diagrama do trevo acima, temos:</w:t>
      </w:r>
    </w:p>
    <w:p w:rsidR="00D00DE1" w:rsidRPr="00217827" w:rsidRDefault="00D00DE1" w:rsidP="003C2A79">
      <w:pPr>
        <w:ind w:firstLine="567"/>
        <w:jc w:val="center"/>
        <w:rPr>
          <w:i/>
          <w:lang w:val="pt-BR"/>
        </w:rPr>
      </w:pPr>
      <w:r w:rsidRPr="00217827">
        <w:rPr>
          <w:rFonts w:ascii="Cambria Math" w:hAnsi="Cambria Math" w:cs="Cambria Math"/>
          <w:lang w:val="pt-BR"/>
        </w:rPr>
        <w:t>⟨</w:t>
      </w:r>
      <w:r w:rsidRPr="00217827">
        <w:rPr>
          <w:i/>
          <w:lang w:val="pt-BR"/>
        </w:rPr>
        <w:t>D</w:t>
      </w:r>
      <w:r w:rsidRPr="00217827">
        <w:rPr>
          <w:i/>
          <w:vertAlign w:val="subscript"/>
          <w:lang w:val="pt-BR"/>
        </w:rPr>
        <w:t>T</w:t>
      </w:r>
      <w:r w:rsidRPr="00217827">
        <w:rPr>
          <w:rFonts w:ascii="Cambria Math" w:hAnsi="Cambria Math" w:cs="Cambria Math"/>
          <w:lang w:val="pt-BR"/>
        </w:rPr>
        <w:t>⟩</w:t>
      </w:r>
      <w:r w:rsidRPr="00217827">
        <w:rPr>
          <w:i/>
          <w:lang w:val="pt-BR"/>
        </w:rPr>
        <w:t xml:space="preserve"> = –A</w:t>
      </w:r>
      <w:r w:rsidRPr="00217827">
        <w:rPr>
          <w:i/>
          <w:vertAlign w:val="superscript"/>
          <w:lang w:val="pt-BR"/>
        </w:rPr>
        <w:t>5</w:t>
      </w:r>
      <w:r w:rsidRPr="00217827">
        <w:rPr>
          <w:i/>
          <w:lang w:val="pt-BR"/>
        </w:rPr>
        <w:t xml:space="preserve"> – A</w:t>
      </w:r>
      <w:r w:rsidRPr="00217827">
        <w:rPr>
          <w:i/>
          <w:vertAlign w:val="superscript"/>
          <w:lang w:val="pt-BR"/>
        </w:rPr>
        <w:t>–3</w:t>
      </w:r>
      <w:r w:rsidRPr="00217827">
        <w:rPr>
          <w:i/>
          <w:lang w:val="pt-BR"/>
        </w:rPr>
        <w:t xml:space="preserve"> + A</w:t>
      </w:r>
      <w:r w:rsidRPr="00217827">
        <w:rPr>
          <w:i/>
          <w:vertAlign w:val="superscript"/>
          <w:lang w:val="pt-BR"/>
        </w:rPr>
        <w:t>–7</w:t>
      </w:r>
    </w:p>
    <w:p w:rsidR="006B2C95" w:rsidRPr="00217827" w:rsidRDefault="00D00DE1" w:rsidP="003C2A79">
      <w:pPr>
        <w:ind w:firstLine="567"/>
        <w:jc w:val="both"/>
        <w:rPr>
          <w:lang w:val="pt-BR"/>
        </w:rPr>
      </w:pPr>
      <w:r w:rsidRPr="00217827">
        <w:rPr>
          <w:lang w:val="pt-BR"/>
        </w:rPr>
        <w:t>Definido o colchete de Kauffman, podemos introduzir o primeiro polinômio de Kauffman para nós e enlaces orientados, que é invariante de isotopia ambiente, ou seja, sob os três movimentos de Reidemeister:</w:t>
      </w:r>
    </w:p>
    <w:p w:rsidR="004A0585" w:rsidRPr="00217827" w:rsidRDefault="004A0585" w:rsidP="004A0585">
      <w:pPr>
        <w:jc w:val="center"/>
        <w:rPr>
          <w:rFonts w:ascii="Cambria Math" w:hAnsi="Cambria Math" w:cs="Cambria Math"/>
          <w:lang w:val="pt-BR"/>
        </w:rPr>
      </w:pPr>
      <w:r w:rsidRPr="00217827">
        <w:rPr>
          <w:i/>
          <w:lang w:val="pt-BR"/>
        </w:rPr>
        <w:t>f</w:t>
      </w:r>
      <w:r w:rsidRPr="00217827">
        <w:rPr>
          <w:lang w:val="pt-BR"/>
        </w:rPr>
        <w:t>(</w:t>
      </w:r>
      <w:r w:rsidRPr="00217827">
        <w:rPr>
          <w:i/>
          <w:lang w:val="pt-BR"/>
        </w:rPr>
        <w:t>K; A</w:t>
      </w:r>
      <w:r w:rsidRPr="00217827">
        <w:rPr>
          <w:lang w:val="pt-BR"/>
        </w:rPr>
        <w:t>)</w:t>
      </w:r>
      <w:r w:rsidRPr="00217827">
        <w:rPr>
          <w:i/>
          <w:lang w:val="pt-BR"/>
        </w:rPr>
        <w:t xml:space="preserve"> = </w:t>
      </w:r>
      <w:r w:rsidRPr="00217827">
        <w:rPr>
          <w:lang w:val="pt-BR"/>
        </w:rPr>
        <w:t>(</w:t>
      </w:r>
      <w:r w:rsidRPr="00217827">
        <w:rPr>
          <w:i/>
          <w:lang w:val="pt-BR"/>
        </w:rPr>
        <w:t>–A</w:t>
      </w:r>
      <w:r w:rsidRPr="00217827">
        <w:rPr>
          <w:i/>
          <w:vertAlign w:val="superscript"/>
          <w:lang w:val="pt-BR"/>
        </w:rPr>
        <w:t>3</w:t>
      </w:r>
      <w:r w:rsidRPr="00217827">
        <w:rPr>
          <w:lang w:val="pt-BR"/>
        </w:rPr>
        <w:t>)</w:t>
      </w:r>
      <w:r w:rsidRPr="00217827">
        <w:rPr>
          <w:i/>
          <w:vertAlign w:val="superscript"/>
          <w:lang w:val="pt-BR"/>
        </w:rPr>
        <w:t>–w</w:t>
      </w:r>
      <w:r w:rsidRPr="00217827">
        <w:rPr>
          <w:vertAlign w:val="superscript"/>
          <w:lang w:val="pt-BR"/>
        </w:rPr>
        <w:t>(</w:t>
      </w:r>
      <w:r w:rsidRPr="00217827">
        <w:rPr>
          <w:i/>
          <w:vertAlign w:val="superscript"/>
          <w:lang w:val="pt-BR"/>
        </w:rPr>
        <w:t>L</w:t>
      </w:r>
      <w:r w:rsidRPr="00217827">
        <w:rPr>
          <w:vertAlign w:val="superscript"/>
          <w:lang w:val="pt-BR"/>
        </w:rPr>
        <w:t>)</w:t>
      </w:r>
      <w:r w:rsidRPr="00217827">
        <w:rPr>
          <w:rFonts w:ascii="Cambria Math" w:hAnsi="Cambria Math" w:cs="Cambria Math"/>
          <w:lang w:val="pt-BR"/>
        </w:rPr>
        <w:t xml:space="preserve"> ⟨</w:t>
      </w:r>
      <w:r w:rsidRPr="00217827">
        <w:rPr>
          <w:i/>
          <w:lang w:val="pt-BR"/>
        </w:rPr>
        <w:t>K</w:t>
      </w:r>
      <w:r w:rsidRPr="00217827">
        <w:rPr>
          <w:rFonts w:ascii="Cambria Math" w:hAnsi="Cambria Math" w:cs="Cambria Math"/>
          <w:lang w:val="pt-BR"/>
        </w:rPr>
        <w:t>⟩</w:t>
      </w:r>
    </w:p>
    <w:p w:rsidR="00D74F88" w:rsidRPr="00217827" w:rsidRDefault="00D74F88" w:rsidP="00D74F88">
      <w:pPr>
        <w:jc w:val="both"/>
        <w:rPr>
          <w:lang w:val="pt-BR"/>
        </w:rPr>
      </w:pPr>
      <w:r w:rsidRPr="00217827">
        <w:rPr>
          <w:lang w:val="pt-BR"/>
        </w:rPr>
        <w:t xml:space="preserve">onde </w:t>
      </w:r>
      <w:r w:rsidRPr="00217827">
        <w:rPr>
          <w:rFonts w:ascii="Cambria Math" w:hAnsi="Cambria Math" w:cs="Cambria Math"/>
          <w:lang w:val="pt-BR"/>
        </w:rPr>
        <w:t>⟨</w:t>
      </w:r>
      <w:r w:rsidRPr="00217827">
        <w:rPr>
          <w:i/>
          <w:lang w:val="pt-BR"/>
        </w:rPr>
        <w:t>K</w:t>
      </w:r>
      <w:r w:rsidRPr="00217827">
        <w:rPr>
          <w:rFonts w:ascii="Cambria Math" w:hAnsi="Cambria Math" w:cs="Cambria Math"/>
          <w:lang w:val="pt-BR"/>
        </w:rPr>
        <w:t>⟩</w:t>
      </w:r>
      <w:r w:rsidRPr="00217827">
        <w:rPr>
          <w:lang w:val="pt-BR"/>
        </w:rPr>
        <w:t xml:space="preserve"> é calculado ignorando a orientação do nó</w:t>
      </w:r>
      <w:r w:rsidR="00AD4A2B" w:rsidRPr="00217827">
        <w:rPr>
          <w:lang w:val="pt-BR"/>
        </w:rPr>
        <w:t xml:space="preserve"> e </w:t>
      </w:r>
      <w:r w:rsidR="00AD4A2B" w:rsidRPr="00217827">
        <w:rPr>
          <w:i/>
          <w:lang w:val="pt-BR"/>
        </w:rPr>
        <w:t>w</w:t>
      </w:r>
      <w:r w:rsidR="00AD4A2B" w:rsidRPr="00217827">
        <w:rPr>
          <w:lang w:val="pt-BR"/>
        </w:rPr>
        <w:t>(</w:t>
      </w:r>
      <w:r w:rsidR="00AD4A2B" w:rsidRPr="00217827">
        <w:rPr>
          <w:i/>
          <w:lang w:val="pt-BR"/>
        </w:rPr>
        <w:t>L</w:t>
      </w:r>
      <w:r w:rsidR="00AD4A2B" w:rsidRPr="00217827">
        <w:rPr>
          <w:lang w:val="pt-BR"/>
        </w:rPr>
        <w:t>) é a contorção do nó</w:t>
      </w:r>
      <w:r w:rsidRPr="00217827">
        <w:rPr>
          <w:lang w:val="pt-BR"/>
        </w:rPr>
        <w:t>.</w:t>
      </w:r>
    </w:p>
    <w:p w:rsidR="00550DCE" w:rsidRPr="00217827" w:rsidRDefault="00550DCE" w:rsidP="00550DCE">
      <w:pPr>
        <w:ind w:firstLine="567"/>
        <w:jc w:val="both"/>
        <w:rPr>
          <w:lang w:val="pt-BR"/>
        </w:rPr>
      </w:pPr>
      <w:r w:rsidRPr="00217827">
        <w:rPr>
          <w:lang w:val="pt-BR"/>
        </w:rPr>
        <w:t>Assim, podemos calcular o polinômio de Kauffman associado ao nó trevo:</w:t>
      </w:r>
    </w:p>
    <w:p w:rsidR="00550DCE" w:rsidRPr="00217827" w:rsidRDefault="00550DCE" w:rsidP="00550DCE">
      <w:pPr>
        <w:jc w:val="center"/>
        <w:rPr>
          <w:i/>
          <w:lang w:val="pt-BR"/>
        </w:rPr>
      </w:pPr>
      <w:r w:rsidRPr="00217827">
        <w:rPr>
          <w:i/>
          <w:lang w:val="pt-BR"/>
        </w:rPr>
        <w:t>f</w:t>
      </w:r>
      <w:r w:rsidRPr="00217827">
        <w:rPr>
          <w:lang w:val="pt-BR"/>
        </w:rPr>
        <w:t>(</w:t>
      </w:r>
      <w:r w:rsidRPr="00217827">
        <w:rPr>
          <w:i/>
          <w:lang w:val="pt-BR"/>
        </w:rPr>
        <w:t>T; A</w:t>
      </w:r>
      <w:r w:rsidRPr="00217827">
        <w:rPr>
          <w:lang w:val="pt-BR"/>
        </w:rPr>
        <w:t>)</w:t>
      </w:r>
      <w:r w:rsidRPr="00217827">
        <w:rPr>
          <w:i/>
          <w:lang w:val="pt-BR"/>
        </w:rPr>
        <w:t xml:space="preserve"> = A</w:t>
      </w:r>
      <w:r w:rsidRPr="00217827">
        <w:rPr>
          <w:i/>
          <w:vertAlign w:val="superscript"/>
          <w:lang w:val="pt-BR"/>
        </w:rPr>
        <w:t>–4</w:t>
      </w:r>
      <w:r w:rsidRPr="00217827">
        <w:rPr>
          <w:i/>
          <w:lang w:val="pt-BR"/>
        </w:rPr>
        <w:t xml:space="preserve"> + A</w:t>
      </w:r>
      <w:r w:rsidRPr="00217827">
        <w:rPr>
          <w:i/>
          <w:vertAlign w:val="superscript"/>
          <w:lang w:val="pt-BR"/>
        </w:rPr>
        <w:t>–12</w:t>
      </w:r>
      <w:r w:rsidRPr="00217827">
        <w:rPr>
          <w:i/>
          <w:lang w:val="pt-BR"/>
        </w:rPr>
        <w:t xml:space="preserve"> – A</w:t>
      </w:r>
      <w:r w:rsidRPr="00217827">
        <w:rPr>
          <w:i/>
          <w:vertAlign w:val="superscript"/>
          <w:lang w:val="pt-BR"/>
        </w:rPr>
        <w:t>–16</w:t>
      </w:r>
    </w:p>
    <w:p w:rsidR="00550DCE" w:rsidRPr="00217827" w:rsidRDefault="00550DCE" w:rsidP="00550DCE">
      <w:pPr>
        <w:ind w:firstLine="567"/>
        <w:jc w:val="both"/>
        <w:rPr>
          <w:lang w:val="pt-BR"/>
        </w:rPr>
      </w:pPr>
      <w:r w:rsidRPr="00217827">
        <w:rPr>
          <w:lang w:val="pt-BR"/>
        </w:rPr>
        <w:t xml:space="preserve">Este polinômio possui </w:t>
      </w:r>
      <w:r w:rsidR="00301D45" w:rsidRPr="00217827">
        <w:rPr>
          <w:lang w:val="pt-BR"/>
        </w:rPr>
        <w:t>uma relação</w:t>
      </w:r>
      <w:r w:rsidRPr="00217827">
        <w:rPr>
          <w:lang w:val="pt-BR"/>
        </w:rPr>
        <w:t xml:space="preserve"> com o polinômio de Jones (ver [1] e [3]</w:t>
      </w:r>
      <w:r w:rsidR="006C64F8" w:rsidRPr="00217827">
        <w:rPr>
          <w:lang w:val="pt-BR"/>
        </w:rPr>
        <w:t>)</w:t>
      </w:r>
      <w:r w:rsidRPr="00217827">
        <w:rPr>
          <w:lang w:val="pt-BR"/>
        </w:rPr>
        <w:t>:</w:t>
      </w:r>
    </w:p>
    <w:p w:rsidR="00550DCE" w:rsidRPr="00217827" w:rsidRDefault="00AB5484" w:rsidP="00AB5484">
      <w:pPr>
        <w:jc w:val="center"/>
        <w:rPr>
          <w:i/>
          <w:lang w:val="pt-BR"/>
        </w:rPr>
      </w:pPr>
      <w:r w:rsidRPr="00217827">
        <w:rPr>
          <w:i/>
          <w:lang w:val="pt-BR"/>
        </w:rPr>
        <w:t>V</w:t>
      </w:r>
      <w:r w:rsidRPr="00217827">
        <w:rPr>
          <w:lang w:val="pt-BR"/>
        </w:rPr>
        <w:t>(</w:t>
      </w:r>
      <w:r w:rsidRPr="00217827">
        <w:rPr>
          <w:i/>
          <w:lang w:val="pt-BR"/>
        </w:rPr>
        <w:t>K; t</w:t>
      </w:r>
      <w:r w:rsidRPr="00217827">
        <w:rPr>
          <w:lang w:val="pt-BR"/>
        </w:rPr>
        <w:t>)</w:t>
      </w:r>
      <w:r w:rsidRPr="00217827">
        <w:rPr>
          <w:i/>
          <w:lang w:val="pt-BR"/>
        </w:rPr>
        <w:t xml:space="preserve"> = f</w:t>
      </w:r>
      <w:r w:rsidR="00550DCE" w:rsidRPr="00217827">
        <w:rPr>
          <w:lang w:val="pt-BR"/>
        </w:rPr>
        <w:t>(</w:t>
      </w:r>
      <w:r w:rsidR="00550DCE" w:rsidRPr="00217827">
        <w:rPr>
          <w:i/>
          <w:lang w:val="pt-BR"/>
        </w:rPr>
        <w:t>K, t</w:t>
      </w:r>
      <w:r w:rsidR="00550DCE" w:rsidRPr="00217827">
        <w:rPr>
          <w:i/>
          <w:vertAlign w:val="superscript"/>
          <w:lang w:val="pt-BR"/>
        </w:rPr>
        <w:t>–1/4</w:t>
      </w:r>
      <w:r w:rsidR="00550DCE" w:rsidRPr="00217827">
        <w:rPr>
          <w:lang w:val="pt-BR"/>
        </w:rPr>
        <w:t>)</w:t>
      </w:r>
    </w:p>
    <w:p w:rsidR="00550DCE" w:rsidRPr="00217827" w:rsidRDefault="00550DCE" w:rsidP="00550DCE">
      <w:pPr>
        <w:ind w:firstLine="567"/>
        <w:jc w:val="both"/>
        <w:rPr>
          <w:lang w:val="pt-BR"/>
        </w:rPr>
      </w:pPr>
      <w:r w:rsidRPr="00217827">
        <w:rPr>
          <w:lang w:val="pt-BR"/>
        </w:rPr>
        <w:t xml:space="preserve">Apesar de ser uma ideia inovadora para construção de invariante, este polinômio ainda não consegue distinguir se um nó é </w:t>
      </w:r>
      <w:r w:rsidR="00577802" w:rsidRPr="00217827">
        <w:rPr>
          <w:lang w:val="pt-BR"/>
        </w:rPr>
        <w:t xml:space="preserve">invertível, ou seja, </w:t>
      </w:r>
      <w:r w:rsidR="00577802" w:rsidRPr="00217827">
        <w:rPr>
          <w:i/>
          <w:lang w:val="pt-BR"/>
        </w:rPr>
        <w:t>f</w:t>
      </w:r>
      <w:r w:rsidRPr="00217827">
        <w:rPr>
          <w:lang w:val="pt-BR"/>
        </w:rPr>
        <w:t>(</w:t>
      </w:r>
      <w:r w:rsidRPr="00217827">
        <w:rPr>
          <w:i/>
          <w:lang w:val="pt-BR"/>
        </w:rPr>
        <w:t>–L; A</w:t>
      </w:r>
      <w:r w:rsidRPr="00217827">
        <w:rPr>
          <w:lang w:val="pt-BR"/>
        </w:rPr>
        <w:t>)</w:t>
      </w:r>
      <w:r w:rsidRPr="00217827">
        <w:rPr>
          <w:i/>
          <w:lang w:val="pt-BR"/>
        </w:rPr>
        <w:t xml:space="preserve"> = </w:t>
      </w:r>
      <w:r w:rsidR="00577802" w:rsidRPr="00217827">
        <w:rPr>
          <w:i/>
          <w:lang w:val="pt-BR"/>
        </w:rPr>
        <w:t>f</w:t>
      </w:r>
      <w:r w:rsidRPr="00217827">
        <w:rPr>
          <w:lang w:val="pt-BR"/>
        </w:rPr>
        <w:t>(</w:t>
      </w:r>
      <w:r w:rsidRPr="00217827">
        <w:rPr>
          <w:i/>
          <w:lang w:val="pt-BR"/>
        </w:rPr>
        <w:t>L; A</w:t>
      </w:r>
      <w:r w:rsidRPr="00217827">
        <w:rPr>
          <w:lang w:val="pt-BR"/>
        </w:rPr>
        <w:t xml:space="preserve">). E quanto a nós reflexivos, ele também apresenta a mesma característica que </w:t>
      </w:r>
      <w:r w:rsidR="00F84F79" w:rsidRPr="00217827">
        <w:rPr>
          <w:lang w:val="pt-BR"/>
        </w:rPr>
        <w:t>os polinômios</w:t>
      </w:r>
      <w:r w:rsidRPr="00217827">
        <w:rPr>
          <w:lang w:val="pt-BR"/>
        </w:rPr>
        <w:t xml:space="preserve"> anteriores, ou seja, </w:t>
      </w:r>
      <w:r w:rsidR="00020ED7" w:rsidRPr="00217827">
        <w:rPr>
          <w:i/>
          <w:lang w:val="pt-BR"/>
        </w:rPr>
        <w:t>f</w:t>
      </w:r>
      <w:r w:rsidRPr="00217827">
        <w:rPr>
          <w:lang w:val="pt-BR"/>
        </w:rPr>
        <w:t>(</w:t>
      </w:r>
      <w:r w:rsidRPr="00217827">
        <w:rPr>
          <w:i/>
          <w:lang w:val="pt-BR"/>
        </w:rPr>
        <w:t>L</w:t>
      </w:r>
      <w:r w:rsidRPr="00217827">
        <w:rPr>
          <w:i/>
          <w:vertAlign w:val="superscript"/>
          <w:lang w:val="pt-BR"/>
        </w:rPr>
        <w:t>!</w:t>
      </w:r>
      <w:r w:rsidRPr="00217827">
        <w:rPr>
          <w:i/>
          <w:lang w:val="pt-BR"/>
        </w:rPr>
        <w:t>; A</w:t>
      </w:r>
      <w:r w:rsidRPr="00217827">
        <w:rPr>
          <w:lang w:val="pt-BR"/>
        </w:rPr>
        <w:t>)</w:t>
      </w:r>
      <w:r w:rsidRPr="00217827">
        <w:rPr>
          <w:i/>
          <w:lang w:val="pt-BR"/>
        </w:rPr>
        <w:t xml:space="preserve"> = F</w:t>
      </w:r>
      <w:r w:rsidRPr="00217827">
        <w:rPr>
          <w:lang w:val="pt-BR"/>
        </w:rPr>
        <w:t>(</w:t>
      </w:r>
      <w:r w:rsidRPr="00217827">
        <w:rPr>
          <w:i/>
          <w:lang w:val="pt-BR"/>
        </w:rPr>
        <w:t>L; A</w:t>
      </w:r>
      <w:r w:rsidRPr="00217827">
        <w:rPr>
          <w:i/>
          <w:vertAlign w:val="superscript"/>
          <w:lang w:val="pt-BR"/>
        </w:rPr>
        <w:t>–1</w:t>
      </w:r>
      <w:r w:rsidRPr="00217827">
        <w:rPr>
          <w:lang w:val="pt-BR"/>
        </w:rPr>
        <w:t>).</w:t>
      </w:r>
    </w:p>
    <w:p w:rsidR="00550DCE" w:rsidRPr="00217827" w:rsidRDefault="00550DCE" w:rsidP="00550DCE">
      <w:pPr>
        <w:ind w:firstLine="567"/>
        <w:jc w:val="both"/>
        <w:rPr>
          <w:lang w:val="pt-BR"/>
        </w:rPr>
      </w:pPr>
      <w:r w:rsidRPr="00217827">
        <w:rPr>
          <w:lang w:val="pt-BR"/>
        </w:rPr>
        <w:t xml:space="preserve">O segundo polinômio de Kauffman para nós e enlaces orientados é definido de forma diferente, não mais baseado nos valores do cruzamento, mas ainda baseado nas eliminações dos cruzamentos. Considere o polinômio </w:t>
      </w:r>
      <w:r w:rsidRPr="00217827">
        <w:rPr>
          <w:i/>
          <w:lang w:val="pt-BR"/>
        </w:rPr>
        <w:t>L</w:t>
      </w:r>
      <w:r w:rsidRPr="00217827">
        <w:rPr>
          <w:lang w:val="pt-BR"/>
        </w:rPr>
        <w:t xml:space="preserve"> definido a seguir:</w:t>
      </w:r>
    </w:p>
    <w:p w:rsidR="00714E9D" w:rsidRPr="00217827" w:rsidRDefault="00714E9D" w:rsidP="00550DCE">
      <w:pPr>
        <w:ind w:firstLine="567"/>
        <w:jc w:val="both"/>
        <w:rPr>
          <w:lang w:val="pt-BR"/>
        </w:rPr>
      </w:pPr>
      <w:r w:rsidRPr="00217827">
        <w:rPr>
          <w:lang w:val="pt-BR"/>
        </w:rPr>
        <w:t xml:space="preserve">1 – </w:t>
      </w:r>
      <w:r w:rsidR="006713AC" w:rsidRPr="00217827">
        <w:rPr>
          <w:rFonts w:eastAsia="Times New Roman"/>
          <w:noProof/>
          <w:color w:val="000000"/>
        </w:rPr>
        <w:drawing>
          <wp:inline distT="0" distB="0" distL="0" distR="0" wp14:anchorId="4575FE8D" wp14:editId="5AB35225">
            <wp:extent cx="2137631" cy="21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37631" cy="216000"/>
                    </a:xfrm>
                    <a:prstGeom prst="rect">
                      <a:avLst/>
                    </a:prstGeom>
                    <a:solidFill>
                      <a:srgbClr val="FFFFFF"/>
                    </a:solidFill>
                    <a:ln>
                      <a:noFill/>
                    </a:ln>
                  </pic:spPr>
                </pic:pic>
              </a:graphicData>
            </a:graphic>
          </wp:inline>
        </w:drawing>
      </w:r>
    </w:p>
    <w:p w:rsidR="00714E9D" w:rsidRPr="00217827" w:rsidRDefault="00714E9D" w:rsidP="00550DCE">
      <w:pPr>
        <w:ind w:firstLine="567"/>
        <w:jc w:val="both"/>
        <w:rPr>
          <w:lang w:val="pt-BR"/>
        </w:rPr>
      </w:pPr>
      <w:r w:rsidRPr="00217827">
        <w:rPr>
          <w:lang w:val="pt-BR"/>
        </w:rPr>
        <w:t xml:space="preserve">2 – </w:t>
      </w:r>
      <w:r w:rsidRPr="00217827">
        <w:rPr>
          <w:rFonts w:eastAsia="Times New Roman"/>
          <w:noProof/>
          <w:color w:val="000000"/>
        </w:rPr>
        <w:drawing>
          <wp:inline distT="0" distB="0" distL="0" distR="0" wp14:anchorId="2C633700" wp14:editId="7541C181">
            <wp:extent cx="1011513" cy="432000"/>
            <wp:effectExtent l="0" t="0" r="0" b="635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11513" cy="432000"/>
                    </a:xfrm>
                    <a:prstGeom prst="rect">
                      <a:avLst/>
                    </a:prstGeom>
                    <a:solidFill>
                      <a:srgbClr val="FFFFFF"/>
                    </a:solidFill>
                    <a:ln>
                      <a:noFill/>
                    </a:ln>
                  </pic:spPr>
                </pic:pic>
              </a:graphicData>
            </a:graphic>
          </wp:inline>
        </w:drawing>
      </w:r>
    </w:p>
    <w:p w:rsidR="00714E9D" w:rsidRPr="00217827" w:rsidRDefault="00714E9D" w:rsidP="00550DCE">
      <w:pPr>
        <w:ind w:firstLine="567"/>
        <w:jc w:val="both"/>
        <w:rPr>
          <w:lang w:val="pt-BR"/>
        </w:rPr>
      </w:pPr>
      <w:r w:rsidRPr="00217827">
        <w:rPr>
          <w:lang w:val="pt-BR"/>
        </w:rPr>
        <w:t xml:space="preserve">3 – </w:t>
      </w:r>
      <w:r w:rsidRPr="00217827">
        <w:rPr>
          <w:rFonts w:eastAsia="Times New Roman"/>
          <w:noProof/>
          <w:color w:val="000000"/>
        </w:rPr>
        <w:drawing>
          <wp:inline distT="0" distB="0" distL="0" distR="0" wp14:anchorId="76A96F24" wp14:editId="5D19ACE4">
            <wp:extent cx="636632" cy="216000"/>
            <wp:effectExtent l="0" t="0" r="0"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36632" cy="216000"/>
                    </a:xfrm>
                    <a:prstGeom prst="rect">
                      <a:avLst/>
                    </a:prstGeom>
                    <a:solidFill>
                      <a:srgbClr val="FFFFFF"/>
                    </a:solidFill>
                    <a:ln>
                      <a:noFill/>
                    </a:ln>
                  </pic:spPr>
                </pic:pic>
              </a:graphicData>
            </a:graphic>
          </wp:inline>
        </w:drawing>
      </w:r>
    </w:p>
    <w:p w:rsidR="00714E9D" w:rsidRPr="00217827" w:rsidRDefault="00714E9D" w:rsidP="00550DCE">
      <w:pPr>
        <w:ind w:firstLine="567"/>
        <w:jc w:val="both"/>
        <w:rPr>
          <w:lang w:val="pt-BR"/>
        </w:rPr>
      </w:pPr>
      <w:r w:rsidRPr="00217827">
        <w:rPr>
          <w:lang w:val="pt-BR"/>
        </w:rPr>
        <w:t xml:space="preserve">4 – </w:t>
      </w:r>
      <w:r w:rsidRPr="00217827">
        <w:rPr>
          <w:i/>
          <w:lang w:val="pt-BR"/>
        </w:rPr>
        <w:t>L</w:t>
      </w:r>
      <w:r w:rsidRPr="00217827">
        <w:rPr>
          <w:i/>
          <w:vertAlign w:val="subscript"/>
          <w:lang w:val="pt-BR"/>
        </w:rPr>
        <w:t>K</w:t>
      </w:r>
      <w:r w:rsidRPr="00217827">
        <w:rPr>
          <w:i/>
          <w:lang w:val="pt-BR"/>
        </w:rPr>
        <w:t xml:space="preserve"> = L</w:t>
      </w:r>
      <w:r w:rsidRPr="00217827">
        <w:rPr>
          <w:i/>
          <w:vertAlign w:val="subscript"/>
          <w:lang w:val="pt-BR"/>
        </w:rPr>
        <w:t>K'</w:t>
      </w:r>
      <w:r w:rsidRPr="00217827">
        <w:rPr>
          <w:lang w:val="pt-BR"/>
        </w:rPr>
        <w:t xml:space="preserve">, sempre que </w:t>
      </w:r>
      <w:r w:rsidRPr="00217827">
        <w:rPr>
          <w:i/>
          <w:lang w:val="pt-BR"/>
        </w:rPr>
        <w:t>K</w:t>
      </w:r>
      <w:r w:rsidRPr="00217827">
        <w:rPr>
          <w:lang w:val="pt-BR"/>
        </w:rPr>
        <w:t xml:space="preserve"> e </w:t>
      </w:r>
      <w:r w:rsidRPr="00217827">
        <w:rPr>
          <w:i/>
          <w:lang w:val="pt-BR"/>
        </w:rPr>
        <w:t>K'</w:t>
      </w:r>
      <w:r w:rsidRPr="00217827">
        <w:rPr>
          <w:lang w:val="pt-BR"/>
        </w:rPr>
        <w:t xml:space="preserve"> são isotópicos regularmente</w:t>
      </w:r>
      <w:r w:rsidR="00ED301E" w:rsidRPr="00217827">
        <w:rPr>
          <w:lang w:val="pt-BR"/>
        </w:rPr>
        <w:t>.</w:t>
      </w:r>
    </w:p>
    <w:p w:rsidR="00B73A17" w:rsidRPr="00217827" w:rsidRDefault="00B73A17" w:rsidP="00B73A17">
      <w:pPr>
        <w:ind w:firstLine="567"/>
        <w:jc w:val="both"/>
        <w:rPr>
          <w:lang w:val="pt-BR"/>
        </w:rPr>
      </w:pPr>
      <w:r w:rsidRPr="00217827">
        <w:rPr>
          <w:lang w:val="pt-BR"/>
        </w:rPr>
        <w:t>Então o polinômio de Kauffman de duas variáveis definido como:</w:t>
      </w:r>
    </w:p>
    <w:p w:rsidR="00B73A17" w:rsidRPr="00217827" w:rsidRDefault="00B73A17" w:rsidP="00B73A17">
      <w:pPr>
        <w:jc w:val="center"/>
        <w:rPr>
          <w:i/>
          <w:lang w:val="pt-BR"/>
        </w:rPr>
      </w:pPr>
      <w:r w:rsidRPr="00217827">
        <w:rPr>
          <w:i/>
          <w:lang w:val="pt-BR"/>
        </w:rPr>
        <w:t>F</w:t>
      </w:r>
      <w:r w:rsidRPr="00217827">
        <w:rPr>
          <w:lang w:val="pt-BR"/>
        </w:rPr>
        <w:t>(</w:t>
      </w:r>
      <w:r w:rsidRPr="00217827">
        <w:rPr>
          <w:i/>
          <w:lang w:val="pt-BR"/>
        </w:rPr>
        <w:t>K; α, z</w:t>
      </w:r>
      <w:r w:rsidRPr="00217827">
        <w:rPr>
          <w:lang w:val="pt-BR"/>
        </w:rPr>
        <w:t>)</w:t>
      </w:r>
      <w:r w:rsidRPr="00217827">
        <w:rPr>
          <w:i/>
          <w:lang w:val="pt-BR"/>
        </w:rPr>
        <w:t xml:space="preserve"> = α</w:t>
      </w:r>
      <w:r w:rsidRPr="00217827">
        <w:rPr>
          <w:i/>
          <w:vertAlign w:val="superscript"/>
          <w:lang w:val="pt-BR"/>
        </w:rPr>
        <w:t>–w</w:t>
      </w:r>
      <w:r w:rsidRPr="00217827">
        <w:rPr>
          <w:vertAlign w:val="superscript"/>
          <w:lang w:val="pt-BR"/>
        </w:rPr>
        <w:t>(</w:t>
      </w:r>
      <w:r w:rsidRPr="00217827">
        <w:rPr>
          <w:i/>
          <w:vertAlign w:val="superscript"/>
          <w:lang w:val="pt-BR"/>
        </w:rPr>
        <w:t>K</w:t>
      </w:r>
      <w:r w:rsidRPr="00217827">
        <w:rPr>
          <w:vertAlign w:val="superscript"/>
          <w:lang w:val="pt-BR"/>
        </w:rPr>
        <w:t>)</w:t>
      </w:r>
      <w:r w:rsidRPr="00217827">
        <w:rPr>
          <w:i/>
          <w:lang w:val="pt-BR"/>
        </w:rPr>
        <w:t xml:space="preserve"> L</w:t>
      </w:r>
      <w:r w:rsidRPr="00217827">
        <w:rPr>
          <w:i/>
          <w:vertAlign w:val="subscript"/>
          <w:lang w:val="pt-BR"/>
        </w:rPr>
        <w:t>K</w:t>
      </w:r>
    </w:p>
    <w:p w:rsidR="00B73A17" w:rsidRPr="00217827" w:rsidRDefault="00B73A17" w:rsidP="00FB34CC">
      <w:pPr>
        <w:jc w:val="both"/>
        <w:rPr>
          <w:lang w:val="pt-BR"/>
        </w:rPr>
      </w:pPr>
      <w:r w:rsidRPr="00217827">
        <w:rPr>
          <w:lang w:val="pt-BR"/>
        </w:rPr>
        <w:t>é um invariante de isotopia ambiente, ou seja, sob os três movimentos de Reidemeister.</w:t>
      </w:r>
    </w:p>
    <w:p w:rsidR="00B73A17" w:rsidRPr="00217827" w:rsidRDefault="00B73A17" w:rsidP="00B73A17">
      <w:pPr>
        <w:ind w:firstLine="567"/>
        <w:jc w:val="both"/>
        <w:rPr>
          <w:lang w:val="pt-BR"/>
        </w:rPr>
      </w:pPr>
      <w:r w:rsidRPr="00217827">
        <w:rPr>
          <w:lang w:val="pt-BR"/>
        </w:rPr>
        <w:t xml:space="preserve">Apesar de ser em duas variáveis, ele não apresenta grandes novidade. </w:t>
      </w:r>
      <w:r w:rsidR="002D594F" w:rsidRPr="00217827">
        <w:rPr>
          <w:lang w:val="pt-BR"/>
        </w:rPr>
        <w:t>A</w:t>
      </w:r>
      <w:r w:rsidRPr="00217827">
        <w:rPr>
          <w:lang w:val="pt-BR"/>
        </w:rPr>
        <w:t xml:space="preserve"> relação entre um nó e sua imagem no espelho é a mesma que o polinômio de HOMFLY já apresentava, ou seja, </w:t>
      </w:r>
      <w:r w:rsidRPr="00217827">
        <w:rPr>
          <w:i/>
          <w:lang w:val="pt-BR"/>
        </w:rPr>
        <w:t>F</w:t>
      </w:r>
      <w:r w:rsidRPr="00217827">
        <w:rPr>
          <w:lang w:val="pt-BR"/>
        </w:rPr>
        <w:t>(</w:t>
      </w:r>
      <w:r w:rsidRPr="00217827">
        <w:rPr>
          <w:i/>
          <w:lang w:val="pt-BR"/>
        </w:rPr>
        <w:t>K</w:t>
      </w:r>
      <w:r w:rsidRPr="00217827">
        <w:rPr>
          <w:i/>
          <w:vertAlign w:val="superscript"/>
          <w:lang w:val="pt-BR"/>
        </w:rPr>
        <w:t>!</w:t>
      </w:r>
      <w:r w:rsidRPr="00217827">
        <w:rPr>
          <w:i/>
          <w:lang w:val="pt-BR"/>
        </w:rPr>
        <w:t>; α, z</w:t>
      </w:r>
      <w:r w:rsidRPr="00217827">
        <w:rPr>
          <w:lang w:val="pt-BR"/>
        </w:rPr>
        <w:t>)</w:t>
      </w:r>
      <w:r w:rsidRPr="00217827">
        <w:rPr>
          <w:i/>
          <w:lang w:val="pt-BR"/>
        </w:rPr>
        <w:t xml:space="preserve"> = F</w:t>
      </w:r>
      <w:r w:rsidRPr="00217827">
        <w:rPr>
          <w:lang w:val="pt-BR"/>
        </w:rPr>
        <w:t>(</w:t>
      </w:r>
      <w:r w:rsidRPr="00217827">
        <w:rPr>
          <w:i/>
          <w:lang w:val="pt-BR"/>
        </w:rPr>
        <w:t>K; α</w:t>
      </w:r>
      <w:r w:rsidRPr="00217827">
        <w:rPr>
          <w:i/>
          <w:vertAlign w:val="superscript"/>
          <w:lang w:val="pt-BR"/>
        </w:rPr>
        <w:t>–1</w:t>
      </w:r>
      <w:r w:rsidRPr="00217827">
        <w:rPr>
          <w:i/>
          <w:lang w:val="pt-BR"/>
        </w:rPr>
        <w:t>, z</w:t>
      </w:r>
      <w:r w:rsidRPr="00217827">
        <w:rPr>
          <w:lang w:val="pt-BR"/>
        </w:rPr>
        <w:t>). Uma novidade é que ele consegue distinguir enlaces em que alguma componente teve sua orientação trocada.</w:t>
      </w:r>
    </w:p>
    <w:p w:rsidR="00B73A17" w:rsidRPr="00217827" w:rsidRDefault="00B73A17" w:rsidP="00B73A17">
      <w:pPr>
        <w:ind w:firstLine="567"/>
        <w:jc w:val="both"/>
        <w:rPr>
          <w:lang w:val="pt-BR"/>
        </w:rPr>
      </w:pPr>
      <w:r w:rsidRPr="00217827">
        <w:rPr>
          <w:lang w:val="pt-BR"/>
        </w:rPr>
        <w:lastRenderedPageBreak/>
        <w:t xml:space="preserve">Este polinômio pode ser </w:t>
      </w:r>
      <w:r w:rsidR="008168D1" w:rsidRPr="00217827">
        <w:rPr>
          <w:lang w:val="pt-BR"/>
        </w:rPr>
        <w:t>considerado</w:t>
      </w:r>
      <w:r w:rsidRPr="00217827">
        <w:rPr>
          <w:lang w:val="pt-BR"/>
        </w:rPr>
        <w:t xml:space="preserve"> uma generalização do primeiro polinômio de Kauffman com a seguinte substituição: </w:t>
      </w:r>
      <w:r w:rsidR="002736FB" w:rsidRPr="00217827">
        <w:rPr>
          <w:i/>
          <w:lang w:val="pt-BR"/>
        </w:rPr>
        <w:t>f</w:t>
      </w:r>
      <w:r w:rsidRPr="00217827">
        <w:rPr>
          <w:lang w:val="pt-BR"/>
        </w:rPr>
        <w:t>(</w:t>
      </w:r>
      <w:r w:rsidRPr="00217827">
        <w:rPr>
          <w:i/>
          <w:lang w:val="pt-BR"/>
        </w:rPr>
        <w:t>K; A</w:t>
      </w:r>
      <w:r w:rsidRPr="00217827">
        <w:rPr>
          <w:lang w:val="pt-BR"/>
        </w:rPr>
        <w:t>)</w:t>
      </w:r>
      <w:r w:rsidRPr="00217827">
        <w:rPr>
          <w:i/>
          <w:lang w:val="pt-BR"/>
        </w:rPr>
        <w:t xml:space="preserve"> = F</w:t>
      </w:r>
      <w:r w:rsidRPr="00217827">
        <w:rPr>
          <w:lang w:val="pt-BR"/>
        </w:rPr>
        <w:t>(</w:t>
      </w:r>
      <w:r w:rsidRPr="00217827">
        <w:rPr>
          <w:i/>
          <w:lang w:val="pt-BR"/>
        </w:rPr>
        <w:t>K; –A</w:t>
      </w:r>
      <w:r w:rsidRPr="00217827">
        <w:rPr>
          <w:i/>
          <w:vertAlign w:val="superscript"/>
          <w:lang w:val="pt-BR"/>
        </w:rPr>
        <w:t>3</w:t>
      </w:r>
      <w:r w:rsidRPr="00217827">
        <w:rPr>
          <w:i/>
          <w:lang w:val="pt-BR"/>
        </w:rPr>
        <w:t>, A + A</w:t>
      </w:r>
      <w:r w:rsidRPr="00217827">
        <w:rPr>
          <w:i/>
          <w:vertAlign w:val="superscript"/>
          <w:lang w:val="pt-BR"/>
        </w:rPr>
        <w:t>–1</w:t>
      </w:r>
      <w:r w:rsidRPr="00217827">
        <w:rPr>
          <w:lang w:val="pt-BR"/>
        </w:rPr>
        <w:t xml:space="preserve">), e, portanto, também uma generalização para o polinômio de Jones, substituindo </w:t>
      </w:r>
      <w:r w:rsidRPr="00217827">
        <w:rPr>
          <w:i/>
          <w:lang w:val="pt-BR"/>
        </w:rPr>
        <w:t>A = t</w:t>
      </w:r>
      <w:r w:rsidRPr="00217827">
        <w:rPr>
          <w:i/>
          <w:vertAlign w:val="superscript"/>
          <w:lang w:val="pt-BR"/>
        </w:rPr>
        <w:t>–1/4</w:t>
      </w:r>
      <w:r w:rsidR="004A0E2E" w:rsidRPr="00217827">
        <w:rPr>
          <w:lang w:val="pt-BR"/>
        </w:rPr>
        <w:t xml:space="preserve"> nesta última equação.</w:t>
      </w:r>
    </w:p>
    <w:p w:rsidR="009512EC" w:rsidRPr="00217827" w:rsidRDefault="009512EC" w:rsidP="009512EC">
      <w:pPr>
        <w:spacing w:before="240" w:after="60"/>
        <w:jc w:val="both"/>
        <w:rPr>
          <w:b/>
          <w:lang w:val="pt-BR"/>
        </w:rPr>
      </w:pPr>
      <w:r w:rsidRPr="00217827">
        <w:rPr>
          <w:b/>
          <w:lang w:val="pt-BR"/>
        </w:rPr>
        <w:t>Nós Legendreanos em R</w:t>
      </w:r>
      <w:r w:rsidRPr="00217827">
        <w:rPr>
          <w:b/>
          <w:vertAlign w:val="superscript"/>
          <w:lang w:val="pt-BR"/>
        </w:rPr>
        <w:t>3</w:t>
      </w:r>
    </w:p>
    <w:p w:rsidR="002E4227" w:rsidRPr="00F32AEC" w:rsidRDefault="002E4227" w:rsidP="00B73A17">
      <w:pPr>
        <w:ind w:firstLine="567"/>
        <w:jc w:val="both"/>
        <w:rPr>
          <w:lang w:val="pt-BR"/>
        </w:rPr>
      </w:pPr>
      <w:r>
        <w:rPr>
          <w:lang w:val="pt-BR"/>
        </w:rPr>
        <w:t>Definindo de forma bem simples, uma estrutura de contato é um campo de planos</w:t>
      </w:r>
      <w:r w:rsidR="00DF3C7C">
        <w:rPr>
          <w:lang w:val="pt-BR"/>
        </w:rPr>
        <w:t xml:space="preserve"> totalmente não integrável</w:t>
      </w:r>
      <w:r w:rsidR="001F108D">
        <w:rPr>
          <w:lang w:val="pt-BR"/>
        </w:rPr>
        <w:t xml:space="preserve"> no espaço</w:t>
      </w:r>
      <w:r>
        <w:rPr>
          <w:lang w:val="pt-BR"/>
        </w:rPr>
        <w:t>, e neste trabalho, mais especificamente, em R</w:t>
      </w:r>
      <w:r w:rsidRPr="002E4227">
        <w:rPr>
          <w:vertAlign w:val="superscript"/>
          <w:lang w:val="pt-BR"/>
        </w:rPr>
        <w:t>3</w:t>
      </w:r>
      <w:r w:rsidR="00F32AEC">
        <w:rPr>
          <w:lang w:val="pt-BR"/>
        </w:rPr>
        <w:t>.</w:t>
      </w:r>
    </w:p>
    <w:p w:rsidR="009512EC" w:rsidRPr="00217827" w:rsidRDefault="009512EC" w:rsidP="00B73A17">
      <w:pPr>
        <w:ind w:firstLine="567"/>
        <w:jc w:val="both"/>
        <w:rPr>
          <w:lang w:val="pt-BR"/>
        </w:rPr>
      </w:pPr>
      <w:r w:rsidRPr="00217827">
        <w:rPr>
          <w:lang w:val="pt-BR"/>
        </w:rPr>
        <w:t>Um nó é dito legendreano em uma estrutura de contato quando ele é tangente aos planos da estrutura de contato. A estrutura de contato utilizada neste trabalho foi a canônica em R</w:t>
      </w:r>
      <w:r w:rsidRPr="00217827">
        <w:rPr>
          <w:vertAlign w:val="superscript"/>
          <w:lang w:val="pt-BR"/>
        </w:rPr>
        <w:t>3</w:t>
      </w:r>
      <w:r w:rsidRPr="00217827">
        <w:rPr>
          <w:lang w:val="pt-BR"/>
        </w:rPr>
        <w:t>:</w:t>
      </w:r>
      <w:r w:rsidR="00315ADA" w:rsidRPr="00217827">
        <w:rPr>
          <w:noProof/>
        </w:rPr>
        <mc:AlternateContent>
          <mc:Choice Requires="wps">
            <w:drawing>
              <wp:anchor distT="0" distB="0" distL="114300" distR="114300" simplePos="0" relativeHeight="251685888" behindDoc="0" locked="0" layoutInCell="1" allowOverlap="0" wp14:anchorId="3D0A8790" wp14:editId="57FF65E5">
                <wp:simplePos x="0" y="0"/>
                <wp:positionH relativeFrom="column">
                  <wp:align>center</wp:align>
                </wp:positionH>
                <wp:positionV relativeFrom="paragraph">
                  <wp:posOffset>360045</wp:posOffset>
                </wp:positionV>
                <wp:extent cx="3600000" cy="2268000"/>
                <wp:effectExtent l="0" t="0" r="0" b="0"/>
                <wp:wrapTopAndBottom/>
                <wp:docPr id="326" name="Text Box 326"/>
                <wp:cNvGraphicFramePr/>
                <a:graphic xmlns:a="http://schemas.openxmlformats.org/drawingml/2006/main">
                  <a:graphicData uri="http://schemas.microsoft.com/office/word/2010/wordprocessingShape">
                    <wps:wsp>
                      <wps:cNvSpPr txBox="1"/>
                      <wps:spPr>
                        <a:xfrm>
                          <a:off x="0" y="0"/>
                          <a:ext cx="3600000" cy="226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498C" w:rsidRPr="00EF3982" w:rsidRDefault="00DD498C" w:rsidP="00315ADA">
                            <w:pPr>
                              <w:jc w:val="center"/>
                              <w:rPr>
                                <w:sz w:val="20"/>
                                <w:szCs w:val="20"/>
                                <w:lang w:val="pt-BR"/>
                              </w:rPr>
                            </w:pPr>
                            <w:r w:rsidRPr="00EF3982">
                              <w:rPr>
                                <w:noProof/>
                                <w:sz w:val="20"/>
                                <w:szCs w:val="20"/>
                              </w:rPr>
                              <w:drawing>
                                <wp:inline distT="0" distB="0" distL="0" distR="0" wp14:anchorId="139EA5E2" wp14:editId="484E91CA">
                                  <wp:extent cx="2016000" cy="2016000"/>
                                  <wp:effectExtent l="0" t="0" r="3810" b="381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16000" cy="2016000"/>
                                          </a:xfrm>
                                          <a:prstGeom prst="rect">
                                            <a:avLst/>
                                          </a:prstGeom>
                                          <a:solidFill>
                                            <a:srgbClr val="FFFFFF"/>
                                          </a:solidFill>
                                          <a:ln>
                                            <a:noFill/>
                                          </a:ln>
                                        </pic:spPr>
                                      </pic:pic>
                                    </a:graphicData>
                                  </a:graphic>
                                </wp:inline>
                              </w:drawing>
                            </w:r>
                          </w:p>
                          <w:p w:rsidR="00DD498C" w:rsidRPr="00EF3982" w:rsidRDefault="00396A27" w:rsidP="00315ADA">
                            <w:pPr>
                              <w:jc w:val="center"/>
                              <w:rPr>
                                <w:i/>
                                <w:sz w:val="20"/>
                                <w:szCs w:val="20"/>
                                <w:lang w:val="pt-BR"/>
                              </w:rPr>
                            </w:pPr>
                            <w:r w:rsidRPr="00EF3982">
                              <w:rPr>
                                <w:i/>
                                <w:sz w:val="20"/>
                                <w:szCs w:val="20"/>
                                <w:lang w:val="pt-BR"/>
                              </w:rPr>
                              <w:t>E</w:t>
                            </w:r>
                            <w:r w:rsidR="00C77BDF" w:rsidRPr="00EF3982">
                              <w:rPr>
                                <w:i/>
                                <w:sz w:val="20"/>
                                <w:szCs w:val="20"/>
                                <w:lang w:val="pt-BR"/>
                              </w:rPr>
                              <w:t>strutura de contato canônica</w:t>
                            </w:r>
                            <w:r w:rsidR="00EF3982" w:rsidRPr="00EF3982">
                              <w:rPr>
                                <w:i/>
                                <w:sz w:val="20"/>
                                <w:szCs w:val="20"/>
                                <w:lang w:val="pt-BR"/>
                              </w:rPr>
                              <w:t xml:space="preserve"> – ξ</w:t>
                            </w:r>
                            <w:r w:rsidR="00EF3982" w:rsidRPr="00EF3982">
                              <w:rPr>
                                <w:i/>
                                <w:sz w:val="20"/>
                                <w:szCs w:val="20"/>
                                <w:vertAlign w:val="subscript"/>
                                <w:lang w:val="pt-BR"/>
                              </w:rPr>
                              <w:t>std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6" o:spid="_x0000_s1038" type="#_x0000_t202" style="position:absolute;left:0;text-align:left;margin-left:0;margin-top:28.35pt;width:283.45pt;height:178.6pt;z-index:2516858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" o:allowoverlap="f" filled="f" stroked="f" strokeweight=".5pt">
                <v:textbox>
                  <w:txbxContent>
                    <w:p w:rsidR="00DD498C" w:rsidRPr="00EF3982" w:rsidRDefault="00DD498C" w:rsidP="00315ADA">
                      <w:pPr>
                        <w:jc w:val="center"/>
                        <w:rPr>
                          <w:sz w:val="20"/>
                          <w:szCs w:val="20"/>
                          <w:lang w:val="pt-BR"/>
                        </w:rPr>
                      </w:pPr>
                      <w:r w:rsidRPr="00EF3982">
                        <w:rPr>
                          <w:noProof/>
                          <w:sz w:val="20"/>
                          <w:szCs w:val="20"/>
                        </w:rPr>
                        <w:drawing>
                          <wp:inline distT="0" distB="0" distL="0" distR="0" wp14:anchorId="139EA5E2" wp14:editId="484E91CA">
                            <wp:extent cx="2016000" cy="2016000"/>
                            <wp:effectExtent l="0" t="0" r="3810" b="381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16000" cy="2016000"/>
                                    </a:xfrm>
                                    <a:prstGeom prst="rect">
                                      <a:avLst/>
                                    </a:prstGeom>
                                    <a:solidFill>
                                      <a:srgbClr val="FFFFFF"/>
                                    </a:solidFill>
                                    <a:ln>
                                      <a:noFill/>
                                    </a:ln>
                                  </pic:spPr>
                                </pic:pic>
                              </a:graphicData>
                            </a:graphic>
                          </wp:inline>
                        </w:drawing>
                      </w:r>
                    </w:p>
                    <w:p w:rsidR="00DD498C" w:rsidRPr="00EF3982" w:rsidRDefault="00396A27" w:rsidP="00315ADA">
                      <w:pPr>
                        <w:jc w:val="center"/>
                        <w:rPr>
                          <w:i/>
                          <w:sz w:val="20"/>
                          <w:szCs w:val="20"/>
                          <w:lang w:val="pt-BR"/>
                        </w:rPr>
                      </w:pPr>
                      <w:r w:rsidRPr="00EF3982">
                        <w:rPr>
                          <w:i/>
                          <w:sz w:val="20"/>
                          <w:szCs w:val="20"/>
                          <w:lang w:val="pt-BR"/>
                        </w:rPr>
                        <w:t>E</w:t>
                      </w:r>
                      <w:r w:rsidR="00C77BDF" w:rsidRPr="00EF3982">
                        <w:rPr>
                          <w:i/>
                          <w:sz w:val="20"/>
                          <w:szCs w:val="20"/>
                          <w:lang w:val="pt-BR"/>
                        </w:rPr>
                        <w:t>strutura de contato canônica</w:t>
                      </w:r>
                      <w:r w:rsidR="00EF3982" w:rsidRPr="00EF3982">
                        <w:rPr>
                          <w:i/>
                          <w:sz w:val="20"/>
                          <w:szCs w:val="20"/>
                          <w:lang w:val="pt-BR"/>
                        </w:rPr>
                        <w:t xml:space="preserve"> – ξ</w:t>
                      </w:r>
                      <w:r w:rsidR="00EF3982" w:rsidRPr="00EF3982">
                        <w:rPr>
                          <w:i/>
                          <w:sz w:val="20"/>
                          <w:szCs w:val="20"/>
                          <w:vertAlign w:val="subscript"/>
                          <w:lang w:val="pt-BR"/>
                        </w:rPr>
                        <w:t>std</w:t>
                      </w:r>
                    </w:p>
                  </w:txbxContent>
                </v:textbox>
                <w10:wrap type="topAndBottom"/>
              </v:shape>
            </w:pict>
          </mc:Fallback>
        </mc:AlternateContent>
      </w:r>
    </w:p>
    <w:p w:rsidR="00315ADA" w:rsidRPr="00217827" w:rsidRDefault="00315ADA" w:rsidP="00315ADA">
      <w:pPr>
        <w:jc w:val="center"/>
        <w:rPr>
          <w:i/>
          <w:lang w:val="pt-BR"/>
        </w:rPr>
      </w:pPr>
      <w:r w:rsidRPr="00217827">
        <w:rPr>
          <w:i/>
          <w:lang w:val="pt-BR"/>
        </w:rPr>
        <w:t>ξ</w:t>
      </w:r>
      <w:r w:rsidRPr="00217827">
        <w:rPr>
          <w:i/>
          <w:vertAlign w:val="subscript"/>
          <w:lang w:val="pt-BR"/>
        </w:rPr>
        <w:t>std</w:t>
      </w:r>
      <w:r w:rsidRPr="00217827">
        <w:rPr>
          <w:i/>
          <w:lang w:val="pt-BR"/>
        </w:rPr>
        <w:t xml:space="preserve"> = ker α</w:t>
      </w:r>
      <w:r w:rsidR="0037375F" w:rsidRPr="00217827">
        <w:rPr>
          <w:lang w:val="pt-BR"/>
        </w:rPr>
        <w:t xml:space="preserve"> ;</w:t>
      </w:r>
      <w:r w:rsidRPr="00217827">
        <w:rPr>
          <w:lang w:val="pt-BR"/>
        </w:rPr>
        <w:t xml:space="preserve"> (</w:t>
      </w:r>
      <w:r w:rsidRPr="00217827">
        <w:rPr>
          <w:i/>
          <w:lang w:val="pt-BR"/>
        </w:rPr>
        <w:t>α = dz – y dx</w:t>
      </w:r>
      <w:r w:rsidRPr="00217827">
        <w:rPr>
          <w:lang w:val="pt-BR"/>
        </w:rPr>
        <w:t>)</w:t>
      </w:r>
    </w:p>
    <w:p w:rsidR="00315ADA" w:rsidRPr="00217827" w:rsidRDefault="009F55E5" w:rsidP="00B73A17">
      <w:pPr>
        <w:ind w:firstLine="567"/>
        <w:jc w:val="both"/>
        <w:rPr>
          <w:lang w:val="pt-BR"/>
        </w:rPr>
      </w:pPr>
      <w:r w:rsidRPr="00217827">
        <w:rPr>
          <w:lang w:val="pt-BR"/>
        </w:rPr>
        <w:t>Para o estudo destes nós, consideramos a projeção frontal do nó, ou seja, realizamos uma aplicação no nó em R</w:t>
      </w:r>
      <w:r w:rsidRPr="00217827">
        <w:rPr>
          <w:vertAlign w:val="superscript"/>
          <w:lang w:val="pt-BR"/>
        </w:rPr>
        <w:t>3</w:t>
      </w:r>
      <w:r w:rsidRPr="00217827">
        <w:rPr>
          <w:lang w:val="pt-BR"/>
        </w:rPr>
        <w:t xml:space="preserve"> para o plano </w:t>
      </w:r>
      <w:r w:rsidRPr="00217827">
        <w:rPr>
          <w:i/>
          <w:lang w:val="pt-BR"/>
        </w:rPr>
        <w:t>xz</w:t>
      </w:r>
      <w:r w:rsidRPr="00217827">
        <w:rPr>
          <w:lang w:val="pt-BR"/>
        </w:rPr>
        <w:t>. Pode ser verificado (ver [2] e [4]) que na projeção frontal de nós legendreanos na estrutura de contato canônica não possui tangentes verticais. Isto implica que no nó, onde haveria tangentes verticais, será aproximado por cúspides. Consideraremos também que todas as interseções são de pontos duplos</w:t>
      </w:r>
      <w:r w:rsidR="00B63F26" w:rsidRPr="00217827">
        <w:rPr>
          <w:lang w:val="pt-BR"/>
        </w:rPr>
        <w:t xml:space="preserve"> transversos</w:t>
      </w:r>
      <w:r w:rsidRPr="00217827">
        <w:rPr>
          <w:lang w:val="pt-BR"/>
        </w:rPr>
        <w:t xml:space="preserve">. Outra propriedade dos nós legendreanos é que não precisamos explicitar o tipo de cruzamento, ou seja, qual linha passa por cima e qual passa por baixo. A coordenada </w:t>
      </w:r>
      <w:r w:rsidRPr="00217827">
        <w:rPr>
          <w:i/>
          <w:lang w:val="pt-BR"/>
        </w:rPr>
        <w:t>y</w:t>
      </w:r>
      <w:r w:rsidRPr="00217827">
        <w:rPr>
          <w:lang w:val="pt-BR"/>
        </w:rPr>
        <w:t xml:space="preserve"> pode ser determinada em função das coordenadas </w:t>
      </w:r>
      <w:r w:rsidRPr="00217827">
        <w:rPr>
          <w:i/>
          <w:lang w:val="pt-BR"/>
        </w:rPr>
        <w:t>x</w:t>
      </w:r>
      <w:r w:rsidRPr="00217827">
        <w:rPr>
          <w:lang w:val="pt-BR"/>
        </w:rPr>
        <w:t xml:space="preserve"> e </w:t>
      </w:r>
      <w:r w:rsidRPr="00217827">
        <w:rPr>
          <w:i/>
          <w:lang w:val="pt-BR"/>
        </w:rPr>
        <w:t>z</w:t>
      </w:r>
      <w:r w:rsidRPr="00217827">
        <w:rPr>
          <w:lang w:val="pt-BR"/>
        </w:rPr>
        <w:t xml:space="preserve">: </w:t>
      </w:r>
      <w:r w:rsidRPr="00217827">
        <w:rPr>
          <w:i/>
          <w:lang w:val="pt-BR"/>
        </w:rPr>
        <w:t>y</w:t>
      </w:r>
      <w:r w:rsidRPr="00217827">
        <w:rPr>
          <w:lang w:val="pt-BR"/>
        </w:rPr>
        <w:t>(</w:t>
      </w:r>
      <w:r w:rsidRPr="00217827">
        <w:rPr>
          <w:i/>
          <w:lang w:val="pt-BR"/>
        </w:rPr>
        <w:t>t</w:t>
      </w:r>
      <w:r w:rsidRPr="00217827">
        <w:rPr>
          <w:lang w:val="pt-BR"/>
        </w:rPr>
        <w:t>)</w:t>
      </w:r>
      <w:r w:rsidRPr="00217827">
        <w:rPr>
          <w:i/>
          <w:lang w:val="pt-BR"/>
        </w:rPr>
        <w:t xml:space="preserve"> = z'</w:t>
      </w:r>
      <w:r w:rsidRPr="00217827">
        <w:rPr>
          <w:lang w:val="pt-BR"/>
        </w:rPr>
        <w:t>(</w:t>
      </w:r>
      <w:r w:rsidRPr="00217827">
        <w:rPr>
          <w:i/>
          <w:lang w:val="pt-BR"/>
        </w:rPr>
        <w:t>t</w:t>
      </w:r>
      <w:r w:rsidRPr="00217827">
        <w:rPr>
          <w:lang w:val="pt-BR"/>
        </w:rPr>
        <w:t>)</w:t>
      </w:r>
      <w:r w:rsidRPr="00217827">
        <w:rPr>
          <w:i/>
          <w:lang w:val="pt-BR"/>
        </w:rPr>
        <w:t>/x'</w:t>
      </w:r>
      <w:r w:rsidRPr="00217827">
        <w:rPr>
          <w:lang w:val="pt-BR"/>
        </w:rPr>
        <w:t>(</w:t>
      </w:r>
      <w:r w:rsidRPr="00217827">
        <w:rPr>
          <w:i/>
          <w:lang w:val="pt-BR"/>
        </w:rPr>
        <w:t>t</w:t>
      </w:r>
      <w:r w:rsidRPr="00217827">
        <w:rPr>
          <w:lang w:val="pt-BR"/>
        </w:rPr>
        <w:t xml:space="preserve">), ou seja, podemos concluir que a linha cujo coeficiente angular no cruzamento é maior passa por baixo (ver [4]). </w:t>
      </w:r>
      <w:r w:rsidR="00090509" w:rsidRPr="00217827">
        <w:rPr>
          <w:lang w:val="pt-BR"/>
        </w:rPr>
        <w:t xml:space="preserve">Nesta </w:t>
      </w:r>
      <w:r w:rsidR="009741B1" w:rsidRPr="00217827">
        <w:rPr>
          <w:lang w:val="pt-BR"/>
        </w:rPr>
        <w:t>seção</w:t>
      </w:r>
      <w:r w:rsidRPr="00217827">
        <w:rPr>
          <w:lang w:val="pt-BR"/>
        </w:rPr>
        <w:t xml:space="preserve"> do texto, assumiremos sempre nós legendreanos na estrutura de contato canônica na projeção frontal. E apesar de não ser necessário explicitar o cruzamento, sempre indicaremos. Segue alguns exemplos de nós legendreanos</w:t>
      </w:r>
      <w:r w:rsidR="0033485F" w:rsidRPr="00217827">
        <w:rPr>
          <w:lang w:val="pt-BR"/>
        </w:rPr>
        <w:t>:</w:t>
      </w:r>
      <w:r w:rsidR="00DD498C" w:rsidRPr="00217827">
        <w:rPr>
          <w:noProof/>
        </w:rPr>
        <mc:AlternateContent>
          <mc:Choice Requires="wps">
            <w:drawing>
              <wp:anchor distT="0" distB="0" distL="114300" distR="114300" simplePos="0" relativeHeight="251694080" behindDoc="0" locked="0" layoutInCell="1" allowOverlap="0" wp14:anchorId="7BF4E013" wp14:editId="7C452997">
                <wp:simplePos x="0" y="0"/>
                <wp:positionH relativeFrom="column">
                  <wp:posOffset>3420745</wp:posOffset>
                </wp:positionH>
                <wp:positionV relativeFrom="paragraph">
                  <wp:posOffset>3132455</wp:posOffset>
                </wp:positionV>
                <wp:extent cx="1800000" cy="972000"/>
                <wp:effectExtent l="0" t="0" r="0" b="0"/>
                <wp:wrapTopAndBottom/>
                <wp:docPr id="342" name="Text Box 342"/>
                <wp:cNvGraphicFramePr/>
                <a:graphic xmlns:a="http://schemas.openxmlformats.org/drawingml/2006/main">
                  <a:graphicData uri="http://schemas.microsoft.com/office/word/2010/wordprocessingShape">
                    <wps:wsp>
                      <wps:cNvSpPr txBox="1"/>
                      <wps:spPr>
                        <a:xfrm>
                          <a:off x="0" y="0"/>
                          <a:ext cx="1800000" cy="97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498C" w:rsidRPr="00DD498C" w:rsidRDefault="00DD498C" w:rsidP="00DD498C">
                            <w:pPr>
                              <w:jc w:val="center"/>
                              <w:rPr>
                                <w:i/>
                                <w:sz w:val="20"/>
                                <w:szCs w:val="20"/>
                                <w:lang w:val="pt-BR"/>
                              </w:rPr>
                            </w:pPr>
                            <w:r>
                              <w:rPr>
                                <w:i/>
                                <w:noProof/>
                                <w:sz w:val="20"/>
                                <w:szCs w:val="20"/>
                              </w:rPr>
                              <w:drawing>
                                <wp:inline distT="0" distB="0" distL="0" distR="0" wp14:anchorId="7D013D6E" wp14:editId="339E9607">
                                  <wp:extent cx="1166197" cy="720000"/>
                                  <wp:effectExtent l="0" t="0" r="0" b="4445"/>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66197" cy="720000"/>
                                          </a:xfrm>
                                          <a:prstGeom prst="rect">
                                            <a:avLst/>
                                          </a:prstGeom>
                                          <a:noFill/>
                                          <a:ln>
                                            <a:noFill/>
                                          </a:ln>
                                        </pic:spPr>
                                      </pic:pic>
                                    </a:graphicData>
                                  </a:graphic>
                                </wp:inline>
                              </w:drawing>
                            </w:r>
                          </w:p>
                          <w:p w:rsidR="00DD498C" w:rsidRPr="00DD498C" w:rsidRDefault="00E93660" w:rsidP="00DD498C">
                            <w:pPr>
                              <w:jc w:val="center"/>
                              <w:rPr>
                                <w:i/>
                                <w:sz w:val="20"/>
                                <w:szCs w:val="20"/>
                                <w:lang w:val="pt-BR"/>
                              </w:rPr>
                            </w:pPr>
                            <w:r>
                              <w:rPr>
                                <w:i/>
                                <w:sz w:val="20"/>
                                <w:szCs w:val="20"/>
                                <w:lang w:val="pt-BR"/>
                              </w:rPr>
                              <w:t>Nó figura de oito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2" o:spid="_x0000_s1039" type="#_x0000_t202" style="position:absolute;left:0;text-align:left;margin-left:269.35pt;margin-top:246.65pt;width:141.75pt;height:76.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" o:allowoverlap="f" filled="f" stroked="f" strokeweight=".5pt">
                <v:textbox>
                  <w:txbxContent>
                    <w:p w:rsidR="00DD498C" w:rsidRPr="00DD498C" w:rsidRDefault="00DD498C" w:rsidP="00DD498C">
                      <w:pPr>
                        <w:jc w:val="center"/>
                        <w:rPr>
                          <w:i/>
                          <w:sz w:val="20"/>
                          <w:szCs w:val="20"/>
                          <w:lang w:val="pt-BR"/>
                        </w:rPr>
                      </w:pPr>
                      <w:r>
                        <w:rPr>
                          <w:i/>
                          <w:noProof/>
                          <w:sz w:val="20"/>
                          <w:szCs w:val="20"/>
                        </w:rPr>
                        <w:drawing>
                          <wp:inline distT="0" distB="0" distL="0" distR="0" wp14:anchorId="7D013D6E" wp14:editId="339E9607">
                            <wp:extent cx="1166197" cy="720000"/>
                            <wp:effectExtent l="0" t="0" r="0" b="4445"/>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166197" cy="720000"/>
                                    </a:xfrm>
                                    <a:prstGeom prst="rect">
                                      <a:avLst/>
                                    </a:prstGeom>
                                    <a:noFill/>
                                    <a:ln>
                                      <a:noFill/>
                                    </a:ln>
                                  </pic:spPr>
                                </pic:pic>
                              </a:graphicData>
                            </a:graphic>
                          </wp:inline>
                        </w:drawing>
                      </w:r>
                    </w:p>
                    <w:p w:rsidR="00DD498C" w:rsidRPr="00DD498C" w:rsidRDefault="00E93660" w:rsidP="00DD498C">
                      <w:pPr>
                        <w:jc w:val="center"/>
                        <w:rPr>
                          <w:i/>
                          <w:sz w:val="20"/>
                          <w:szCs w:val="20"/>
                          <w:lang w:val="pt-BR"/>
                        </w:rPr>
                      </w:pPr>
                      <w:r>
                        <w:rPr>
                          <w:i/>
                          <w:sz w:val="20"/>
                          <w:szCs w:val="20"/>
                          <w:lang w:val="pt-BR"/>
                        </w:rPr>
                        <w:t>Nó figura de oito</w:t>
                      </w:r>
                    </w:p>
                  </w:txbxContent>
                </v:textbox>
                <w10:wrap type="topAndBottom"/>
              </v:shape>
            </w:pict>
          </mc:Fallback>
        </mc:AlternateContent>
      </w:r>
      <w:r w:rsidR="00DD498C" w:rsidRPr="00217827">
        <w:rPr>
          <w:noProof/>
        </w:rPr>
        <mc:AlternateContent>
          <mc:Choice Requires="wps">
            <w:drawing>
              <wp:anchor distT="0" distB="0" distL="114300" distR="114300" simplePos="0" relativeHeight="251692032" behindDoc="0" locked="0" layoutInCell="1" allowOverlap="0" wp14:anchorId="04598D41" wp14:editId="7A8CB2C7">
                <wp:simplePos x="0" y="0"/>
                <wp:positionH relativeFrom="column">
                  <wp:posOffset>431800</wp:posOffset>
                </wp:positionH>
                <wp:positionV relativeFrom="paragraph">
                  <wp:posOffset>3132455</wp:posOffset>
                </wp:positionV>
                <wp:extent cx="2880000" cy="972000"/>
                <wp:effectExtent l="0" t="0" r="0" b="0"/>
                <wp:wrapTopAndBottom/>
                <wp:docPr id="339" name="Text Box 339"/>
                <wp:cNvGraphicFramePr/>
                <a:graphic xmlns:a="http://schemas.openxmlformats.org/drawingml/2006/main">
                  <a:graphicData uri="http://schemas.microsoft.com/office/word/2010/wordprocessingShape">
                    <wps:wsp>
                      <wps:cNvSpPr txBox="1"/>
                      <wps:spPr>
                        <a:xfrm>
                          <a:off x="0" y="0"/>
                          <a:ext cx="2880000" cy="97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498C" w:rsidRPr="00DD498C" w:rsidRDefault="00DD498C" w:rsidP="00DD498C">
                            <w:pPr>
                              <w:jc w:val="center"/>
                              <w:rPr>
                                <w:i/>
                                <w:sz w:val="20"/>
                                <w:szCs w:val="20"/>
                                <w:lang w:val="pt-BR"/>
                              </w:rPr>
                            </w:pPr>
                            <w:r>
                              <w:rPr>
                                <w:i/>
                                <w:noProof/>
                                <w:sz w:val="20"/>
                                <w:szCs w:val="20"/>
                              </w:rPr>
                              <w:drawing>
                                <wp:inline distT="0" distB="0" distL="0" distR="0" wp14:anchorId="0BEF6BA8" wp14:editId="7B01C127">
                                  <wp:extent cx="2664000" cy="720000"/>
                                  <wp:effectExtent l="0" t="0" r="3175" b="4445"/>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64000" cy="720000"/>
                                          </a:xfrm>
                                          <a:prstGeom prst="rect">
                                            <a:avLst/>
                                          </a:prstGeom>
                                          <a:noFill/>
                                          <a:ln>
                                            <a:noFill/>
                                          </a:ln>
                                        </pic:spPr>
                                      </pic:pic>
                                    </a:graphicData>
                                  </a:graphic>
                                </wp:inline>
                              </w:drawing>
                            </w:r>
                          </w:p>
                          <w:p w:rsidR="00DD498C" w:rsidRPr="00DD498C" w:rsidRDefault="00E93660" w:rsidP="00DD498C">
                            <w:pPr>
                              <w:jc w:val="center"/>
                              <w:rPr>
                                <w:i/>
                                <w:sz w:val="20"/>
                                <w:szCs w:val="20"/>
                                <w:lang w:val="pt-BR"/>
                              </w:rPr>
                            </w:pPr>
                            <w:r>
                              <w:rPr>
                                <w:i/>
                                <w:sz w:val="20"/>
                                <w:szCs w:val="20"/>
                                <w:lang w:val="pt-BR"/>
                              </w:rPr>
                              <w:t>Nó trevo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9" o:spid="_x0000_s1040" type="#_x0000_t202" style="position:absolute;left:0;text-align:left;margin-left:34pt;margin-top:246.65pt;width:226.75pt;height:76.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" o:allowoverlap="f" filled="f" stroked="f" strokeweight=".5pt">
                <v:textbox>
                  <w:txbxContent>
                    <w:p w:rsidR="00DD498C" w:rsidRPr="00DD498C" w:rsidRDefault="00DD498C" w:rsidP="00DD498C">
                      <w:pPr>
                        <w:jc w:val="center"/>
                        <w:rPr>
                          <w:i/>
                          <w:sz w:val="20"/>
                          <w:szCs w:val="20"/>
                          <w:lang w:val="pt-BR"/>
                        </w:rPr>
                      </w:pPr>
                      <w:r>
                        <w:rPr>
                          <w:i/>
                          <w:noProof/>
                          <w:sz w:val="20"/>
                          <w:szCs w:val="20"/>
                        </w:rPr>
                        <w:drawing>
                          <wp:inline distT="0" distB="0" distL="0" distR="0" wp14:anchorId="0BEF6BA8" wp14:editId="7B01C127">
                            <wp:extent cx="2664000" cy="720000"/>
                            <wp:effectExtent l="0" t="0" r="3175" b="4445"/>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64000" cy="720000"/>
                                    </a:xfrm>
                                    <a:prstGeom prst="rect">
                                      <a:avLst/>
                                    </a:prstGeom>
                                    <a:noFill/>
                                    <a:ln>
                                      <a:noFill/>
                                    </a:ln>
                                  </pic:spPr>
                                </pic:pic>
                              </a:graphicData>
                            </a:graphic>
                          </wp:inline>
                        </w:drawing>
                      </w:r>
                    </w:p>
                    <w:p w:rsidR="00DD498C" w:rsidRPr="00DD498C" w:rsidRDefault="00E93660" w:rsidP="00DD498C">
                      <w:pPr>
                        <w:jc w:val="center"/>
                        <w:rPr>
                          <w:i/>
                          <w:sz w:val="20"/>
                          <w:szCs w:val="20"/>
                          <w:lang w:val="pt-BR"/>
                        </w:rPr>
                      </w:pPr>
                      <w:r>
                        <w:rPr>
                          <w:i/>
                          <w:sz w:val="20"/>
                          <w:szCs w:val="20"/>
                          <w:lang w:val="pt-BR"/>
                        </w:rPr>
                        <w:t>Nó trevo</w:t>
                      </w:r>
                    </w:p>
                  </w:txbxContent>
                </v:textbox>
                <w10:wrap type="topAndBottom"/>
              </v:shape>
            </w:pict>
          </mc:Fallback>
        </mc:AlternateContent>
      </w:r>
      <w:r w:rsidR="00DD498C" w:rsidRPr="00217827">
        <w:rPr>
          <w:noProof/>
        </w:rPr>
        <mc:AlternateContent>
          <mc:Choice Requires="wps">
            <w:drawing>
              <wp:anchor distT="0" distB="0" distL="114300" distR="114300" simplePos="0" relativeHeight="251689984" behindDoc="0" locked="0" layoutInCell="1" allowOverlap="0" wp14:anchorId="02B37708" wp14:editId="39EA0F66">
                <wp:simplePos x="0" y="0"/>
                <wp:positionH relativeFrom="column">
                  <wp:posOffset>3024505</wp:posOffset>
                </wp:positionH>
                <wp:positionV relativeFrom="paragraph">
                  <wp:posOffset>2124075</wp:posOffset>
                </wp:positionV>
                <wp:extent cx="1440000" cy="972000"/>
                <wp:effectExtent l="0" t="0" r="0" b="0"/>
                <wp:wrapTopAndBottom/>
                <wp:docPr id="336" name="Text Box 336"/>
                <wp:cNvGraphicFramePr/>
                <a:graphic xmlns:a="http://schemas.openxmlformats.org/drawingml/2006/main">
                  <a:graphicData uri="http://schemas.microsoft.com/office/word/2010/wordprocessingShape">
                    <wps:wsp>
                      <wps:cNvSpPr txBox="1"/>
                      <wps:spPr>
                        <a:xfrm>
                          <a:off x="0" y="0"/>
                          <a:ext cx="1440000" cy="97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498C" w:rsidRPr="00DD498C" w:rsidRDefault="00DD498C" w:rsidP="00DD498C">
                            <w:pPr>
                              <w:jc w:val="center"/>
                              <w:rPr>
                                <w:i/>
                                <w:sz w:val="20"/>
                                <w:szCs w:val="20"/>
                                <w:lang w:val="pt-BR"/>
                              </w:rPr>
                            </w:pPr>
                            <w:r>
                              <w:rPr>
                                <w:i/>
                                <w:noProof/>
                                <w:sz w:val="20"/>
                                <w:szCs w:val="20"/>
                              </w:rPr>
                              <w:drawing>
                                <wp:inline distT="0" distB="0" distL="0" distR="0" wp14:anchorId="33E177F3" wp14:editId="6BC3784C">
                                  <wp:extent cx="1169204" cy="720000"/>
                                  <wp:effectExtent l="0" t="0" r="0" b="4445"/>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69204" cy="720000"/>
                                          </a:xfrm>
                                          <a:prstGeom prst="rect">
                                            <a:avLst/>
                                          </a:prstGeom>
                                          <a:noFill/>
                                          <a:ln>
                                            <a:noFill/>
                                          </a:ln>
                                        </pic:spPr>
                                      </pic:pic>
                                    </a:graphicData>
                                  </a:graphic>
                                </wp:inline>
                              </w:drawing>
                            </w:r>
                          </w:p>
                          <w:p w:rsidR="00DD498C" w:rsidRPr="00DD498C" w:rsidRDefault="00E93660" w:rsidP="00DD498C">
                            <w:pPr>
                              <w:jc w:val="center"/>
                              <w:rPr>
                                <w:i/>
                                <w:sz w:val="20"/>
                                <w:szCs w:val="20"/>
                                <w:lang w:val="pt-BR"/>
                              </w:rPr>
                            </w:pPr>
                            <w:r>
                              <w:rPr>
                                <w:i/>
                                <w:sz w:val="20"/>
                                <w:szCs w:val="20"/>
                                <w:lang w:val="pt-BR"/>
                              </w:rPr>
                              <w:t>Nó trivial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6" o:spid="_x0000_s1041" type="#_x0000_t202" style="position:absolute;left:0;text-align:left;margin-left:238.15pt;margin-top:167.25pt;width:113.4pt;height:7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" o:allowoverlap="f" filled="f" stroked="f" strokeweight=".5pt">
                <v:textbox>
                  <w:txbxContent>
                    <w:p w:rsidR="00DD498C" w:rsidRPr="00DD498C" w:rsidRDefault="00DD498C" w:rsidP="00DD498C">
                      <w:pPr>
                        <w:jc w:val="center"/>
                        <w:rPr>
                          <w:i/>
                          <w:sz w:val="20"/>
                          <w:szCs w:val="20"/>
                          <w:lang w:val="pt-BR"/>
                        </w:rPr>
                      </w:pPr>
                      <w:r>
                        <w:rPr>
                          <w:i/>
                          <w:noProof/>
                          <w:sz w:val="20"/>
                          <w:szCs w:val="20"/>
                        </w:rPr>
                        <w:drawing>
                          <wp:inline distT="0" distB="0" distL="0" distR="0" wp14:anchorId="33E177F3" wp14:editId="6BC3784C">
                            <wp:extent cx="1169204" cy="720000"/>
                            <wp:effectExtent l="0" t="0" r="0" b="4445"/>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69204" cy="720000"/>
                                    </a:xfrm>
                                    <a:prstGeom prst="rect">
                                      <a:avLst/>
                                    </a:prstGeom>
                                    <a:noFill/>
                                    <a:ln>
                                      <a:noFill/>
                                    </a:ln>
                                  </pic:spPr>
                                </pic:pic>
                              </a:graphicData>
                            </a:graphic>
                          </wp:inline>
                        </w:drawing>
                      </w:r>
                    </w:p>
                    <w:p w:rsidR="00DD498C" w:rsidRPr="00DD498C" w:rsidRDefault="00E93660" w:rsidP="00DD498C">
                      <w:pPr>
                        <w:jc w:val="center"/>
                        <w:rPr>
                          <w:i/>
                          <w:sz w:val="20"/>
                          <w:szCs w:val="20"/>
                          <w:lang w:val="pt-BR"/>
                        </w:rPr>
                      </w:pPr>
                      <w:r>
                        <w:rPr>
                          <w:i/>
                          <w:sz w:val="20"/>
                          <w:szCs w:val="20"/>
                          <w:lang w:val="pt-BR"/>
                        </w:rPr>
                        <w:t>Nó trivial</w:t>
                      </w:r>
                    </w:p>
                  </w:txbxContent>
                </v:textbox>
                <w10:wrap type="topAndBottom"/>
              </v:shape>
            </w:pict>
          </mc:Fallback>
        </mc:AlternateContent>
      </w:r>
      <w:r w:rsidR="00DD498C" w:rsidRPr="00217827">
        <w:rPr>
          <w:noProof/>
        </w:rPr>
        <mc:AlternateContent>
          <mc:Choice Requires="wps">
            <w:drawing>
              <wp:anchor distT="0" distB="0" distL="114300" distR="114300" simplePos="0" relativeHeight="251687936" behindDoc="0" locked="0" layoutInCell="1" allowOverlap="0" wp14:anchorId="635D9D50" wp14:editId="1968EE11">
                <wp:simplePos x="0" y="0"/>
                <wp:positionH relativeFrom="column">
                  <wp:posOffset>1151890</wp:posOffset>
                </wp:positionH>
                <wp:positionV relativeFrom="paragraph">
                  <wp:posOffset>2124075</wp:posOffset>
                </wp:positionV>
                <wp:extent cx="1440000" cy="972000"/>
                <wp:effectExtent l="0" t="0" r="0" b="0"/>
                <wp:wrapTopAndBottom/>
                <wp:docPr id="333" name="Text Box 333"/>
                <wp:cNvGraphicFramePr/>
                <a:graphic xmlns:a="http://schemas.openxmlformats.org/drawingml/2006/main">
                  <a:graphicData uri="http://schemas.microsoft.com/office/word/2010/wordprocessingShape">
                    <wps:wsp>
                      <wps:cNvSpPr txBox="1"/>
                      <wps:spPr>
                        <a:xfrm>
                          <a:off x="0" y="0"/>
                          <a:ext cx="1440000" cy="97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498C" w:rsidRPr="00DD498C" w:rsidRDefault="00DD498C" w:rsidP="00DD498C">
                            <w:pPr>
                              <w:jc w:val="center"/>
                              <w:rPr>
                                <w:i/>
                                <w:sz w:val="20"/>
                                <w:szCs w:val="20"/>
                                <w:lang w:val="pt-BR"/>
                              </w:rPr>
                            </w:pPr>
                            <w:r w:rsidRPr="00DD498C">
                              <w:rPr>
                                <w:i/>
                                <w:noProof/>
                                <w:sz w:val="20"/>
                                <w:szCs w:val="20"/>
                              </w:rPr>
                              <w:drawing>
                                <wp:inline distT="0" distB="0" distL="0" distR="0" wp14:anchorId="18EE0382" wp14:editId="7E093EFE">
                                  <wp:extent cx="746470" cy="720000"/>
                                  <wp:effectExtent l="0" t="0" r="0" b="4445"/>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46470" cy="720000"/>
                                          </a:xfrm>
                                          <a:prstGeom prst="rect">
                                            <a:avLst/>
                                          </a:prstGeom>
                                          <a:noFill/>
                                          <a:ln>
                                            <a:noFill/>
                                          </a:ln>
                                        </pic:spPr>
                                      </pic:pic>
                                    </a:graphicData>
                                  </a:graphic>
                                </wp:inline>
                              </w:drawing>
                            </w:r>
                          </w:p>
                          <w:p w:rsidR="00DD498C" w:rsidRPr="00DD498C" w:rsidRDefault="00DD498C" w:rsidP="00DD498C">
                            <w:pPr>
                              <w:jc w:val="center"/>
                              <w:rPr>
                                <w:i/>
                                <w:sz w:val="20"/>
                                <w:szCs w:val="20"/>
                                <w:lang w:val="pt-BR"/>
                              </w:rPr>
                            </w:pPr>
                            <w:r>
                              <w:rPr>
                                <w:i/>
                                <w:sz w:val="20"/>
                                <w:szCs w:val="20"/>
                                <w:lang w:val="pt-BR"/>
                              </w:rPr>
                              <w:t>Cúspide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3" o:spid="_x0000_s1042" type="#_x0000_t202" style="position:absolute;left:0;text-align:left;margin-left:90.7pt;margin-top:167.25pt;width:113.4pt;height:76.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" o:allowoverlap="f" filled="f" stroked="f" strokeweight=".5pt">
                <v:textbox>
                  <w:txbxContent>
                    <w:p w:rsidR="00DD498C" w:rsidRPr="00DD498C" w:rsidRDefault="00DD498C" w:rsidP="00DD498C">
                      <w:pPr>
                        <w:jc w:val="center"/>
                        <w:rPr>
                          <w:i/>
                          <w:sz w:val="20"/>
                          <w:szCs w:val="20"/>
                          <w:lang w:val="pt-BR"/>
                        </w:rPr>
                      </w:pPr>
                      <w:r w:rsidRPr="00DD498C">
                        <w:rPr>
                          <w:i/>
                          <w:noProof/>
                          <w:sz w:val="20"/>
                          <w:szCs w:val="20"/>
                        </w:rPr>
                        <w:drawing>
                          <wp:inline distT="0" distB="0" distL="0" distR="0" wp14:anchorId="18EE0382" wp14:editId="7E093EFE">
                            <wp:extent cx="746470" cy="720000"/>
                            <wp:effectExtent l="0" t="0" r="0" b="4445"/>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46470" cy="720000"/>
                                    </a:xfrm>
                                    <a:prstGeom prst="rect">
                                      <a:avLst/>
                                    </a:prstGeom>
                                    <a:noFill/>
                                    <a:ln>
                                      <a:noFill/>
                                    </a:ln>
                                  </pic:spPr>
                                </pic:pic>
                              </a:graphicData>
                            </a:graphic>
                          </wp:inline>
                        </w:drawing>
                      </w:r>
                    </w:p>
                    <w:p w:rsidR="00DD498C" w:rsidRPr="00DD498C" w:rsidRDefault="00DD498C" w:rsidP="00DD498C">
                      <w:pPr>
                        <w:jc w:val="center"/>
                        <w:rPr>
                          <w:i/>
                          <w:sz w:val="20"/>
                          <w:szCs w:val="20"/>
                          <w:lang w:val="pt-BR"/>
                        </w:rPr>
                      </w:pPr>
                      <w:r>
                        <w:rPr>
                          <w:i/>
                          <w:sz w:val="20"/>
                          <w:szCs w:val="20"/>
                          <w:lang w:val="pt-BR"/>
                        </w:rPr>
                        <w:t>Cúspide</w:t>
                      </w:r>
                    </w:p>
                  </w:txbxContent>
                </v:textbox>
                <w10:wrap type="topAndBottom"/>
              </v:shape>
            </w:pict>
          </mc:Fallback>
        </mc:AlternateContent>
      </w:r>
    </w:p>
    <w:p w:rsidR="00DB22E0" w:rsidRPr="00217827" w:rsidRDefault="00C34F46" w:rsidP="00B73A17">
      <w:pPr>
        <w:ind w:firstLine="567"/>
        <w:jc w:val="both"/>
        <w:rPr>
          <w:lang w:val="pt-BR"/>
        </w:rPr>
      </w:pPr>
      <w:r w:rsidRPr="00217827">
        <w:rPr>
          <w:lang w:val="pt-BR"/>
        </w:rPr>
        <w:t>Apresentamos acima alguns nós legendreanos de nós topológicos conhecidos. Existe um teorema que diz que todo nó topológico pode ser aproximado a um nó legendreano (ver [4]) fazendo as seguintes alterações:</w:t>
      </w:r>
    </w:p>
    <w:p w:rsidR="00E93660" w:rsidRPr="00217827" w:rsidRDefault="00E4038A" w:rsidP="00E93660">
      <w:pPr>
        <w:ind w:firstLine="567"/>
        <w:jc w:val="both"/>
        <w:rPr>
          <w:lang w:val="pt-BR"/>
        </w:rPr>
      </w:pPr>
      <w:r w:rsidRPr="00217827">
        <w:rPr>
          <w:noProof/>
        </w:rPr>
        <w:lastRenderedPageBreak/>
        <mc:AlternateContent>
          <mc:Choice Requires="wps">
            <w:drawing>
              <wp:anchor distT="0" distB="0" distL="114300" distR="114300" simplePos="0" relativeHeight="251696128" behindDoc="0" locked="0" layoutInCell="1" allowOverlap="0" wp14:anchorId="6981BA25" wp14:editId="30CF1195">
                <wp:simplePos x="0" y="0"/>
                <wp:positionH relativeFrom="column">
                  <wp:align>center</wp:align>
                </wp:positionH>
                <wp:positionV relativeFrom="paragraph">
                  <wp:posOffset>0</wp:posOffset>
                </wp:positionV>
                <wp:extent cx="4319905" cy="1691640"/>
                <wp:effectExtent l="0" t="0" r="0" b="3810"/>
                <wp:wrapTopAndBottom/>
                <wp:docPr id="351" name="Text Box 351"/>
                <wp:cNvGraphicFramePr/>
                <a:graphic xmlns:a="http://schemas.openxmlformats.org/drawingml/2006/main">
                  <a:graphicData uri="http://schemas.microsoft.com/office/word/2010/wordprocessingShape">
                    <wps:wsp>
                      <wps:cNvSpPr txBox="1"/>
                      <wps:spPr>
                        <a:xfrm>
                          <a:off x="0" y="0"/>
                          <a:ext cx="4320000" cy="169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4979" w:rsidRDefault="00E93660" w:rsidP="00E93660">
                            <w:pPr>
                              <w:jc w:val="center"/>
                              <w:rPr>
                                <w:i/>
                                <w:sz w:val="20"/>
                                <w:szCs w:val="20"/>
                                <w:lang w:val="pt-BR"/>
                              </w:rPr>
                            </w:pPr>
                            <w:r w:rsidRPr="00E93660">
                              <w:rPr>
                                <w:i/>
                                <w:noProof/>
                                <w:sz w:val="20"/>
                                <w:szCs w:val="20"/>
                              </w:rPr>
                              <w:drawing>
                                <wp:inline distT="0" distB="0" distL="0" distR="0" wp14:anchorId="64ABC0D2" wp14:editId="2C112C0E">
                                  <wp:extent cx="2044756" cy="540000"/>
                                  <wp:effectExtent l="0" t="0" r="0"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44756" cy="540000"/>
                                          </a:xfrm>
                                          <a:prstGeom prst="rect">
                                            <a:avLst/>
                                          </a:prstGeom>
                                          <a:noFill/>
                                          <a:ln>
                                            <a:noFill/>
                                          </a:ln>
                                        </pic:spPr>
                                      </pic:pic>
                                    </a:graphicData>
                                  </a:graphic>
                                </wp:inline>
                              </w:drawing>
                            </w:r>
                          </w:p>
                          <w:p w:rsidR="00E93660" w:rsidRPr="00E93660" w:rsidRDefault="00E93660" w:rsidP="00734979">
                            <w:pPr>
                              <w:jc w:val="center"/>
                              <w:rPr>
                                <w:i/>
                                <w:sz w:val="20"/>
                                <w:szCs w:val="20"/>
                                <w:lang w:val="pt-BR"/>
                              </w:rPr>
                            </w:pPr>
                            <w:r w:rsidRPr="00E93660">
                              <w:rPr>
                                <w:i/>
                                <w:noProof/>
                                <w:sz w:val="20"/>
                                <w:szCs w:val="20"/>
                              </w:rPr>
                              <w:drawing>
                                <wp:inline distT="0" distB="0" distL="0" distR="0" wp14:anchorId="29D3E0EA" wp14:editId="406843F4">
                                  <wp:extent cx="1761624" cy="720000"/>
                                  <wp:effectExtent l="0" t="0" r="0" b="4445"/>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761624" cy="720000"/>
                                          </a:xfrm>
                                          <a:prstGeom prst="rect">
                                            <a:avLst/>
                                          </a:prstGeom>
                                          <a:noFill/>
                                          <a:ln>
                                            <a:noFill/>
                                          </a:ln>
                                        </pic:spPr>
                                      </pic:pic>
                                    </a:graphicData>
                                  </a:graphic>
                                </wp:inline>
                              </w:drawing>
                            </w:r>
                            <w:r w:rsidR="00734979">
                              <w:rPr>
                                <w:i/>
                                <w:sz w:val="20"/>
                                <w:szCs w:val="20"/>
                                <w:lang w:val="pt-BR"/>
                              </w:rPr>
                              <w:tab/>
                            </w:r>
                            <w:r w:rsidR="00734979">
                              <w:rPr>
                                <w:i/>
                                <w:sz w:val="20"/>
                                <w:szCs w:val="20"/>
                                <w:lang w:val="pt-BR"/>
                              </w:rPr>
                              <w:tab/>
                            </w:r>
                            <w:r w:rsidRPr="00E93660">
                              <w:rPr>
                                <w:i/>
                                <w:noProof/>
                                <w:sz w:val="20"/>
                                <w:szCs w:val="20"/>
                              </w:rPr>
                              <w:drawing>
                                <wp:inline distT="0" distB="0" distL="0" distR="0" wp14:anchorId="7B03C466" wp14:editId="5A92784F">
                                  <wp:extent cx="1511538" cy="900000"/>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11538" cy="900000"/>
                                          </a:xfrm>
                                          <a:prstGeom prst="rect">
                                            <a:avLst/>
                                          </a:prstGeom>
                                          <a:noFill/>
                                          <a:ln>
                                            <a:noFill/>
                                          </a:ln>
                                        </pic:spPr>
                                      </pic:pic>
                                    </a:graphicData>
                                  </a:graphic>
                                </wp:inline>
                              </w:drawing>
                            </w:r>
                          </w:p>
                          <w:p w:rsidR="00E93660" w:rsidRPr="00E93660" w:rsidRDefault="00E93660" w:rsidP="00E93660">
                            <w:pPr>
                              <w:jc w:val="center"/>
                              <w:rPr>
                                <w:i/>
                                <w:sz w:val="20"/>
                                <w:szCs w:val="20"/>
                                <w:lang w:val="pt-BR"/>
                              </w:rPr>
                            </w:pPr>
                            <w:r>
                              <w:rPr>
                                <w:i/>
                                <w:sz w:val="20"/>
                                <w:szCs w:val="20"/>
                                <w:lang w:val="pt-BR"/>
                              </w:rPr>
                              <w:t>Conversão em nó legendreano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1" o:spid="_x0000_s1043" type="#_x0000_t202" style="position:absolute;left:0;text-align:left;margin-left:0;margin-top:0;width:340.15pt;height:133.2pt;z-index:2516961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" o:allowoverlap="f" filled="f" stroked="f" strokeweight=".5pt">
                <v:textbox>
                  <w:txbxContent>
                    <w:p w:rsidR="00734979" w:rsidRDefault="00E93660" w:rsidP="00E93660">
                      <w:pPr>
                        <w:jc w:val="center"/>
                        <w:rPr>
                          <w:i/>
                          <w:sz w:val="20"/>
                          <w:szCs w:val="20"/>
                          <w:lang w:val="pt-BR"/>
                        </w:rPr>
                      </w:pPr>
                      <w:r w:rsidRPr="00E93660">
                        <w:rPr>
                          <w:i/>
                          <w:noProof/>
                          <w:sz w:val="20"/>
                          <w:szCs w:val="20"/>
                        </w:rPr>
                        <w:drawing>
                          <wp:inline distT="0" distB="0" distL="0" distR="0" wp14:anchorId="64ABC0D2" wp14:editId="2C112C0E">
                            <wp:extent cx="2044756" cy="540000"/>
                            <wp:effectExtent l="0" t="0" r="0"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044756" cy="540000"/>
                                    </a:xfrm>
                                    <a:prstGeom prst="rect">
                                      <a:avLst/>
                                    </a:prstGeom>
                                    <a:noFill/>
                                    <a:ln>
                                      <a:noFill/>
                                    </a:ln>
                                  </pic:spPr>
                                </pic:pic>
                              </a:graphicData>
                            </a:graphic>
                          </wp:inline>
                        </w:drawing>
                      </w:r>
                    </w:p>
                    <w:p w:rsidR="00E93660" w:rsidRPr="00E93660" w:rsidRDefault="00E93660" w:rsidP="00734979">
                      <w:pPr>
                        <w:jc w:val="center"/>
                        <w:rPr>
                          <w:i/>
                          <w:sz w:val="20"/>
                          <w:szCs w:val="20"/>
                          <w:lang w:val="pt-BR"/>
                        </w:rPr>
                      </w:pPr>
                      <w:r w:rsidRPr="00E93660">
                        <w:rPr>
                          <w:i/>
                          <w:noProof/>
                          <w:sz w:val="20"/>
                          <w:szCs w:val="20"/>
                        </w:rPr>
                        <w:drawing>
                          <wp:inline distT="0" distB="0" distL="0" distR="0" wp14:anchorId="29D3E0EA" wp14:editId="406843F4">
                            <wp:extent cx="1761624" cy="720000"/>
                            <wp:effectExtent l="0" t="0" r="0" b="4445"/>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761624" cy="720000"/>
                                    </a:xfrm>
                                    <a:prstGeom prst="rect">
                                      <a:avLst/>
                                    </a:prstGeom>
                                    <a:noFill/>
                                    <a:ln>
                                      <a:noFill/>
                                    </a:ln>
                                  </pic:spPr>
                                </pic:pic>
                              </a:graphicData>
                            </a:graphic>
                          </wp:inline>
                        </w:drawing>
                      </w:r>
                      <w:r w:rsidR="00734979">
                        <w:rPr>
                          <w:i/>
                          <w:sz w:val="20"/>
                          <w:szCs w:val="20"/>
                          <w:lang w:val="pt-BR"/>
                        </w:rPr>
                        <w:tab/>
                      </w:r>
                      <w:r w:rsidR="00734979">
                        <w:rPr>
                          <w:i/>
                          <w:sz w:val="20"/>
                          <w:szCs w:val="20"/>
                          <w:lang w:val="pt-BR"/>
                        </w:rPr>
                        <w:tab/>
                      </w:r>
                      <w:r w:rsidRPr="00E93660">
                        <w:rPr>
                          <w:i/>
                          <w:noProof/>
                          <w:sz w:val="20"/>
                          <w:szCs w:val="20"/>
                        </w:rPr>
                        <w:drawing>
                          <wp:inline distT="0" distB="0" distL="0" distR="0" wp14:anchorId="7B03C466" wp14:editId="5A92784F">
                            <wp:extent cx="1511538" cy="900000"/>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11538" cy="900000"/>
                                    </a:xfrm>
                                    <a:prstGeom prst="rect">
                                      <a:avLst/>
                                    </a:prstGeom>
                                    <a:noFill/>
                                    <a:ln>
                                      <a:noFill/>
                                    </a:ln>
                                  </pic:spPr>
                                </pic:pic>
                              </a:graphicData>
                            </a:graphic>
                          </wp:inline>
                        </w:drawing>
                      </w:r>
                    </w:p>
                    <w:p w:rsidR="00E93660" w:rsidRPr="00E93660" w:rsidRDefault="00E93660" w:rsidP="00E93660">
                      <w:pPr>
                        <w:jc w:val="center"/>
                        <w:rPr>
                          <w:i/>
                          <w:sz w:val="20"/>
                          <w:szCs w:val="20"/>
                          <w:lang w:val="pt-BR"/>
                        </w:rPr>
                      </w:pPr>
                      <w:r>
                        <w:rPr>
                          <w:i/>
                          <w:sz w:val="20"/>
                          <w:szCs w:val="20"/>
                          <w:lang w:val="pt-BR"/>
                        </w:rPr>
                        <w:t>Conversão em nó legendreano</w:t>
                      </w:r>
                    </w:p>
                  </w:txbxContent>
                </v:textbox>
                <w10:wrap type="topAndBottom"/>
              </v:shape>
            </w:pict>
          </mc:Fallback>
        </mc:AlternateContent>
      </w:r>
      <w:r w:rsidR="00734979" w:rsidRPr="00217827">
        <w:rPr>
          <w:noProof/>
        </w:rPr>
        <mc:AlternateContent>
          <mc:Choice Requires="wps">
            <w:drawing>
              <wp:anchor distT="0" distB="0" distL="114300" distR="114300" simplePos="0" relativeHeight="251698176" behindDoc="0" locked="0" layoutInCell="1" allowOverlap="0" wp14:anchorId="12E24970" wp14:editId="0E280C08">
                <wp:simplePos x="0" y="0"/>
                <wp:positionH relativeFrom="column">
                  <wp:align>center</wp:align>
                </wp:positionH>
                <wp:positionV relativeFrom="paragraph">
                  <wp:posOffset>2772410</wp:posOffset>
                </wp:positionV>
                <wp:extent cx="4320000" cy="1980000"/>
                <wp:effectExtent l="0" t="0" r="0" b="1270"/>
                <wp:wrapTopAndBottom/>
                <wp:docPr id="356" name="Text Box 356"/>
                <wp:cNvGraphicFramePr/>
                <a:graphic xmlns:a="http://schemas.openxmlformats.org/drawingml/2006/main">
                  <a:graphicData uri="http://schemas.microsoft.com/office/word/2010/wordprocessingShape">
                    <wps:wsp>
                      <wps:cNvSpPr txBox="1"/>
                      <wps:spPr>
                        <a:xfrm>
                          <a:off x="0" y="0"/>
                          <a:ext cx="4320000" cy="198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4979" w:rsidRPr="00DD498C" w:rsidRDefault="00734979" w:rsidP="00734979">
                            <w:pPr>
                              <w:jc w:val="center"/>
                              <w:rPr>
                                <w:i/>
                                <w:sz w:val="20"/>
                                <w:szCs w:val="20"/>
                                <w:lang w:val="pt-BR"/>
                              </w:rPr>
                            </w:pPr>
                            <w:r>
                              <w:rPr>
                                <w:i/>
                                <w:noProof/>
                                <w:sz w:val="20"/>
                                <w:szCs w:val="20"/>
                              </w:rPr>
                              <w:drawing>
                                <wp:inline distT="0" distB="0" distL="0" distR="0" wp14:anchorId="4966E96E" wp14:editId="0C15FACE">
                                  <wp:extent cx="1802163" cy="1728000"/>
                                  <wp:effectExtent l="0" t="0" r="7620" b="5715"/>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802163" cy="1728000"/>
                                          </a:xfrm>
                                          <a:prstGeom prst="rect">
                                            <a:avLst/>
                                          </a:prstGeom>
                                          <a:noFill/>
                                          <a:ln>
                                            <a:noFill/>
                                          </a:ln>
                                        </pic:spPr>
                                      </pic:pic>
                                    </a:graphicData>
                                  </a:graphic>
                                </wp:inline>
                              </w:drawing>
                            </w:r>
                          </w:p>
                          <w:p w:rsidR="00734979" w:rsidRPr="00DD498C" w:rsidRDefault="003A281E" w:rsidP="00734979">
                            <w:pPr>
                              <w:jc w:val="center"/>
                              <w:rPr>
                                <w:i/>
                                <w:sz w:val="20"/>
                                <w:szCs w:val="20"/>
                                <w:lang w:val="pt-BR"/>
                              </w:rPr>
                            </w:pPr>
                            <w:r>
                              <w:rPr>
                                <w:i/>
                                <w:sz w:val="20"/>
                                <w:szCs w:val="20"/>
                                <w:lang w:val="pt-BR"/>
                              </w:rPr>
                              <w:t>Movimentos de Reidemeister para projeção frontal de nós legendreanos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6" o:spid="_x0000_s1044" type="#_x0000_t202" style="position:absolute;left:0;text-align:left;margin-left:0;margin-top:218.3pt;width:340.15pt;height:155.9pt;z-index:25169817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" o:allowoverlap="f" filled="f" stroked="f" strokeweight=".5pt">
                <v:textbox>
                  <w:txbxContent>
                    <w:p w:rsidR="00734979" w:rsidRPr="00DD498C" w:rsidRDefault="00734979" w:rsidP="00734979">
                      <w:pPr>
                        <w:jc w:val="center"/>
                        <w:rPr>
                          <w:i/>
                          <w:sz w:val="20"/>
                          <w:szCs w:val="20"/>
                          <w:lang w:val="pt-BR"/>
                        </w:rPr>
                      </w:pPr>
                      <w:r>
                        <w:rPr>
                          <w:i/>
                          <w:noProof/>
                          <w:sz w:val="20"/>
                          <w:szCs w:val="20"/>
                        </w:rPr>
                        <w:drawing>
                          <wp:inline distT="0" distB="0" distL="0" distR="0" wp14:anchorId="4966E96E" wp14:editId="0C15FACE">
                            <wp:extent cx="1802163" cy="1728000"/>
                            <wp:effectExtent l="0" t="0" r="7620" b="5715"/>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802163" cy="1728000"/>
                                    </a:xfrm>
                                    <a:prstGeom prst="rect">
                                      <a:avLst/>
                                    </a:prstGeom>
                                    <a:noFill/>
                                    <a:ln>
                                      <a:noFill/>
                                    </a:ln>
                                  </pic:spPr>
                                </pic:pic>
                              </a:graphicData>
                            </a:graphic>
                          </wp:inline>
                        </w:drawing>
                      </w:r>
                    </w:p>
                    <w:p w:rsidR="00734979" w:rsidRPr="00DD498C" w:rsidRDefault="003A281E" w:rsidP="00734979">
                      <w:pPr>
                        <w:jc w:val="center"/>
                        <w:rPr>
                          <w:i/>
                          <w:sz w:val="20"/>
                          <w:szCs w:val="20"/>
                          <w:lang w:val="pt-BR"/>
                        </w:rPr>
                      </w:pPr>
                      <w:r>
                        <w:rPr>
                          <w:i/>
                          <w:sz w:val="20"/>
                          <w:szCs w:val="20"/>
                          <w:lang w:val="pt-BR"/>
                        </w:rPr>
                        <w:t>Movimentos de Reidemeister para projeção frontal de nós legendreanos</w:t>
                      </w:r>
                    </w:p>
                  </w:txbxContent>
                </v:textbox>
                <w10:wrap type="topAndBottom"/>
              </v:shape>
            </w:pict>
          </mc:Fallback>
        </mc:AlternateContent>
      </w:r>
      <w:r w:rsidR="00E93660" w:rsidRPr="00217827">
        <w:rPr>
          <w:lang w:val="pt-BR"/>
        </w:rPr>
        <w:t xml:space="preserve">Existem dois invariantes clássicos para nós legendreanos: o número de Thurston-Bennequin e o número de Maslov. Dois nós legendreanos são isotópicos por isotopia legendreana quando um pode ser deformado em outro por </w:t>
      </w:r>
      <w:r w:rsidR="002E1BBA" w:rsidRPr="00217827">
        <w:rPr>
          <w:lang w:val="pt-BR"/>
        </w:rPr>
        <w:t>uma sequência</w:t>
      </w:r>
      <w:r w:rsidR="00E93660" w:rsidRPr="00217827">
        <w:rPr>
          <w:lang w:val="pt-BR"/>
        </w:rPr>
        <w:t xml:space="preserve"> finita de certos movimentos, formando uma sequência de nós legendranos. Assim como existe</w:t>
      </w:r>
      <w:r w:rsidR="00CB5B7D" w:rsidRPr="00217827">
        <w:rPr>
          <w:lang w:val="pt-BR"/>
        </w:rPr>
        <w:t>m</w:t>
      </w:r>
      <w:r w:rsidR="00E93660" w:rsidRPr="00217827">
        <w:rPr>
          <w:lang w:val="pt-BR"/>
        </w:rPr>
        <w:t xml:space="preserve"> os movimentos de Reidemeister para nós topológicos, existe um conjunto de movimentos de Reidemeister para nós legendreanos, que mantêm a isotopia legendreana:</w:t>
      </w:r>
    </w:p>
    <w:p w:rsidR="00E93660" w:rsidRPr="00217827" w:rsidRDefault="003A281E" w:rsidP="00E93660">
      <w:pPr>
        <w:ind w:firstLine="567"/>
        <w:jc w:val="both"/>
        <w:rPr>
          <w:lang w:val="pt-BR"/>
        </w:rPr>
      </w:pPr>
      <w:r w:rsidRPr="00217827">
        <w:rPr>
          <w:lang w:val="pt-BR"/>
        </w:rPr>
        <w:t xml:space="preserve">O número de Thurston-Bennequin de um nó legendreano orientado mede intuitivamente o número de rotações que os planos de contato de </w:t>
      </w:r>
      <w:r w:rsidRPr="00217827">
        <w:rPr>
          <w:i/>
          <w:lang w:val="pt-BR"/>
        </w:rPr>
        <w:t>ξ</w:t>
      </w:r>
      <w:r w:rsidRPr="00217827">
        <w:rPr>
          <w:lang w:val="pt-BR"/>
        </w:rPr>
        <w:t xml:space="preserve"> fazem com relação </w:t>
      </w:r>
      <w:r w:rsidR="007D6117" w:rsidRPr="00217827">
        <w:rPr>
          <w:lang w:val="pt-BR"/>
        </w:rPr>
        <w:t>à</w:t>
      </w:r>
      <w:r w:rsidR="00564937" w:rsidRPr="00217827">
        <w:rPr>
          <w:lang w:val="pt-BR"/>
        </w:rPr>
        <w:t xml:space="preserve"> superfície de Seifert do</w:t>
      </w:r>
      <w:r w:rsidRPr="00217827">
        <w:rPr>
          <w:lang w:val="pt-BR"/>
        </w:rPr>
        <w:t xml:space="preserve"> nó. Ele po</w:t>
      </w:r>
      <w:r w:rsidR="007D6117" w:rsidRPr="00217827">
        <w:rPr>
          <w:lang w:val="pt-BR"/>
        </w:rPr>
        <w:t>de ser calculado de duas formas:</w:t>
      </w:r>
      <w:r w:rsidRPr="00217827">
        <w:rPr>
          <w:lang w:val="pt-BR"/>
        </w:rPr>
        <w:t xml:space="preserve"> 1) seja </w:t>
      </w:r>
      <w:r w:rsidRPr="00217827">
        <w:rPr>
          <w:i/>
          <w:lang w:val="pt-BR"/>
        </w:rPr>
        <w:t>v</w:t>
      </w:r>
      <w:r w:rsidRPr="00217827">
        <w:rPr>
          <w:lang w:val="pt-BR"/>
        </w:rPr>
        <w:t xml:space="preserve"> um campo de vetores não nulo ao longo de </w:t>
      </w:r>
      <w:r w:rsidRPr="00217827">
        <w:rPr>
          <w:i/>
          <w:lang w:val="pt-BR"/>
        </w:rPr>
        <w:t>L</w:t>
      </w:r>
      <w:r w:rsidRPr="00217827">
        <w:rPr>
          <w:lang w:val="pt-BR"/>
        </w:rPr>
        <w:t xml:space="preserve"> transversal a </w:t>
      </w:r>
      <w:r w:rsidRPr="00217827">
        <w:rPr>
          <w:i/>
          <w:lang w:val="pt-BR"/>
        </w:rPr>
        <w:t>ξ</w:t>
      </w:r>
      <w:r w:rsidRPr="00217827">
        <w:rPr>
          <w:lang w:val="pt-BR"/>
        </w:rPr>
        <w:t xml:space="preserve"> e </w:t>
      </w:r>
      <w:r w:rsidRPr="00217827">
        <w:rPr>
          <w:i/>
          <w:lang w:val="pt-BR"/>
        </w:rPr>
        <w:t>L'</w:t>
      </w:r>
      <w:r w:rsidRPr="00217827">
        <w:rPr>
          <w:lang w:val="pt-BR"/>
        </w:rPr>
        <w:t xml:space="preserve"> obtido por um deslocamento de </w:t>
      </w:r>
      <w:r w:rsidRPr="00217827">
        <w:rPr>
          <w:i/>
          <w:lang w:val="pt-BR"/>
        </w:rPr>
        <w:t>L</w:t>
      </w:r>
      <w:r w:rsidRPr="00217827">
        <w:rPr>
          <w:lang w:val="pt-BR"/>
        </w:rPr>
        <w:t xml:space="preserve"> na direção de </w:t>
      </w:r>
      <w:r w:rsidRPr="00217827">
        <w:rPr>
          <w:i/>
          <w:lang w:val="pt-BR"/>
        </w:rPr>
        <w:t>v</w:t>
      </w:r>
      <w:r w:rsidRPr="00217827">
        <w:rPr>
          <w:lang w:val="pt-BR"/>
        </w:rPr>
        <w:t>,</w:t>
      </w:r>
      <w:r w:rsidR="002045C7" w:rsidRPr="00217827">
        <w:rPr>
          <w:lang w:val="pt-BR"/>
        </w:rPr>
        <w:t xml:space="preserve"> então segue da definição que o </w:t>
      </w:r>
      <w:r w:rsidRPr="00217827">
        <w:rPr>
          <w:lang w:val="pt-BR"/>
        </w:rPr>
        <w:t>número de Thurston-Bennequin é igual</w:t>
      </w:r>
      <w:r w:rsidR="002045C7" w:rsidRPr="00217827">
        <w:rPr>
          <w:lang w:val="pt-BR"/>
        </w:rPr>
        <w:t xml:space="preserve"> soma dos índices dos “furos” que o nó </w:t>
      </w:r>
      <w:r w:rsidR="002045C7" w:rsidRPr="00217827">
        <w:rPr>
          <w:i/>
          <w:lang w:val="pt-BR"/>
        </w:rPr>
        <w:t>L'</w:t>
      </w:r>
      <w:r w:rsidR="00C141A3" w:rsidRPr="00217827">
        <w:rPr>
          <w:lang w:val="pt-BR"/>
        </w:rPr>
        <w:t xml:space="preserve"> faz na superfície de Seifert (</w:t>
      </w:r>
      <w:r w:rsidR="00BF6FFF" w:rsidRPr="00217827">
        <w:rPr>
          <w:lang w:val="pt-BR"/>
        </w:rPr>
        <w:t>e segue</w:t>
      </w:r>
      <w:r w:rsidR="00133683" w:rsidRPr="00217827">
        <w:rPr>
          <w:lang w:val="pt-BR"/>
        </w:rPr>
        <w:t xml:space="preserve"> imediatamente</w:t>
      </w:r>
      <w:r w:rsidR="00EC34FA" w:rsidRPr="00217827">
        <w:rPr>
          <w:lang w:val="pt-BR"/>
        </w:rPr>
        <w:t xml:space="preserve"> que</w:t>
      </w:r>
      <w:r w:rsidR="00DF2D36" w:rsidRPr="00217827">
        <w:rPr>
          <w:lang w:val="pt-BR"/>
        </w:rPr>
        <w:t xml:space="preserve"> o número de Thurston-Bennequin é</w:t>
      </w:r>
      <w:r w:rsidRPr="00217827">
        <w:rPr>
          <w:lang w:val="pt-BR"/>
        </w:rPr>
        <w:t xml:space="preserve"> número de enlaçamento entre </w:t>
      </w:r>
      <w:r w:rsidRPr="00217827">
        <w:rPr>
          <w:i/>
          <w:lang w:val="pt-BR"/>
        </w:rPr>
        <w:t>L</w:t>
      </w:r>
      <w:r w:rsidRPr="00217827">
        <w:rPr>
          <w:lang w:val="pt-BR"/>
        </w:rPr>
        <w:t xml:space="preserve"> e </w:t>
      </w:r>
      <w:r w:rsidRPr="00217827">
        <w:rPr>
          <w:i/>
          <w:lang w:val="pt-BR"/>
        </w:rPr>
        <w:t>L'</w:t>
      </w:r>
      <w:r w:rsidRPr="00217827">
        <w:rPr>
          <w:lang w:val="pt-BR"/>
        </w:rPr>
        <w:t xml:space="preserve">, ou seja, </w:t>
      </w:r>
      <w:r w:rsidRPr="00217827">
        <w:rPr>
          <w:i/>
          <w:lang w:val="pt-BR"/>
        </w:rPr>
        <w:t>tb</w:t>
      </w:r>
      <w:r w:rsidRPr="00217827">
        <w:rPr>
          <w:lang w:val="pt-BR"/>
        </w:rPr>
        <w:t>(</w:t>
      </w:r>
      <w:r w:rsidRPr="00217827">
        <w:rPr>
          <w:i/>
          <w:lang w:val="pt-BR"/>
        </w:rPr>
        <w:t>L</w:t>
      </w:r>
      <w:r w:rsidRPr="00217827">
        <w:rPr>
          <w:lang w:val="pt-BR"/>
        </w:rPr>
        <w:t>)</w:t>
      </w:r>
      <w:r w:rsidRPr="00217827">
        <w:rPr>
          <w:i/>
          <w:lang w:val="pt-BR"/>
        </w:rPr>
        <w:t xml:space="preserve"> = lk</w:t>
      </w:r>
      <w:r w:rsidRPr="00217827">
        <w:rPr>
          <w:lang w:val="pt-BR"/>
        </w:rPr>
        <w:t>(</w:t>
      </w:r>
      <w:r w:rsidRPr="00217827">
        <w:rPr>
          <w:i/>
          <w:lang w:val="pt-BR"/>
        </w:rPr>
        <w:t>L, L'</w:t>
      </w:r>
      <w:r w:rsidRPr="00217827">
        <w:rPr>
          <w:lang w:val="pt-BR"/>
        </w:rPr>
        <w:t xml:space="preserve">)); 2) pela seguinte equação: </w:t>
      </w:r>
      <w:r w:rsidRPr="00217827">
        <w:rPr>
          <w:i/>
          <w:lang w:val="pt-BR"/>
        </w:rPr>
        <w:t>tb</w:t>
      </w:r>
      <w:r w:rsidRPr="00217827">
        <w:rPr>
          <w:lang w:val="pt-BR"/>
        </w:rPr>
        <w:t>(</w:t>
      </w:r>
      <w:r w:rsidRPr="00217827">
        <w:rPr>
          <w:i/>
          <w:lang w:val="pt-BR"/>
        </w:rPr>
        <w:t>L</w:t>
      </w:r>
      <w:r w:rsidRPr="00217827">
        <w:rPr>
          <w:lang w:val="pt-BR"/>
        </w:rPr>
        <w:t>)</w:t>
      </w:r>
      <w:r w:rsidRPr="00217827">
        <w:rPr>
          <w:i/>
          <w:lang w:val="pt-BR"/>
        </w:rPr>
        <w:t xml:space="preserve"> = w</w:t>
      </w:r>
      <w:r w:rsidRPr="00217827">
        <w:rPr>
          <w:lang w:val="pt-BR"/>
        </w:rPr>
        <w:t>(</w:t>
      </w:r>
      <w:r w:rsidRPr="00217827">
        <w:rPr>
          <w:i/>
          <w:lang w:val="pt-BR"/>
        </w:rPr>
        <w:t>L</w:t>
      </w:r>
      <w:r w:rsidRPr="00217827">
        <w:rPr>
          <w:lang w:val="pt-BR"/>
        </w:rPr>
        <w:t>)</w:t>
      </w:r>
      <w:r w:rsidR="008A05BC" w:rsidRPr="00217827">
        <w:rPr>
          <w:i/>
          <w:lang w:val="pt-BR"/>
        </w:rPr>
        <w:t xml:space="preserve"> – ½</w:t>
      </w:r>
      <w:r w:rsidRPr="00217827">
        <w:rPr>
          <w:i/>
          <w:lang w:val="pt-BR"/>
        </w:rPr>
        <w:t>#C</w:t>
      </w:r>
      <w:r w:rsidRPr="00217827">
        <w:rPr>
          <w:lang w:val="pt-BR"/>
        </w:rPr>
        <w:t>(</w:t>
      </w:r>
      <w:r w:rsidRPr="00217827">
        <w:rPr>
          <w:i/>
          <w:lang w:val="pt-BR"/>
        </w:rPr>
        <w:t>L</w:t>
      </w:r>
      <w:r w:rsidRPr="00217827">
        <w:rPr>
          <w:lang w:val="pt-BR"/>
        </w:rPr>
        <w:t xml:space="preserve">), onde </w:t>
      </w:r>
      <w:r w:rsidRPr="00217827">
        <w:rPr>
          <w:i/>
          <w:lang w:val="pt-BR"/>
        </w:rPr>
        <w:t>w</w:t>
      </w:r>
      <w:r w:rsidRPr="00217827">
        <w:rPr>
          <w:lang w:val="pt-BR"/>
        </w:rPr>
        <w:t>(</w:t>
      </w:r>
      <w:r w:rsidRPr="00217827">
        <w:rPr>
          <w:i/>
          <w:lang w:val="pt-BR"/>
        </w:rPr>
        <w:t>L</w:t>
      </w:r>
      <w:r w:rsidRPr="00217827">
        <w:rPr>
          <w:lang w:val="pt-BR"/>
        </w:rPr>
        <w:t xml:space="preserve">) é a contorção de </w:t>
      </w:r>
      <w:r w:rsidRPr="00217827">
        <w:rPr>
          <w:i/>
          <w:lang w:val="pt-BR"/>
        </w:rPr>
        <w:t>L</w:t>
      </w:r>
      <w:r w:rsidRPr="00217827">
        <w:rPr>
          <w:lang w:val="pt-BR"/>
        </w:rPr>
        <w:t xml:space="preserve"> e </w:t>
      </w:r>
      <w:r w:rsidRPr="00217827">
        <w:rPr>
          <w:i/>
          <w:lang w:val="pt-BR"/>
        </w:rPr>
        <w:t>#C</w:t>
      </w:r>
      <w:r w:rsidRPr="00217827">
        <w:rPr>
          <w:lang w:val="pt-BR"/>
        </w:rPr>
        <w:t>(</w:t>
      </w:r>
      <w:r w:rsidRPr="00217827">
        <w:rPr>
          <w:i/>
          <w:lang w:val="pt-BR"/>
        </w:rPr>
        <w:t>L</w:t>
      </w:r>
      <w:r w:rsidRPr="00217827">
        <w:rPr>
          <w:lang w:val="pt-BR"/>
        </w:rPr>
        <w:t xml:space="preserve">) é o número de cúspides de </w:t>
      </w:r>
      <w:r w:rsidRPr="00217827">
        <w:rPr>
          <w:i/>
          <w:lang w:val="pt-BR"/>
        </w:rPr>
        <w:t>L</w:t>
      </w:r>
      <w:r w:rsidRPr="00217827">
        <w:rPr>
          <w:lang w:val="pt-BR"/>
        </w:rPr>
        <w:t xml:space="preserve"> (ver demonstração em [4]). Desta segunda forma, é fácil ver que, </w:t>
      </w:r>
      <w:r w:rsidR="000C0B2B" w:rsidRPr="00217827">
        <w:rPr>
          <w:lang w:val="pt-BR"/>
        </w:rPr>
        <w:t>apesar d</w:t>
      </w:r>
      <w:r w:rsidRPr="00217827">
        <w:rPr>
          <w:lang w:val="pt-BR"/>
        </w:rPr>
        <w:t>o cálculo levar em consideração a orientação do nó, o invariante não depende da orientação.</w:t>
      </w:r>
    </w:p>
    <w:p w:rsidR="00E43099" w:rsidRPr="00217827" w:rsidRDefault="00E43099" w:rsidP="00E93660">
      <w:pPr>
        <w:ind w:firstLine="567"/>
        <w:jc w:val="both"/>
        <w:rPr>
          <w:lang w:val="pt-BR"/>
        </w:rPr>
      </w:pPr>
      <w:r w:rsidRPr="00217827">
        <w:rPr>
          <w:lang w:val="pt-BR"/>
        </w:rPr>
        <w:t xml:space="preserve">Pela primeira forma, podemos tomar o campo </w:t>
      </w:r>
      <w:r w:rsidRPr="00217827">
        <w:rPr>
          <w:i/>
          <w:lang w:val="pt-BR"/>
        </w:rPr>
        <w:t>v = ∂/∂z</w:t>
      </w:r>
      <w:r w:rsidRPr="00217827">
        <w:rPr>
          <w:lang w:val="pt-BR"/>
        </w:rPr>
        <w:t xml:space="preserve">, que é transverso a </w:t>
      </w:r>
      <w:r w:rsidRPr="00217827">
        <w:rPr>
          <w:i/>
          <w:lang w:val="pt-BR"/>
        </w:rPr>
        <w:t>ξ</w:t>
      </w:r>
      <w:r w:rsidRPr="00217827">
        <w:rPr>
          <w:i/>
          <w:vertAlign w:val="subscript"/>
          <w:lang w:val="pt-BR"/>
        </w:rPr>
        <w:t>std</w:t>
      </w:r>
      <w:r w:rsidRPr="00217827">
        <w:rPr>
          <w:lang w:val="pt-BR"/>
        </w:rPr>
        <w:t>. Vejamos um exemplo</w:t>
      </w:r>
      <w:r w:rsidR="00CC76D9" w:rsidRPr="00217827">
        <w:rPr>
          <w:lang w:val="pt-BR"/>
        </w:rPr>
        <w:t>:</w:t>
      </w:r>
      <w:r w:rsidR="009E417E" w:rsidRPr="00217827">
        <w:rPr>
          <w:noProof/>
        </w:rPr>
        <mc:AlternateContent>
          <mc:Choice Requires="wps">
            <w:drawing>
              <wp:anchor distT="0" distB="0" distL="114300" distR="114300" simplePos="0" relativeHeight="251700224" behindDoc="0" locked="0" layoutInCell="1" allowOverlap="0" wp14:anchorId="3162472E" wp14:editId="22517300">
                <wp:simplePos x="0" y="0"/>
                <wp:positionH relativeFrom="column">
                  <wp:align>center</wp:align>
                </wp:positionH>
                <wp:positionV relativeFrom="paragraph">
                  <wp:posOffset>360045</wp:posOffset>
                </wp:positionV>
                <wp:extent cx="3600000" cy="792000"/>
                <wp:effectExtent l="0" t="0" r="0" b="0"/>
                <wp:wrapTopAndBottom/>
                <wp:docPr id="359" name="Text Box 359"/>
                <wp:cNvGraphicFramePr/>
                <a:graphic xmlns:a="http://schemas.openxmlformats.org/drawingml/2006/main">
                  <a:graphicData uri="http://schemas.microsoft.com/office/word/2010/wordprocessingShape">
                    <wps:wsp>
                      <wps:cNvSpPr txBox="1"/>
                      <wps:spPr>
                        <a:xfrm>
                          <a:off x="0" y="0"/>
                          <a:ext cx="3600000" cy="79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417E" w:rsidRPr="00EF78B4" w:rsidRDefault="009E417E" w:rsidP="009E417E">
                            <w:pPr>
                              <w:jc w:val="center"/>
                              <w:rPr>
                                <w:sz w:val="20"/>
                                <w:szCs w:val="20"/>
                                <w:lang w:val="pt-BR"/>
                              </w:rPr>
                            </w:pPr>
                            <w:r>
                              <w:rPr>
                                <w:noProof/>
                                <w:sz w:val="20"/>
                                <w:szCs w:val="20"/>
                              </w:rPr>
                              <w:drawing>
                                <wp:inline distT="0" distB="0" distL="0" distR="0" wp14:anchorId="4E4E8B10" wp14:editId="3639B0CA">
                                  <wp:extent cx="1162800" cy="554400"/>
                                  <wp:effectExtent l="0" t="0" r="0"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162800" cy="554400"/>
                                          </a:xfrm>
                                          <a:prstGeom prst="rect">
                                            <a:avLst/>
                                          </a:prstGeom>
                                          <a:solidFill>
                                            <a:srgbClr val="FFFFFF"/>
                                          </a:solidFill>
                                          <a:ln>
                                            <a:noFill/>
                                          </a:ln>
                                        </pic:spPr>
                                      </pic:pic>
                                    </a:graphicData>
                                  </a:graphic>
                                </wp:inline>
                              </w:drawing>
                            </w:r>
                          </w:p>
                          <w:p w:rsidR="009E417E" w:rsidRPr="005F0D9F" w:rsidRDefault="009E417E" w:rsidP="009E417E">
                            <w:pPr>
                              <w:jc w:val="center"/>
                              <w:rPr>
                                <w:i/>
                                <w:sz w:val="20"/>
                                <w:szCs w:val="20"/>
                                <w:lang w:val="pt-BR"/>
                              </w:rPr>
                            </w:pPr>
                            <w:r>
                              <w:rPr>
                                <w:i/>
                                <w:sz w:val="20"/>
                                <w:szCs w:val="20"/>
                                <w:lang w:val="pt-BR"/>
                              </w:rPr>
                              <w:t>Nó L (preto) e L’ (cinza) obtido de L deslocando na direção de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9" o:spid="_x0000_s1045" type="#_x0000_t202" style="position:absolute;left:0;text-align:left;margin-left:0;margin-top:28.35pt;width:283.45pt;height:62.35pt;z-index:25170022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" o:allowoverlap="f" filled="f" stroked="f" strokeweight=".5pt">
                <v:textbox>
                  <w:txbxContent>
                    <w:p w:rsidR="009E417E" w:rsidRPr="00EF78B4" w:rsidRDefault="009E417E" w:rsidP="009E417E">
                      <w:pPr>
                        <w:jc w:val="center"/>
                        <w:rPr>
                          <w:sz w:val="20"/>
                          <w:szCs w:val="20"/>
                          <w:lang w:val="pt-BR"/>
                        </w:rPr>
                      </w:pPr>
                      <w:r>
                        <w:rPr>
                          <w:noProof/>
                          <w:sz w:val="20"/>
                          <w:szCs w:val="20"/>
                        </w:rPr>
                        <w:drawing>
                          <wp:inline distT="0" distB="0" distL="0" distR="0" wp14:anchorId="4E4E8B10" wp14:editId="3639B0CA">
                            <wp:extent cx="1162800" cy="554400"/>
                            <wp:effectExtent l="0" t="0" r="0"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62800" cy="554400"/>
                                    </a:xfrm>
                                    <a:prstGeom prst="rect">
                                      <a:avLst/>
                                    </a:prstGeom>
                                    <a:solidFill>
                                      <a:srgbClr val="FFFFFF"/>
                                    </a:solidFill>
                                    <a:ln>
                                      <a:noFill/>
                                    </a:ln>
                                  </pic:spPr>
                                </pic:pic>
                              </a:graphicData>
                            </a:graphic>
                          </wp:inline>
                        </w:drawing>
                      </w:r>
                    </w:p>
                    <w:p w:rsidR="009E417E" w:rsidRPr="005F0D9F" w:rsidRDefault="009E417E" w:rsidP="009E417E">
                      <w:pPr>
                        <w:jc w:val="center"/>
                        <w:rPr>
                          <w:i/>
                          <w:sz w:val="20"/>
                          <w:szCs w:val="20"/>
                          <w:lang w:val="pt-BR"/>
                        </w:rPr>
                      </w:pPr>
                      <w:r>
                        <w:rPr>
                          <w:i/>
                          <w:sz w:val="20"/>
                          <w:szCs w:val="20"/>
                          <w:lang w:val="pt-BR"/>
                        </w:rPr>
                        <w:t>Nó L (preto) e L’ (cinza) obtido de L deslocando na direção de v</w:t>
                      </w:r>
                    </w:p>
                  </w:txbxContent>
                </v:textbox>
                <w10:wrap type="topAndBottom"/>
              </v:shape>
            </w:pict>
          </mc:Fallback>
        </mc:AlternateContent>
      </w:r>
    </w:p>
    <w:p w:rsidR="009E417E" w:rsidRPr="00217827" w:rsidRDefault="009E417E" w:rsidP="009E417E">
      <w:pPr>
        <w:ind w:firstLine="567"/>
        <w:jc w:val="both"/>
        <w:rPr>
          <w:lang w:val="pt-BR"/>
        </w:rPr>
      </w:pPr>
      <w:r w:rsidRPr="00217827">
        <w:rPr>
          <w:lang w:val="pt-BR"/>
        </w:rPr>
        <w:t xml:space="preserve">Atribuindo uma orientação ao nó da imagem, temos que </w:t>
      </w:r>
      <w:r w:rsidRPr="00217827">
        <w:rPr>
          <w:i/>
          <w:lang w:val="pt-BR"/>
        </w:rPr>
        <w:t>tb</w:t>
      </w:r>
      <w:r w:rsidRPr="00217827">
        <w:rPr>
          <w:lang w:val="pt-BR"/>
        </w:rPr>
        <w:t>(</w:t>
      </w:r>
      <w:r w:rsidRPr="00217827">
        <w:rPr>
          <w:i/>
          <w:lang w:val="pt-BR"/>
        </w:rPr>
        <w:t>L</w:t>
      </w:r>
      <w:r w:rsidRPr="00217827">
        <w:rPr>
          <w:lang w:val="pt-BR"/>
        </w:rPr>
        <w:t>)</w:t>
      </w:r>
      <w:r w:rsidRPr="00217827">
        <w:rPr>
          <w:i/>
          <w:lang w:val="pt-BR"/>
        </w:rPr>
        <w:t xml:space="preserve"> = lk</w:t>
      </w:r>
      <w:r w:rsidRPr="00217827">
        <w:rPr>
          <w:lang w:val="pt-BR"/>
        </w:rPr>
        <w:t>(</w:t>
      </w:r>
      <w:r w:rsidRPr="00217827">
        <w:rPr>
          <w:i/>
          <w:lang w:val="pt-BR"/>
        </w:rPr>
        <w:t>L, L'</w:t>
      </w:r>
      <w:r w:rsidRPr="00217827">
        <w:rPr>
          <w:lang w:val="pt-BR"/>
        </w:rPr>
        <w:t>)</w:t>
      </w:r>
      <w:r w:rsidRPr="00217827">
        <w:rPr>
          <w:i/>
          <w:lang w:val="pt-BR"/>
        </w:rPr>
        <w:t xml:space="preserve"> = –1</w:t>
      </w:r>
      <w:r w:rsidRPr="00217827">
        <w:rPr>
          <w:lang w:val="pt-BR"/>
        </w:rPr>
        <w:t>.</w:t>
      </w:r>
    </w:p>
    <w:p w:rsidR="00A91B23" w:rsidRPr="00217827" w:rsidRDefault="009E417E" w:rsidP="009E417E">
      <w:pPr>
        <w:ind w:firstLine="567"/>
        <w:jc w:val="both"/>
        <w:rPr>
          <w:lang w:val="pt-BR"/>
        </w:rPr>
      </w:pPr>
      <w:r w:rsidRPr="00217827">
        <w:rPr>
          <w:lang w:val="pt-BR"/>
        </w:rPr>
        <w:t xml:space="preserve">O número de Maslov, também conhecido como número de rotação, de um nó legendreano orientado </w:t>
      </w:r>
      <w:r w:rsidRPr="00217827">
        <w:rPr>
          <w:i/>
          <w:lang w:val="pt-BR"/>
        </w:rPr>
        <w:t>L</w:t>
      </w:r>
      <w:r w:rsidRPr="00217827">
        <w:rPr>
          <w:lang w:val="pt-BR"/>
        </w:rPr>
        <w:t xml:space="preserve"> é definido como o número de giros que o campo de vetores </w:t>
      </w:r>
      <w:r w:rsidR="00701C02" w:rsidRPr="00217827">
        <w:rPr>
          <w:lang w:val="pt-BR"/>
        </w:rPr>
        <w:t xml:space="preserve">na direção </w:t>
      </w:r>
      <w:r w:rsidR="00701C02" w:rsidRPr="00217827">
        <w:rPr>
          <w:i/>
          <w:lang w:val="pt-BR"/>
        </w:rPr>
        <w:t>y</w:t>
      </w:r>
      <w:r w:rsidR="00701C02" w:rsidRPr="00217827">
        <w:rPr>
          <w:lang w:val="pt-BR"/>
        </w:rPr>
        <w:t xml:space="preserve"> </w:t>
      </w:r>
      <w:r w:rsidRPr="00217827">
        <w:rPr>
          <w:lang w:val="pt-BR"/>
        </w:rPr>
        <w:t xml:space="preserve">tangente a L tem com relação </w:t>
      </w:r>
      <w:r w:rsidR="000D095F" w:rsidRPr="00217827">
        <w:rPr>
          <w:lang w:val="pt-BR"/>
        </w:rPr>
        <w:t>à</w:t>
      </w:r>
      <w:r w:rsidRPr="00217827">
        <w:rPr>
          <w:lang w:val="pt-BR"/>
        </w:rPr>
        <w:t xml:space="preserve"> estrutura de contato </w:t>
      </w:r>
      <w:r w:rsidRPr="00217827">
        <w:rPr>
          <w:i/>
          <w:lang w:val="pt-BR"/>
        </w:rPr>
        <w:t>ξ</w:t>
      </w:r>
      <w:r w:rsidRPr="00217827">
        <w:rPr>
          <w:lang w:val="pt-BR"/>
        </w:rPr>
        <w:t xml:space="preserve"> e pode ser calculado pela seguinte equação: </w:t>
      </w:r>
      <w:r w:rsidRPr="00217827">
        <w:rPr>
          <w:i/>
          <w:lang w:val="pt-BR"/>
        </w:rPr>
        <w:t>µ</w:t>
      </w:r>
      <w:r w:rsidRPr="00217827">
        <w:rPr>
          <w:lang w:val="pt-BR"/>
        </w:rPr>
        <w:t>(</w:t>
      </w:r>
      <w:r w:rsidRPr="00217827">
        <w:rPr>
          <w:i/>
          <w:lang w:val="pt-BR"/>
        </w:rPr>
        <w:t>L</w:t>
      </w:r>
      <w:r w:rsidRPr="00217827">
        <w:rPr>
          <w:lang w:val="pt-BR"/>
        </w:rPr>
        <w:t>)</w:t>
      </w:r>
      <w:r w:rsidRPr="00217827">
        <w:rPr>
          <w:i/>
          <w:lang w:val="pt-BR"/>
        </w:rPr>
        <w:t xml:space="preserve"> = ½ </w:t>
      </w:r>
      <w:r w:rsidRPr="00217827">
        <w:rPr>
          <w:lang w:val="pt-BR"/>
        </w:rPr>
        <w:t>(</w:t>
      </w:r>
      <w:r w:rsidRPr="00217827">
        <w:rPr>
          <w:i/>
          <w:lang w:val="pt-BR"/>
        </w:rPr>
        <w:t>C</w:t>
      </w:r>
      <w:r w:rsidRPr="00217827">
        <w:rPr>
          <w:i/>
          <w:vertAlign w:val="subscript"/>
          <w:lang w:val="pt-BR"/>
        </w:rPr>
        <w:t>+</w:t>
      </w:r>
      <w:r w:rsidRPr="00217827">
        <w:rPr>
          <w:i/>
          <w:lang w:val="pt-BR"/>
        </w:rPr>
        <w:t xml:space="preserve"> – C</w:t>
      </w:r>
      <w:r w:rsidRPr="00217827">
        <w:rPr>
          <w:i/>
          <w:vertAlign w:val="subscript"/>
          <w:lang w:val="pt-BR"/>
        </w:rPr>
        <w:t>–</w:t>
      </w:r>
      <w:r w:rsidRPr="00217827">
        <w:rPr>
          <w:lang w:val="pt-BR"/>
        </w:rPr>
        <w:t xml:space="preserve">). Como exemplo, tomemos o nó da imagem acima e atribuímos uma orientação: </w:t>
      </w:r>
      <w:r w:rsidRPr="00217827">
        <w:rPr>
          <w:i/>
          <w:lang w:val="pt-BR"/>
        </w:rPr>
        <w:t>µ</w:t>
      </w:r>
      <w:r w:rsidRPr="00217827">
        <w:rPr>
          <w:lang w:val="pt-BR"/>
        </w:rPr>
        <w:t>(</w:t>
      </w:r>
      <w:r w:rsidRPr="00217827">
        <w:rPr>
          <w:i/>
          <w:lang w:val="pt-BR"/>
        </w:rPr>
        <w:t>L</w:t>
      </w:r>
      <w:r w:rsidRPr="00217827">
        <w:rPr>
          <w:lang w:val="pt-BR"/>
        </w:rPr>
        <w:t>)</w:t>
      </w:r>
      <w:r w:rsidRPr="00217827">
        <w:rPr>
          <w:i/>
          <w:lang w:val="pt-BR"/>
        </w:rPr>
        <w:t xml:space="preserve"> = 1</w:t>
      </w:r>
      <w:r w:rsidRPr="00217827">
        <w:rPr>
          <w:lang w:val="pt-BR"/>
        </w:rPr>
        <w:t>.</w:t>
      </w:r>
    </w:p>
    <w:p w:rsidR="0015503E" w:rsidRPr="00217827" w:rsidRDefault="00380BDF" w:rsidP="009E417E">
      <w:pPr>
        <w:ind w:firstLine="567"/>
        <w:jc w:val="both"/>
        <w:rPr>
          <w:lang w:val="pt-BR"/>
        </w:rPr>
      </w:pPr>
      <w:r w:rsidRPr="00217827">
        <w:rPr>
          <w:lang w:val="pt-BR"/>
        </w:rPr>
        <w:lastRenderedPageBreak/>
        <w:t xml:space="preserve">Estes invariantes, da forma como foi definida até agora, são </w:t>
      </w:r>
      <w:r w:rsidR="00660DB1" w:rsidRPr="00217827">
        <w:rPr>
          <w:lang w:val="pt-BR"/>
        </w:rPr>
        <w:t xml:space="preserve">bons para diferenciar nós legendreanos, mas não são bons </w:t>
      </w:r>
      <w:r w:rsidR="00D73E3F" w:rsidRPr="00217827">
        <w:rPr>
          <w:lang w:val="pt-BR"/>
        </w:rPr>
        <w:t>para identificar</w:t>
      </w:r>
      <w:r w:rsidRPr="00217827">
        <w:rPr>
          <w:lang w:val="pt-BR"/>
        </w:rPr>
        <w:t xml:space="preserve"> nós do mesmo tipo topológico. Isto se deve ao fato de que em uma linha, podemos incluir cúspides sem real necessidade</w:t>
      </w:r>
      <w:r w:rsidR="007D73C5" w:rsidRPr="00217827">
        <w:rPr>
          <w:lang w:val="pt-BR"/>
        </w:rPr>
        <w:t xml:space="preserve"> sem alterar o tipo topológico</w:t>
      </w:r>
      <w:r w:rsidRPr="00217827">
        <w:rPr>
          <w:lang w:val="pt-BR"/>
        </w:rPr>
        <w:t>:</w:t>
      </w:r>
      <w:r w:rsidR="004A1B4A" w:rsidRPr="00217827">
        <w:rPr>
          <w:noProof/>
        </w:rPr>
        <mc:AlternateContent>
          <mc:Choice Requires="wps">
            <w:drawing>
              <wp:anchor distT="0" distB="0" distL="114300" distR="114300" simplePos="0" relativeHeight="251702272" behindDoc="0" locked="0" layoutInCell="1" allowOverlap="0" wp14:anchorId="29B57ED3" wp14:editId="32CF247E">
                <wp:simplePos x="0" y="0"/>
                <wp:positionH relativeFrom="column">
                  <wp:align>center</wp:align>
                </wp:positionH>
                <wp:positionV relativeFrom="paragraph">
                  <wp:posOffset>720090</wp:posOffset>
                </wp:positionV>
                <wp:extent cx="3600000" cy="900000"/>
                <wp:effectExtent l="0" t="0" r="0" b="0"/>
                <wp:wrapTopAndBottom/>
                <wp:docPr id="362" name="Text Box 362"/>
                <wp:cNvGraphicFramePr/>
                <a:graphic xmlns:a="http://schemas.openxmlformats.org/drawingml/2006/main">
                  <a:graphicData uri="http://schemas.microsoft.com/office/word/2010/wordprocessingShape">
                    <wps:wsp>
                      <wps:cNvSpPr txBox="1"/>
                      <wps:spPr>
                        <a:xfrm>
                          <a:off x="0" y="0"/>
                          <a:ext cx="3600000" cy="90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1B4A" w:rsidRPr="00EF78B4" w:rsidRDefault="004A1B4A" w:rsidP="004A1B4A">
                            <w:pPr>
                              <w:jc w:val="center"/>
                              <w:rPr>
                                <w:sz w:val="20"/>
                                <w:szCs w:val="20"/>
                                <w:lang w:val="pt-BR"/>
                              </w:rPr>
                            </w:pPr>
                            <w:r>
                              <w:rPr>
                                <w:noProof/>
                                <w:sz w:val="20"/>
                                <w:szCs w:val="20"/>
                              </w:rPr>
                              <w:drawing>
                                <wp:inline distT="0" distB="0" distL="0" distR="0" wp14:anchorId="275282C6" wp14:editId="236FBFEC">
                                  <wp:extent cx="1440000" cy="658800"/>
                                  <wp:effectExtent l="0" t="0" r="8255" b="8255"/>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440000" cy="658800"/>
                                          </a:xfrm>
                                          <a:prstGeom prst="rect">
                                            <a:avLst/>
                                          </a:prstGeom>
                                          <a:solidFill>
                                            <a:srgbClr val="FFFFFF"/>
                                          </a:solidFill>
                                          <a:ln>
                                            <a:noFill/>
                                          </a:ln>
                                        </pic:spPr>
                                      </pic:pic>
                                    </a:graphicData>
                                  </a:graphic>
                                </wp:inline>
                              </w:drawing>
                            </w:r>
                          </w:p>
                          <w:p w:rsidR="004A1B4A" w:rsidRPr="005F0D9F" w:rsidRDefault="004A1B4A" w:rsidP="004A1B4A">
                            <w:pPr>
                              <w:jc w:val="center"/>
                              <w:rPr>
                                <w:i/>
                                <w:sz w:val="20"/>
                                <w:szCs w:val="20"/>
                                <w:lang w:val="pt-BR"/>
                              </w:rPr>
                            </w:pPr>
                            <w:r>
                              <w:rPr>
                                <w:i/>
                                <w:sz w:val="20"/>
                                <w:szCs w:val="20"/>
                                <w:lang w:val="pt-BR"/>
                              </w:rPr>
                              <w:t>Aproximação a um arco legendreano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2" o:spid="_x0000_s1046" type="#_x0000_t202" style="position:absolute;left:0;text-align:left;margin-left:0;margin-top:56.7pt;width:283.45pt;height:70.85pt;z-index:25170227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" o:allowoverlap="f" filled="f" stroked="f" strokeweight=".5pt">
                <v:textbox>
                  <w:txbxContent>
                    <w:p w:rsidR="004A1B4A" w:rsidRPr="00EF78B4" w:rsidRDefault="004A1B4A" w:rsidP="004A1B4A">
                      <w:pPr>
                        <w:jc w:val="center"/>
                        <w:rPr>
                          <w:sz w:val="20"/>
                          <w:szCs w:val="20"/>
                          <w:lang w:val="pt-BR"/>
                        </w:rPr>
                      </w:pPr>
                      <w:r>
                        <w:rPr>
                          <w:noProof/>
                          <w:sz w:val="20"/>
                          <w:szCs w:val="20"/>
                        </w:rPr>
                        <w:drawing>
                          <wp:inline distT="0" distB="0" distL="0" distR="0" wp14:anchorId="275282C6" wp14:editId="236FBFEC">
                            <wp:extent cx="1440000" cy="658800"/>
                            <wp:effectExtent l="0" t="0" r="8255" b="8255"/>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440000" cy="658800"/>
                                    </a:xfrm>
                                    <a:prstGeom prst="rect">
                                      <a:avLst/>
                                    </a:prstGeom>
                                    <a:solidFill>
                                      <a:srgbClr val="FFFFFF"/>
                                    </a:solidFill>
                                    <a:ln>
                                      <a:noFill/>
                                    </a:ln>
                                  </pic:spPr>
                                </pic:pic>
                              </a:graphicData>
                            </a:graphic>
                          </wp:inline>
                        </w:drawing>
                      </w:r>
                    </w:p>
                    <w:p w:rsidR="004A1B4A" w:rsidRPr="005F0D9F" w:rsidRDefault="004A1B4A" w:rsidP="004A1B4A">
                      <w:pPr>
                        <w:jc w:val="center"/>
                        <w:rPr>
                          <w:i/>
                          <w:sz w:val="20"/>
                          <w:szCs w:val="20"/>
                          <w:lang w:val="pt-BR"/>
                        </w:rPr>
                      </w:pPr>
                      <w:r>
                        <w:rPr>
                          <w:i/>
                          <w:sz w:val="20"/>
                          <w:szCs w:val="20"/>
                          <w:lang w:val="pt-BR"/>
                        </w:rPr>
                        <w:t>Aproximação a um arco legendreano</w:t>
                      </w:r>
                    </w:p>
                  </w:txbxContent>
                </v:textbox>
                <w10:wrap type="topAndBottom"/>
              </v:shape>
            </w:pict>
          </mc:Fallback>
        </mc:AlternateContent>
      </w:r>
    </w:p>
    <w:p w:rsidR="004A1B4A" w:rsidRPr="00217827" w:rsidRDefault="004A1B4A" w:rsidP="004A1B4A">
      <w:pPr>
        <w:ind w:firstLine="567"/>
        <w:jc w:val="both"/>
        <w:rPr>
          <w:lang w:val="pt-BR"/>
        </w:rPr>
      </w:pPr>
      <w:r w:rsidRPr="00217827">
        <w:rPr>
          <w:lang w:val="pt-BR"/>
        </w:rPr>
        <w:t>Com isso, definimos o número máximo de Thurston-Bennequin da seguinte forma:</w:t>
      </w:r>
    </w:p>
    <w:p w:rsidR="004A1B4A" w:rsidRPr="00217827" w:rsidRDefault="004A1B4A" w:rsidP="004A1B4A">
      <w:pPr>
        <w:jc w:val="center"/>
        <w:rPr>
          <w:i/>
          <w:lang w:val="pt-BR"/>
        </w:rPr>
      </w:pPr>
      <w:r w:rsidRPr="00217827">
        <w:rPr>
          <w:i/>
          <w:lang w:val="pt-BR"/>
        </w:rPr>
        <w:t>max tb</w:t>
      </w:r>
      <w:r w:rsidRPr="00217827">
        <w:rPr>
          <w:lang w:val="pt-BR"/>
        </w:rPr>
        <w:t>(</w:t>
      </w:r>
      <w:r w:rsidRPr="00217827">
        <w:rPr>
          <w:i/>
          <w:lang w:val="pt-BR"/>
        </w:rPr>
        <w:t>L</w:t>
      </w:r>
      <w:r w:rsidRPr="00217827">
        <w:rPr>
          <w:lang w:val="pt-BR"/>
        </w:rPr>
        <w:t>)</w:t>
      </w:r>
      <w:r w:rsidRPr="00217827">
        <w:rPr>
          <w:i/>
          <w:lang w:val="pt-BR"/>
        </w:rPr>
        <w:t xml:space="preserve"> = max </w:t>
      </w:r>
      <w:r w:rsidRPr="00217827">
        <w:rPr>
          <w:lang w:val="pt-BR"/>
        </w:rPr>
        <w:t>{</w:t>
      </w:r>
      <w:r w:rsidRPr="00217827">
        <w:rPr>
          <w:i/>
          <w:lang w:val="pt-BR"/>
        </w:rPr>
        <w:t xml:space="preserve"> tb</w:t>
      </w:r>
      <w:r w:rsidRPr="00217827">
        <w:rPr>
          <w:lang w:val="pt-BR"/>
        </w:rPr>
        <w:t>(</w:t>
      </w:r>
      <w:r w:rsidRPr="00217827">
        <w:rPr>
          <w:i/>
          <w:lang w:val="pt-BR"/>
        </w:rPr>
        <w:t>L</w:t>
      </w:r>
      <w:r w:rsidRPr="00217827">
        <w:rPr>
          <w:lang w:val="pt-BR"/>
        </w:rPr>
        <w:t>)</w:t>
      </w:r>
      <w:r w:rsidRPr="00217827">
        <w:rPr>
          <w:i/>
          <w:lang w:val="pt-BR"/>
        </w:rPr>
        <w:t xml:space="preserve"> ; L </w:t>
      </w:r>
      <w:r w:rsidRPr="00217827">
        <w:rPr>
          <w:rFonts w:ascii="Cambria Math" w:hAnsi="Cambria Math" w:cs="Cambria Math"/>
          <w:i/>
          <w:lang w:val="pt-BR"/>
        </w:rPr>
        <w:t>∈</w:t>
      </w:r>
      <w:r w:rsidRPr="00217827">
        <w:rPr>
          <w:i/>
          <w:lang w:val="pt-BR"/>
        </w:rPr>
        <w:t xml:space="preserve"> D</w:t>
      </w:r>
      <w:r w:rsidRPr="00217827">
        <w:rPr>
          <w:lang w:val="pt-BR"/>
        </w:rPr>
        <w:t>(</w:t>
      </w:r>
      <w:r w:rsidRPr="00217827">
        <w:rPr>
          <w:i/>
          <w:lang w:val="pt-BR"/>
        </w:rPr>
        <w:t>K</w:t>
      </w:r>
      <w:r w:rsidRPr="00217827">
        <w:rPr>
          <w:lang w:val="pt-BR"/>
        </w:rPr>
        <w:t>)</w:t>
      </w:r>
      <w:r w:rsidRPr="00217827">
        <w:rPr>
          <w:i/>
          <w:lang w:val="pt-BR"/>
        </w:rPr>
        <w:t xml:space="preserve"> </w:t>
      </w:r>
      <w:r w:rsidRPr="00217827">
        <w:rPr>
          <w:lang w:val="pt-BR"/>
        </w:rPr>
        <w:t>}</w:t>
      </w:r>
    </w:p>
    <w:p w:rsidR="004A1B4A" w:rsidRPr="00217827" w:rsidRDefault="004A1B4A" w:rsidP="004A1B4A">
      <w:pPr>
        <w:jc w:val="both"/>
        <w:rPr>
          <w:lang w:val="pt-BR"/>
        </w:rPr>
      </w:pPr>
      <w:r w:rsidRPr="00217827">
        <w:rPr>
          <w:lang w:val="pt-BR"/>
        </w:rPr>
        <w:t xml:space="preserve">onde </w:t>
      </w:r>
      <w:r w:rsidRPr="00217827">
        <w:rPr>
          <w:i/>
          <w:lang w:val="pt-BR"/>
        </w:rPr>
        <w:t>K</w:t>
      </w:r>
      <w:r w:rsidRPr="00217827">
        <w:rPr>
          <w:lang w:val="pt-BR"/>
        </w:rPr>
        <w:t xml:space="preserve"> representa o tipo de nó topológico e </w:t>
      </w:r>
      <w:r w:rsidRPr="00217827">
        <w:rPr>
          <w:i/>
          <w:lang w:val="pt-BR"/>
        </w:rPr>
        <w:t>D</w:t>
      </w:r>
      <w:r w:rsidRPr="00217827">
        <w:rPr>
          <w:lang w:val="pt-BR"/>
        </w:rPr>
        <w:t>(</w:t>
      </w:r>
      <w:r w:rsidRPr="00217827">
        <w:rPr>
          <w:i/>
          <w:lang w:val="pt-BR"/>
        </w:rPr>
        <w:t>K</w:t>
      </w:r>
      <w:r w:rsidRPr="00217827">
        <w:rPr>
          <w:lang w:val="pt-BR"/>
        </w:rPr>
        <w:t xml:space="preserve">) a classe de nós legendreanos isotópicos ao tipo de nó </w:t>
      </w:r>
      <w:r w:rsidRPr="00217827">
        <w:rPr>
          <w:i/>
          <w:lang w:val="pt-BR"/>
        </w:rPr>
        <w:t>K</w:t>
      </w:r>
      <w:r w:rsidRPr="00217827">
        <w:rPr>
          <w:lang w:val="pt-BR"/>
        </w:rPr>
        <w:t>.</w:t>
      </w:r>
    </w:p>
    <w:p w:rsidR="00AA685F" w:rsidRPr="00217827" w:rsidRDefault="00AA685F" w:rsidP="00AA685F">
      <w:pPr>
        <w:spacing w:before="240" w:after="60"/>
        <w:jc w:val="both"/>
        <w:rPr>
          <w:b/>
          <w:lang w:val="pt-BR"/>
        </w:rPr>
      </w:pPr>
      <w:r w:rsidRPr="00217827">
        <w:rPr>
          <w:b/>
          <w:lang w:val="pt-BR"/>
        </w:rPr>
        <w:t>Nós Legendreanos em T</w:t>
      </w:r>
      <w:r w:rsidRPr="00217827">
        <w:rPr>
          <w:b/>
          <w:vertAlign w:val="superscript"/>
          <w:lang w:val="pt-BR"/>
        </w:rPr>
        <w:t>3</w:t>
      </w:r>
    </w:p>
    <w:p w:rsidR="00C32312" w:rsidRPr="00217827" w:rsidRDefault="00C32312" w:rsidP="00C32312">
      <w:pPr>
        <w:ind w:firstLine="567"/>
        <w:jc w:val="both"/>
        <w:rPr>
          <w:lang w:val="pt-BR"/>
        </w:rPr>
      </w:pPr>
      <w:r w:rsidRPr="00217827">
        <w:rPr>
          <w:lang w:val="pt-BR"/>
        </w:rPr>
        <w:t>Nós legendreanos em T</w:t>
      </w:r>
      <w:r w:rsidRPr="0082355B">
        <w:rPr>
          <w:vertAlign w:val="superscript"/>
          <w:lang w:val="pt-BR"/>
        </w:rPr>
        <w:t>3</w:t>
      </w:r>
      <w:r w:rsidRPr="00217827">
        <w:rPr>
          <w:lang w:val="pt-BR"/>
        </w:rPr>
        <w:t xml:space="preserve"> podem ser imaginados como nós legendreanos em um toro tridimensional em uma estrutura de contato. Vamos considerar a seguinte estrutura de contato:</w:t>
      </w:r>
    </w:p>
    <w:p w:rsidR="00C32312" w:rsidRPr="00217827" w:rsidRDefault="00C32312" w:rsidP="00C32312">
      <w:pPr>
        <w:jc w:val="center"/>
        <w:rPr>
          <w:i/>
          <w:lang w:val="pt-BR"/>
        </w:rPr>
      </w:pPr>
      <w:r w:rsidRPr="00217827">
        <w:rPr>
          <w:i/>
          <w:lang w:val="pt-BR"/>
        </w:rPr>
        <w:t>ξn = ker α</w:t>
      </w:r>
      <w:r w:rsidRPr="00217827">
        <w:rPr>
          <w:i/>
          <w:vertAlign w:val="subscript"/>
          <w:lang w:val="pt-BR"/>
        </w:rPr>
        <w:t>n</w:t>
      </w:r>
      <w:r w:rsidRPr="00217827">
        <w:rPr>
          <w:i/>
          <w:lang w:val="pt-BR"/>
        </w:rPr>
        <w:t xml:space="preserve"> , </w:t>
      </w:r>
      <w:r w:rsidRPr="00217827">
        <w:rPr>
          <w:lang w:val="pt-BR"/>
        </w:rPr>
        <w:t>(</w:t>
      </w:r>
      <w:r w:rsidRPr="00217827">
        <w:rPr>
          <w:i/>
          <w:lang w:val="pt-BR"/>
        </w:rPr>
        <w:t>α</w:t>
      </w:r>
      <w:r w:rsidRPr="00217827">
        <w:rPr>
          <w:i/>
          <w:vertAlign w:val="subscript"/>
          <w:lang w:val="pt-BR"/>
        </w:rPr>
        <w:t>n</w:t>
      </w:r>
      <w:r w:rsidRPr="00217827">
        <w:rPr>
          <w:i/>
          <w:lang w:val="pt-BR"/>
        </w:rPr>
        <w:t xml:space="preserve"> = cos</w:t>
      </w:r>
      <w:r w:rsidRPr="00217827">
        <w:rPr>
          <w:lang w:val="pt-BR"/>
        </w:rPr>
        <w:t>(</w:t>
      </w:r>
      <w:r w:rsidRPr="00217827">
        <w:rPr>
          <w:i/>
          <w:lang w:val="pt-BR"/>
        </w:rPr>
        <w:t>2πnz</w:t>
      </w:r>
      <w:r w:rsidRPr="00217827">
        <w:rPr>
          <w:lang w:val="pt-BR"/>
        </w:rPr>
        <w:t>)</w:t>
      </w:r>
      <w:r w:rsidRPr="00217827">
        <w:rPr>
          <w:i/>
          <w:lang w:val="pt-BR"/>
        </w:rPr>
        <w:t xml:space="preserve"> dx + sen</w:t>
      </w:r>
      <w:r w:rsidRPr="00217827">
        <w:rPr>
          <w:lang w:val="pt-BR"/>
        </w:rPr>
        <w:t>(</w:t>
      </w:r>
      <w:r w:rsidRPr="00217827">
        <w:rPr>
          <w:i/>
          <w:lang w:val="pt-BR"/>
        </w:rPr>
        <w:t>2πnz</w:t>
      </w:r>
      <w:r w:rsidRPr="00217827">
        <w:rPr>
          <w:lang w:val="pt-BR"/>
        </w:rPr>
        <w:t>)</w:t>
      </w:r>
      <w:r w:rsidRPr="00217827">
        <w:rPr>
          <w:i/>
          <w:lang w:val="pt-BR"/>
        </w:rPr>
        <w:t xml:space="preserve"> dy</w:t>
      </w:r>
      <w:r w:rsidRPr="00217827">
        <w:rPr>
          <w:lang w:val="pt-BR"/>
        </w:rPr>
        <w:t>)</w:t>
      </w:r>
    </w:p>
    <w:p w:rsidR="00C32312" w:rsidRPr="00217827" w:rsidRDefault="00C32312" w:rsidP="0083494D">
      <w:pPr>
        <w:jc w:val="both"/>
        <w:rPr>
          <w:lang w:val="pt-BR"/>
        </w:rPr>
      </w:pPr>
      <w:r w:rsidRPr="00217827">
        <w:rPr>
          <w:lang w:val="pt-BR"/>
        </w:rPr>
        <w:t xml:space="preserve">e trabalhamos com o caso particular </w:t>
      </w:r>
      <w:r w:rsidRPr="00217827">
        <w:rPr>
          <w:i/>
          <w:lang w:val="pt-BR"/>
        </w:rPr>
        <w:t>n = 1</w:t>
      </w:r>
      <w:r w:rsidRPr="00217827">
        <w:rPr>
          <w:lang w:val="pt-BR"/>
        </w:rPr>
        <w:t>:</w:t>
      </w:r>
    </w:p>
    <w:p w:rsidR="00C32312" w:rsidRPr="00217827" w:rsidRDefault="00C32312" w:rsidP="00C32312">
      <w:pPr>
        <w:jc w:val="center"/>
        <w:rPr>
          <w:i/>
          <w:lang w:val="pt-BR"/>
        </w:rPr>
      </w:pPr>
      <w:r w:rsidRPr="00217827">
        <w:rPr>
          <w:i/>
          <w:lang w:val="pt-BR"/>
        </w:rPr>
        <w:t>ξ</w:t>
      </w:r>
      <w:r w:rsidRPr="00217827">
        <w:rPr>
          <w:i/>
          <w:vertAlign w:val="subscript"/>
          <w:lang w:val="pt-BR"/>
        </w:rPr>
        <w:t>1</w:t>
      </w:r>
      <w:r w:rsidRPr="00217827">
        <w:rPr>
          <w:i/>
          <w:lang w:val="pt-BR"/>
        </w:rPr>
        <w:t xml:space="preserve"> = ker α</w:t>
      </w:r>
      <w:r w:rsidRPr="00217827">
        <w:rPr>
          <w:i/>
          <w:vertAlign w:val="subscript"/>
          <w:lang w:val="pt-BR"/>
        </w:rPr>
        <w:t>1</w:t>
      </w:r>
      <w:r w:rsidRPr="00217827">
        <w:rPr>
          <w:i/>
          <w:lang w:val="pt-BR"/>
        </w:rPr>
        <w:t xml:space="preserve"> , </w:t>
      </w:r>
      <w:r w:rsidRPr="00217827">
        <w:rPr>
          <w:lang w:val="pt-BR"/>
        </w:rPr>
        <w:t>(</w:t>
      </w:r>
      <w:r w:rsidRPr="00217827">
        <w:rPr>
          <w:i/>
          <w:lang w:val="pt-BR"/>
        </w:rPr>
        <w:t>α</w:t>
      </w:r>
      <w:r w:rsidRPr="00217827">
        <w:rPr>
          <w:i/>
          <w:vertAlign w:val="subscript"/>
          <w:lang w:val="pt-BR"/>
        </w:rPr>
        <w:t>1</w:t>
      </w:r>
      <w:r w:rsidRPr="00217827">
        <w:rPr>
          <w:i/>
          <w:lang w:val="pt-BR"/>
        </w:rPr>
        <w:t xml:space="preserve"> = cos</w:t>
      </w:r>
      <w:r w:rsidRPr="00217827">
        <w:rPr>
          <w:lang w:val="pt-BR"/>
        </w:rPr>
        <w:t>(</w:t>
      </w:r>
      <w:r w:rsidRPr="00217827">
        <w:rPr>
          <w:i/>
          <w:lang w:val="pt-BR"/>
        </w:rPr>
        <w:t>2πz</w:t>
      </w:r>
      <w:r w:rsidRPr="00217827">
        <w:rPr>
          <w:lang w:val="pt-BR"/>
        </w:rPr>
        <w:t>)</w:t>
      </w:r>
      <w:r w:rsidRPr="00217827">
        <w:rPr>
          <w:i/>
          <w:lang w:val="pt-BR"/>
        </w:rPr>
        <w:t xml:space="preserve"> dx + sen</w:t>
      </w:r>
      <w:r w:rsidRPr="00217827">
        <w:rPr>
          <w:lang w:val="pt-BR"/>
        </w:rPr>
        <w:t>(</w:t>
      </w:r>
      <w:r w:rsidRPr="00217827">
        <w:rPr>
          <w:i/>
          <w:lang w:val="pt-BR"/>
        </w:rPr>
        <w:t>2πz</w:t>
      </w:r>
      <w:r w:rsidRPr="00217827">
        <w:rPr>
          <w:lang w:val="pt-BR"/>
        </w:rPr>
        <w:t>)</w:t>
      </w:r>
      <w:r w:rsidRPr="00217827">
        <w:rPr>
          <w:i/>
          <w:lang w:val="pt-BR"/>
        </w:rPr>
        <w:t xml:space="preserve"> dy</w:t>
      </w:r>
      <w:r w:rsidRPr="00217827">
        <w:rPr>
          <w:lang w:val="pt-BR"/>
        </w:rPr>
        <w:t>)</w:t>
      </w:r>
    </w:p>
    <w:p w:rsidR="00C32312" w:rsidRPr="00217827" w:rsidRDefault="00C32312" w:rsidP="00C32312">
      <w:pPr>
        <w:ind w:firstLine="567"/>
        <w:jc w:val="both"/>
        <w:rPr>
          <w:lang w:val="pt-BR"/>
        </w:rPr>
      </w:pPr>
      <w:r w:rsidRPr="00217827">
        <w:rPr>
          <w:lang w:val="pt-BR"/>
        </w:rPr>
        <w:t xml:space="preserve">Nesta estrutura de contato, os planos de contato contém o vetor na direção </w:t>
      </w:r>
      <w:r w:rsidRPr="00217827">
        <w:rPr>
          <w:i/>
          <w:lang w:val="pt-BR"/>
        </w:rPr>
        <w:t>z</w:t>
      </w:r>
      <w:r w:rsidRPr="00217827">
        <w:rPr>
          <w:lang w:val="pt-BR"/>
        </w:rPr>
        <w:t xml:space="preserve"> e o vetor ortogonal a direção (</w:t>
      </w:r>
      <w:r w:rsidRPr="00217827">
        <w:rPr>
          <w:i/>
          <w:lang w:val="pt-BR"/>
        </w:rPr>
        <w:t>cos</w:t>
      </w:r>
      <w:r w:rsidRPr="00217827">
        <w:rPr>
          <w:lang w:val="pt-BR"/>
        </w:rPr>
        <w:t>(</w:t>
      </w:r>
      <w:r w:rsidRPr="00217827">
        <w:rPr>
          <w:i/>
          <w:lang w:val="pt-BR"/>
        </w:rPr>
        <w:t>2πz</w:t>
      </w:r>
      <w:r w:rsidRPr="00217827">
        <w:rPr>
          <w:lang w:val="pt-BR"/>
        </w:rPr>
        <w:t xml:space="preserve">), </w:t>
      </w:r>
      <w:r w:rsidRPr="00217827">
        <w:rPr>
          <w:i/>
          <w:lang w:val="pt-BR"/>
        </w:rPr>
        <w:t>sen</w:t>
      </w:r>
      <w:r w:rsidRPr="00217827">
        <w:rPr>
          <w:lang w:val="pt-BR"/>
        </w:rPr>
        <w:t>(</w:t>
      </w:r>
      <w:r w:rsidRPr="00217827">
        <w:rPr>
          <w:i/>
          <w:lang w:val="pt-BR"/>
        </w:rPr>
        <w:t>2πz</w:t>
      </w:r>
      <w:r w:rsidRPr="00217827">
        <w:rPr>
          <w:lang w:val="pt-BR"/>
        </w:rPr>
        <w:t>)). Pode ser visualiz</w:t>
      </w:r>
      <w:r w:rsidR="00BE5758" w:rsidRPr="00217827">
        <w:rPr>
          <w:lang w:val="pt-BR"/>
        </w:rPr>
        <w:t xml:space="preserve">ado da seguinte forma: fixando </w:t>
      </w:r>
      <w:r w:rsidRPr="00217827">
        <w:rPr>
          <w:lang w:val="pt-BR"/>
        </w:rPr>
        <w:t xml:space="preserve">valor de </w:t>
      </w:r>
      <w:r w:rsidRPr="00217827">
        <w:rPr>
          <w:i/>
          <w:lang w:val="pt-BR"/>
        </w:rPr>
        <w:t>x</w:t>
      </w:r>
      <w:r w:rsidRPr="00217827">
        <w:rPr>
          <w:lang w:val="pt-BR"/>
        </w:rPr>
        <w:t xml:space="preserve"> e </w:t>
      </w:r>
      <w:r w:rsidRPr="00217827">
        <w:rPr>
          <w:i/>
          <w:lang w:val="pt-BR"/>
        </w:rPr>
        <w:t>y</w:t>
      </w:r>
      <w:r w:rsidRPr="00217827">
        <w:rPr>
          <w:lang w:val="pt-BR"/>
        </w:rPr>
        <w:t xml:space="preserve">, e incrementando o valor de </w:t>
      </w:r>
      <w:r w:rsidRPr="00217827">
        <w:rPr>
          <w:i/>
          <w:lang w:val="pt-BR"/>
        </w:rPr>
        <w:t>z</w:t>
      </w:r>
      <w:r w:rsidRPr="00217827">
        <w:rPr>
          <w:lang w:val="pt-BR"/>
        </w:rPr>
        <w:t xml:space="preserve">, o plano vertical (pois sempre contém a direção </w:t>
      </w:r>
      <w:r w:rsidRPr="00217827">
        <w:rPr>
          <w:i/>
          <w:lang w:val="pt-BR"/>
        </w:rPr>
        <w:t>z</w:t>
      </w:r>
      <w:r w:rsidRPr="00217827">
        <w:rPr>
          <w:lang w:val="pt-BR"/>
        </w:rPr>
        <w:t>) gira em torno da origem.</w:t>
      </w:r>
    </w:p>
    <w:p w:rsidR="00C32312" w:rsidRPr="00217827" w:rsidRDefault="00C32312" w:rsidP="00C32312">
      <w:pPr>
        <w:ind w:firstLine="567"/>
        <w:jc w:val="both"/>
        <w:rPr>
          <w:lang w:val="pt-BR"/>
        </w:rPr>
      </w:pPr>
      <w:r w:rsidRPr="00217827">
        <w:rPr>
          <w:lang w:val="pt-BR"/>
        </w:rPr>
        <w:t>Nós legendreanos em T</w:t>
      </w:r>
      <w:r w:rsidRPr="00217827">
        <w:rPr>
          <w:vertAlign w:val="superscript"/>
          <w:lang w:val="pt-BR"/>
        </w:rPr>
        <w:t>3</w:t>
      </w:r>
      <w:r w:rsidRPr="00217827">
        <w:rPr>
          <w:lang w:val="pt-BR"/>
        </w:rPr>
        <w:t xml:space="preserve"> podem ser representados em um cubo unitário em R</w:t>
      </w:r>
      <w:r w:rsidRPr="00217827">
        <w:rPr>
          <w:vertAlign w:val="superscript"/>
          <w:lang w:val="pt-BR"/>
        </w:rPr>
        <w:t>3</w:t>
      </w:r>
      <w:r w:rsidRPr="00217827">
        <w:rPr>
          <w:lang w:val="pt-BR"/>
        </w:rPr>
        <w:t xml:space="preserve"> em que os lados opostos, na verdade, são um só, ou seja, um nó pode atravessar uma parede do cubo </w:t>
      </w:r>
      <w:r w:rsidR="00BE5758" w:rsidRPr="00217827">
        <w:rPr>
          <w:lang w:val="pt-BR"/>
        </w:rPr>
        <w:t>e</w:t>
      </w:r>
      <w:r w:rsidRPr="00217827">
        <w:rPr>
          <w:lang w:val="pt-BR"/>
        </w:rPr>
        <w:t xml:space="preserve"> continuar do outro lado. Assim, podemos também representar estes nós em um plano, com o detalhe que nem sempre um nó é fechado.</w:t>
      </w:r>
    </w:p>
    <w:p w:rsidR="00C32312" w:rsidRPr="00217827" w:rsidRDefault="00C32312" w:rsidP="00C32312">
      <w:pPr>
        <w:ind w:firstLine="567"/>
        <w:jc w:val="both"/>
        <w:rPr>
          <w:lang w:val="pt-BR"/>
        </w:rPr>
      </w:pPr>
      <w:r w:rsidRPr="00217827">
        <w:rPr>
          <w:lang w:val="pt-BR"/>
        </w:rPr>
        <w:t>O objetivo do nosso estudo sobre os nós legendreanos em T</w:t>
      </w:r>
      <w:r w:rsidRPr="00217827">
        <w:rPr>
          <w:vertAlign w:val="superscript"/>
          <w:lang w:val="pt-BR"/>
        </w:rPr>
        <w:t>3</w:t>
      </w:r>
      <w:r w:rsidRPr="00217827">
        <w:rPr>
          <w:lang w:val="pt-BR"/>
        </w:rPr>
        <w:t xml:space="preserve"> foi tentar definir os invariantes de Thurston-Bennequin e Maslov para nós legendreanos em R</w:t>
      </w:r>
      <w:r w:rsidRPr="00217827">
        <w:rPr>
          <w:vertAlign w:val="superscript"/>
          <w:lang w:val="pt-BR"/>
        </w:rPr>
        <w:t>3</w:t>
      </w:r>
      <w:r w:rsidRPr="00217827">
        <w:rPr>
          <w:lang w:val="pt-BR"/>
        </w:rPr>
        <w:t xml:space="preserve"> para os nós em T</w:t>
      </w:r>
      <w:r w:rsidRPr="00217827">
        <w:rPr>
          <w:vertAlign w:val="superscript"/>
          <w:lang w:val="pt-BR"/>
        </w:rPr>
        <w:t>3</w:t>
      </w:r>
      <w:r w:rsidRPr="00217827">
        <w:rPr>
          <w:lang w:val="pt-BR"/>
        </w:rPr>
        <w:t xml:space="preserve">. (Construímos tais generalizações utilizando mais da visualização geométrica, mas </w:t>
      </w:r>
      <w:r w:rsidR="00906305" w:rsidRPr="00217827">
        <w:rPr>
          <w:lang w:val="pt-BR"/>
        </w:rPr>
        <w:t>não foi demonstrada formalmente</w:t>
      </w:r>
      <w:r w:rsidRPr="00217827">
        <w:rPr>
          <w:lang w:val="pt-BR"/>
        </w:rPr>
        <w:t>)</w:t>
      </w:r>
      <w:r w:rsidR="00C82621" w:rsidRPr="00217827">
        <w:rPr>
          <w:lang w:val="pt-BR"/>
        </w:rPr>
        <w:t>.</w:t>
      </w:r>
    </w:p>
    <w:p w:rsidR="00C32312" w:rsidRPr="00217827" w:rsidRDefault="00C32312" w:rsidP="00C32312">
      <w:pPr>
        <w:ind w:firstLine="567"/>
        <w:jc w:val="both"/>
        <w:rPr>
          <w:lang w:val="pt-BR"/>
        </w:rPr>
      </w:pPr>
      <w:r w:rsidRPr="00217827">
        <w:rPr>
          <w:lang w:val="pt-BR"/>
        </w:rPr>
        <w:t>Relembrando a definição do invariante de Maslov para nó</w:t>
      </w:r>
      <w:r w:rsidR="00B7321E">
        <w:rPr>
          <w:lang w:val="pt-BR"/>
        </w:rPr>
        <w:t>s</w:t>
      </w:r>
      <w:r w:rsidRPr="00217827">
        <w:rPr>
          <w:lang w:val="pt-BR"/>
        </w:rPr>
        <w:t xml:space="preserve"> legendreanos em R</w:t>
      </w:r>
      <w:r w:rsidRPr="00217827">
        <w:rPr>
          <w:vertAlign w:val="superscript"/>
          <w:lang w:val="pt-BR"/>
        </w:rPr>
        <w:t>3</w:t>
      </w:r>
      <w:r w:rsidRPr="00217827">
        <w:rPr>
          <w:lang w:val="pt-BR"/>
        </w:rPr>
        <w:t xml:space="preserve">: ele é o número de giros que </w:t>
      </w:r>
      <w:r w:rsidR="002819F8">
        <w:rPr>
          <w:lang w:val="pt-BR"/>
        </w:rPr>
        <w:t xml:space="preserve">o </w:t>
      </w:r>
      <w:bookmarkStart w:id="0" w:name="_GoBack"/>
      <w:bookmarkEnd w:id="0"/>
      <w:r w:rsidRPr="00217827">
        <w:rPr>
          <w:lang w:val="pt-BR"/>
        </w:rPr>
        <w:t xml:space="preserve">campo de vetores tangente ao nó </w:t>
      </w:r>
      <w:r w:rsidR="00295024">
        <w:rPr>
          <w:lang w:val="pt-BR"/>
        </w:rPr>
        <w:t xml:space="preserve">faz </w:t>
      </w:r>
      <w:r w:rsidRPr="00217827">
        <w:rPr>
          <w:lang w:val="pt-BR"/>
        </w:rPr>
        <w:t xml:space="preserve">com respeito </w:t>
      </w:r>
      <w:r w:rsidR="002046DB">
        <w:rPr>
          <w:lang w:val="pt-BR"/>
        </w:rPr>
        <w:t xml:space="preserve">ao campo na direção do eixo </w:t>
      </w:r>
      <w:r w:rsidR="002046DB" w:rsidRPr="002046DB">
        <w:rPr>
          <w:i/>
          <w:lang w:val="pt-BR"/>
        </w:rPr>
        <w:t>y</w:t>
      </w:r>
      <w:r w:rsidR="00595F0D">
        <w:rPr>
          <w:lang w:val="pt-BR"/>
        </w:rPr>
        <w:t xml:space="preserve"> na estrutura de contato</w:t>
      </w:r>
      <w:r w:rsidRPr="00217827">
        <w:rPr>
          <w:lang w:val="pt-BR"/>
        </w:rPr>
        <w:t>. Utilizaremos esta mesma definição para nós legendreanos em T</w:t>
      </w:r>
      <w:r w:rsidRPr="00217827">
        <w:rPr>
          <w:vertAlign w:val="superscript"/>
          <w:lang w:val="pt-BR"/>
        </w:rPr>
        <w:t>3</w:t>
      </w:r>
      <w:r w:rsidR="004A1632">
        <w:rPr>
          <w:lang w:val="pt-BR"/>
        </w:rPr>
        <w:t>, mas com respeito ao campo de vetores vertical.</w:t>
      </w:r>
    </w:p>
    <w:p w:rsidR="00C32312" w:rsidRPr="00217827" w:rsidRDefault="00C32312" w:rsidP="00C32312">
      <w:pPr>
        <w:ind w:firstLine="567"/>
        <w:jc w:val="both"/>
        <w:rPr>
          <w:lang w:val="pt-BR"/>
        </w:rPr>
      </w:pPr>
      <w:r w:rsidRPr="00217827">
        <w:rPr>
          <w:lang w:val="pt-BR"/>
        </w:rPr>
        <w:t xml:space="preserve">Para calcular o invariante de Maslov, utilizaremos a projeção frontal (plano </w:t>
      </w:r>
      <w:r w:rsidRPr="00217827">
        <w:rPr>
          <w:i/>
          <w:lang w:val="pt-BR"/>
        </w:rPr>
        <w:t>xz</w:t>
      </w:r>
      <w:r w:rsidRPr="00217827">
        <w:rPr>
          <w:lang w:val="pt-BR"/>
        </w:rPr>
        <w:t xml:space="preserve">). Analisando a estrutura de contato, podemos concluir que existem certos valores de </w:t>
      </w:r>
      <w:r w:rsidRPr="00217827">
        <w:rPr>
          <w:i/>
          <w:lang w:val="pt-BR"/>
        </w:rPr>
        <w:t>z</w:t>
      </w:r>
      <w:r w:rsidRPr="00217827">
        <w:rPr>
          <w:lang w:val="pt-BR"/>
        </w:rPr>
        <w:t xml:space="preserve"> em que um plano paralelo ao plano </w:t>
      </w:r>
      <w:r w:rsidRPr="00217827">
        <w:rPr>
          <w:i/>
          <w:lang w:val="pt-BR"/>
        </w:rPr>
        <w:t>yz</w:t>
      </w:r>
      <w:r w:rsidRPr="00217827">
        <w:rPr>
          <w:lang w:val="pt-BR"/>
        </w:rPr>
        <w:t xml:space="preserve"> é tangente ao nó, e que na projeção frontal é uma tangente vertical ao nó. A esses níveis, chamaremos de níveis críticos; e para </w:t>
      </w:r>
      <w:r w:rsidRPr="00217827">
        <w:rPr>
          <w:i/>
          <w:lang w:val="pt-BR"/>
        </w:rPr>
        <w:t>ξ</w:t>
      </w:r>
      <w:r w:rsidRPr="00217827">
        <w:rPr>
          <w:i/>
          <w:vertAlign w:val="subscript"/>
          <w:lang w:val="pt-BR"/>
        </w:rPr>
        <w:t>1</w:t>
      </w:r>
      <w:r w:rsidRPr="00217827">
        <w:rPr>
          <w:lang w:val="pt-BR"/>
        </w:rPr>
        <w:t xml:space="preserve">, temos que </w:t>
      </w:r>
      <w:r w:rsidRPr="00217827">
        <w:rPr>
          <w:i/>
          <w:lang w:val="pt-BR"/>
        </w:rPr>
        <w:t>z = k/2</w:t>
      </w:r>
      <w:r w:rsidRPr="00217827">
        <w:rPr>
          <w:lang w:val="pt-BR"/>
        </w:rPr>
        <w:t xml:space="preserve">, para </w:t>
      </w:r>
      <w:r w:rsidRPr="00217827">
        <w:rPr>
          <w:i/>
          <w:lang w:val="pt-BR"/>
        </w:rPr>
        <w:t>k</w:t>
      </w:r>
      <w:r w:rsidR="00614202" w:rsidRPr="00217827">
        <w:rPr>
          <w:i/>
          <w:lang w:val="pt-BR"/>
        </w:rPr>
        <w:t xml:space="preserve"> </w:t>
      </w:r>
      <w:r w:rsidRPr="00217827">
        <w:rPr>
          <w:rFonts w:ascii="Cambria Math" w:hAnsi="Cambria Math" w:cs="Cambria Math"/>
          <w:i/>
          <w:lang w:val="pt-BR"/>
        </w:rPr>
        <w:t>∈</w:t>
      </w:r>
      <w:r w:rsidR="00614202" w:rsidRPr="00217827">
        <w:rPr>
          <w:rFonts w:ascii="Cambria Math" w:hAnsi="Cambria Math" w:cs="Cambria Math"/>
          <w:i/>
          <w:lang w:val="pt-BR"/>
        </w:rPr>
        <w:t xml:space="preserve"> </w:t>
      </w:r>
      <w:r w:rsidRPr="00217827">
        <w:rPr>
          <w:i/>
          <w:lang w:val="pt-BR"/>
        </w:rPr>
        <w:t>Z</w:t>
      </w:r>
      <w:r w:rsidRPr="00217827">
        <w:rPr>
          <w:lang w:val="pt-BR"/>
        </w:rPr>
        <w:t>, são os níveis críticos. Verifica-se que cada ponto do nó cujo vetor tangente é vertical dentro de uma região delimitada por estes níveis críticos contribui com meia rotação, exceto se for ponto de inflexão. Mas, exatamente nos níveis críticos, onde o vetor tangente ao nó é vertical, somente pontos de inflexão contribuem com meia rotação e demais tangentes verticais não contribuem. Entretanto, podemos realizar uma simplificação: podemos eliminar os pontos de inflexão, aproximando-o por uma curva sem ponto de inflexão ou por uma curva com dois pontos cujo vetor tangente é vertical.</w:t>
      </w:r>
    </w:p>
    <w:p w:rsidR="00C32312" w:rsidRPr="00BB7E44" w:rsidRDefault="00C32312" w:rsidP="00C32312">
      <w:pPr>
        <w:ind w:firstLine="567"/>
        <w:jc w:val="both"/>
        <w:rPr>
          <w:lang w:val="pt-BR"/>
        </w:rPr>
      </w:pPr>
      <w:r w:rsidRPr="00217827">
        <w:rPr>
          <w:lang w:val="pt-BR"/>
        </w:rPr>
        <w:t>Um detalhe importante é que</w:t>
      </w:r>
      <w:r w:rsidR="00614202" w:rsidRPr="00217827">
        <w:rPr>
          <w:lang w:val="pt-BR"/>
        </w:rPr>
        <w:t>,</w:t>
      </w:r>
      <w:r w:rsidRPr="00217827">
        <w:rPr>
          <w:lang w:val="pt-BR"/>
        </w:rPr>
        <w:t xml:space="preserve"> a cada nível que o nó avança</w:t>
      </w:r>
      <w:r w:rsidR="00297AD5" w:rsidRPr="00217827">
        <w:rPr>
          <w:lang w:val="pt-BR"/>
        </w:rPr>
        <w:t xml:space="preserve"> de uma região para outra</w:t>
      </w:r>
      <w:r w:rsidRPr="00217827">
        <w:rPr>
          <w:lang w:val="pt-BR"/>
        </w:rPr>
        <w:t>, o sinal da contribuição da rotação muda. Na primeira região</w:t>
      </w:r>
      <w:r w:rsidR="006337F1" w:rsidRPr="00217827">
        <w:rPr>
          <w:lang w:val="pt-BR"/>
        </w:rPr>
        <w:t>,</w:t>
      </w:r>
      <w:r w:rsidR="00630B98">
        <w:rPr>
          <w:lang w:val="pt-BR"/>
        </w:rPr>
        <w:t xml:space="preserve"> onde</w:t>
      </w:r>
      <w:r w:rsidR="006337F1" w:rsidRPr="00217827">
        <w:rPr>
          <w:lang w:val="pt-BR"/>
        </w:rPr>
        <w:t xml:space="preserve"> </w:t>
      </w:r>
      <w:r w:rsidR="006337F1" w:rsidRPr="00217827">
        <w:rPr>
          <w:i/>
          <w:lang w:val="pt-BR"/>
        </w:rPr>
        <w:t>z</w:t>
      </w:r>
      <w:r w:rsidR="006337F1" w:rsidRPr="00217827">
        <w:rPr>
          <w:lang w:val="pt-BR"/>
        </w:rPr>
        <w:t xml:space="preserve"> varia de </w:t>
      </w:r>
      <w:r w:rsidR="006337F1" w:rsidRPr="00217827">
        <w:rPr>
          <w:i/>
          <w:lang w:val="pt-BR"/>
        </w:rPr>
        <w:t>0</w:t>
      </w:r>
      <w:r w:rsidR="006337F1" w:rsidRPr="00217827">
        <w:rPr>
          <w:lang w:val="pt-BR"/>
        </w:rPr>
        <w:t xml:space="preserve"> a </w:t>
      </w:r>
      <w:r w:rsidR="006337F1" w:rsidRPr="00217827">
        <w:rPr>
          <w:i/>
          <w:lang w:val="pt-BR"/>
        </w:rPr>
        <w:t>½</w:t>
      </w:r>
      <w:r w:rsidR="00630B98">
        <w:rPr>
          <w:lang w:val="pt-BR"/>
        </w:rPr>
        <w:t>,</w:t>
      </w:r>
      <w:r w:rsidR="006337F1" w:rsidRPr="00217827">
        <w:rPr>
          <w:lang w:val="pt-BR"/>
        </w:rPr>
        <w:t xml:space="preserve"> </w:t>
      </w:r>
      <w:r w:rsidRPr="00217827">
        <w:rPr>
          <w:lang w:val="pt-BR"/>
        </w:rPr>
        <w:t>temos os seguinte</w:t>
      </w:r>
      <w:r w:rsidR="00CF3D42" w:rsidRPr="00217827">
        <w:rPr>
          <w:lang w:val="pt-BR"/>
        </w:rPr>
        <w:t>s</w:t>
      </w:r>
      <w:r w:rsidR="00FC06D7">
        <w:rPr>
          <w:lang w:val="pt-BR"/>
        </w:rPr>
        <w:t xml:space="preserve"> sinais:</w:t>
      </w:r>
    </w:p>
    <w:p w:rsidR="00C32312" w:rsidRPr="00217827" w:rsidRDefault="00A87A7A" w:rsidP="00C32312">
      <w:pPr>
        <w:ind w:firstLine="567"/>
        <w:jc w:val="both"/>
        <w:rPr>
          <w:lang w:val="pt-BR"/>
        </w:rPr>
      </w:pPr>
      <w:r w:rsidRPr="00217827">
        <w:rPr>
          <w:noProof/>
        </w:rPr>
        <w:lastRenderedPageBreak/>
        <mc:AlternateContent>
          <mc:Choice Requires="wps">
            <w:drawing>
              <wp:anchor distT="0" distB="0" distL="114300" distR="114300" simplePos="0" relativeHeight="251706368" behindDoc="0" locked="0" layoutInCell="1" allowOverlap="0" wp14:anchorId="0368385F" wp14:editId="50474EE1">
                <wp:simplePos x="0" y="0"/>
                <wp:positionH relativeFrom="column">
                  <wp:align>center</wp:align>
                </wp:positionH>
                <wp:positionV relativeFrom="paragraph">
                  <wp:posOffset>0</wp:posOffset>
                </wp:positionV>
                <wp:extent cx="3960000" cy="900000"/>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960000" cy="90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7A7A" w:rsidRPr="00EF78B4" w:rsidRDefault="00317B82" w:rsidP="00A87A7A">
                            <w:pPr>
                              <w:jc w:val="center"/>
                              <w:rPr>
                                <w:sz w:val="20"/>
                                <w:szCs w:val="20"/>
                                <w:lang w:val="pt-BR"/>
                              </w:rPr>
                            </w:pPr>
                            <w:r>
                              <w:rPr>
                                <w:noProof/>
                                <w:sz w:val="20"/>
                                <w:szCs w:val="20"/>
                              </w:rPr>
                              <w:drawing>
                                <wp:inline distT="0" distB="0" distL="0" distR="0">
                                  <wp:extent cx="3222722" cy="648000"/>
                                  <wp:effectExtent l="0" t="0" r="0" b="0"/>
                                  <wp:docPr id="20" name="Picture 20" descr="C:\Users\faithos\Downloads\PIBIC-Relatorio\g3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ithos\Downloads\PIBIC-Relatorio\g3148.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222722" cy="648000"/>
                                          </a:xfrm>
                                          <a:prstGeom prst="rect">
                                            <a:avLst/>
                                          </a:prstGeom>
                                          <a:noFill/>
                                          <a:ln>
                                            <a:noFill/>
                                          </a:ln>
                                        </pic:spPr>
                                      </pic:pic>
                                    </a:graphicData>
                                  </a:graphic>
                                </wp:inline>
                              </w:drawing>
                            </w:r>
                          </w:p>
                          <w:p w:rsidR="00A87A7A" w:rsidRPr="005F0D9F" w:rsidRDefault="00A87A7A" w:rsidP="00A87A7A">
                            <w:pPr>
                              <w:jc w:val="center"/>
                              <w:rPr>
                                <w:i/>
                                <w:sz w:val="20"/>
                                <w:szCs w:val="20"/>
                                <w:lang w:val="pt-BR"/>
                              </w:rPr>
                            </w:pPr>
                            <w:r>
                              <w:rPr>
                                <w:i/>
                                <w:sz w:val="20"/>
                                <w:szCs w:val="20"/>
                                <w:lang w:val="pt-BR"/>
                              </w:rPr>
                              <w:t>Índices dos pontos de tangente vertical</w:t>
                            </w:r>
                            <w:r w:rsidR="004F2708">
                              <w:rPr>
                                <w:i/>
                                <w:sz w:val="20"/>
                                <w:szCs w:val="20"/>
                                <w:lang w:val="pt-BR"/>
                              </w:rPr>
                              <w:t xml:space="preserve"> na região onde z varia de 0 a 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7" type="#_x0000_t202" style="position:absolute;left:0;text-align:left;margin-left:0;margin-top:0;width:311.8pt;height:70.85pt;z-index:25170636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" o:allowoverlap="f" filled="f" stroked="f" strokeweight=".5pt">
                <v:textbox>
                  <w:txbxContent>
                    <w:p w:rsidR="00A87A7A" w:rsidRPr="00EF78B4" w:rsidRDefault="00317B82" w:rsidP="00A87A7A">
                      <w:pPr>
                        <w:jc w:val="center"/>
                        <w:rPr>
                          <w:sz w:val="20"/>
                          <w:szCs w:val="20"/>
                          <w:lang w:val="pt-BR"/>
                        </w:rPr>
                      </w:pPr>
                      <w:r>
                        <w:rPr>
                          <w:noProof/>
                          <w:sz w:val="20"/>
                          <w:szCs w:val="20"/>
                        </w:rPr>
                        <w:drawing>
                          <wp:inline distT="0" distB="0" distL="0" distR="0">
                            <wp:extent cx="3222722" cy="648000"/>
                            <wp:effectExtent l="0" t="0" r="0" b="0"/>
                            <wp:docPr id="20" name="Picture 20" descr="C:\Users\faithos\Downloads\PIBIC-Relatorio\g3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ithos\Downloads\PIBIC-Relatorio\g3148.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222722" cy="648000"/>
                                    </a:xfrm>
                                    <a:prstGeom prst="rect">
                                      <a:avLst/>
                                    </a:prstGeom>
                                    <a:noFill/>
                                    <a:ln>
                                      <a:noFill/>
                                    </a:ln>
                                  </pic:spPr>
                                </pic:pic>
                              </a:graphicData>
                            </a:graphic>
                          </wp:inline>
                        </w:drawing>
                      </w:r>
                    </w:p>
                    <w:p w:rsidR="00A87A7A" w:rsidRPr="005F0D9F" w:rsidRDefault="00A87A7A" w:rsidP="00A87A7A">
                      <w:pPr>
                        <w:jc w:val="center"/>
                        <w:rPr>
                          <w:i/>
                          <w:sz w:val="20"/>
                          <w:szCs w:val="20"/>
                          <w:lang w:val="pt-BR"/>
                        </w:rPr>
                      </w:pPr>
                      <w:r>
                        <w:rPr>
                          <w:i/>
                          <w:sz w:val="20"/>
                          <w:szCs w:val="20"/>
                          <w:lang w:val="pt-BR"/>
                        </w:rPr>
                        <w:t>Índices dos pontos de tangente vertical</w:t>
                      </w:r>
                      <w:r w:rsidR="004F2708">
                        <w:rPr>
                          <w:i/>
                          <w:sz w:val="20"/>
                          <w:szCs w:val="20"/>
                          <w:lang w:val="pt-BR"/>
                        </w:rPr>
                        <w:t xml:space="preserve"> na região onde z varia de 0 a ½</w:t>
                      </w:r>
                    </w:p>
                  </w:txbxContent>
                </v:textbox>
                <w10:wrap type="topAndBottom"/>
              </v:shape>
            </w:pict>
          </mc:Fallback>
        </mc:AlternateContent>
      </w:r>
      <w:r w:rsidR="00C32312" w:rsidRPr="00217827">
        <w:rPr>
          <w:lang w:val="pt-BR"/>
        </w:rPr>
        <w:t>Assim, o invariante de Maslov é calculado como a soma das contribuições dos pontos cuja tangente é vertical levando em consideração o sinal da contribuição.</w:t>
      </w:r>
    </w:p>
    <w:p w:rsidR="00C32312" w:rsidRPr="00217827" w:rsidRDefault="00C32312" w:rsidP="00C32312">
      <w:pPr>
        <w:ind w:firstLine="567"/>
        <w:jc w:val="both"/>
        <w:rPr>
          <w:lang w:val="pt-BR"/>
        </w:rPr>
      </w:pPr>
      <w:r w:rsidRPr="00217827">
        <w:rPr>
          <w:lang w:val="pt-BR"/>
        </w:rPr>
        <w:t>O invariante de Thurston-Bennequin para R</w:t>
      </w:r>
      <w:r w:rsidRPr="00217827">
        <w:rPr>
          <w:vertAlign w:val="superscript"/>
          <w:lang w:val="pt-BR"/>
        </w:rPr>
        <w:t>3</w:t>
      </w:r>
      <w:r w:rsidRPr="00217827">
        <w:rPr>
          <w:lang w:val="pt-BR"/>
        </w:rPr>
        <w:t xml:space="preserve"> é definido como o número de enlaçamento e, portanto, como o número de “furos” que o nó deslocado faz na superfície de Seifert do nó. Tomaremos esta definição também como invariante de Thurston-Bennequin para nós legendreanos em T</w:t>
      </w:r>
      <w:r w:rsidRPr="00217827">
        <w:rPr>
          <w:vertAlign w:val="superscript"/>
          <w:lang w:val="pt-BR"/>
        </w:rPr>
        <w:t>3</w:t>
      </w:r>
      <w:r w:rsidRPr="00217827">
        <w:rPr>
          <w:lang w:val="pt-BR"/>
        </w:rPr>
        <w:t>, mas utilizando um novo conceito de superfície de Seifert que difere somente no fato ser não ser compacta</w:t>
      </w:r>
      <w:r w:rsidR="00751150">
        <w:rPr>
          <w:lang w:val="pt-BR"/>
        </w:rPr>
        <w:t>, mas é periódica e tende para um plano a</w:t>
      </w:r>
      <w:r w:rsidR="001011BA">
        <w:rPr>
          <w:lang w:val="pt-BR"/>
        </w:rPr>
        <w:t>f</w:t>
      </w:r>
      <w:r w:rsidR="00751150">
        <w:rPr>
          <w:lang w:val="pt-BR"/>
        </w:rPr>
        <w:t>im no infinito</w:t>
      </w:r>
      <w:r w:rsidRPr="00217827">
        <w:rPr>
          <w:lang w:val="pt-BR"/>
        </w:rPr>
        <w:t xml:space="preserve"> (</w:t>
      </w:r>
      <w:r w:rsidR="00073151" w:rsidRPr="00217827">
        <w:rPr>
          <w:lang w:val="pt-BR"/>
        </w:rPr>
        <w:t xml:space="preserve">ver [6]). </w:t>
      </w:r>
      <w:r w:rsidRPr="00217827">
        <w:rPr>
          <w:lang w:val="pt-BR"/>
        </w:rPr>
        <w:t>A construção da superfície é</w:t>
      </w:r>
      <w:r w:rsidR="00FB44F0">
        <w:rPr>
          <w:lang w:val="pt-BR"/>
        </w:rPr>
        <w:t xml:space="preserve"> análoga </w:t>
      </w:r>
      <w:r w:rsidR="007E0F3A">
        <w:rPr>
          <w:lang w:val="pt-BR"/>
        </w:rPr>
        <w:t>à</w:t>
      </w:r>
      <w:r w:rsidR="00FB44F0">
        <w:rPr>
          <w:lang w:val="pt-BR"/>
        </w:rPr>
        <w:t xml:space="preserve"> construção da superfície para um nó</w:t>
      </w:r>
      <w:r w:rsidRPr="00217827">
        <w:rPr>
          <w:lang w:val="pt-BR"/>
        </w:rPr>
        <w:t xml:space="preserve"> em R</w:t>
      </w:r>
      <w:r w:rsidRPr="00217827">
        <w:rPr>
          <w:vertAlign w:val="superscript"/>
          <w:lang w:val="pt-BR"/>
        </w:rPr>
        <w:t>3</w:t>
      </w:r>
      <w:r w:rsidRPr="00217827">
        <w:rPr>
          <w:lang w:val="pt-BR"/>
        </w:rPr>
        <w:t>. Assim, podemos considerar somente um período do nó projetado para o cálculo do invariante.</w:t>
      </w:r>
    </w:p>
    <w:p w:rsidR="00C32312" w:rsidRPr="00217827" w:rsidRDefault="00C32312" w:rsidP="00C32312">
      <w:pPr>
        <w:ind w:firstLine="567"/>
        <w:jc w:val="both"/>
        <w:rPr>
          <w:lang w:val="pt-BR"/>
        </w:rPr>
      </w:pPr>
      <w:r w:rsidRPr="00217827">
        <w:rPr>
          <w:lang w:val="pt-BR"/>
        </w:rPr>
        <w:t>A construção deste invariante foi na projeção</w:t>
      </w:r>
      <w:r w:rsidR="008A53D5">
        <w:rPr>
          <w:lang w:val="pt-BR"/>
        </w:rPr>
        <w:t xml:space="preserve"> no plano</w:t>
      </w:r>
      <w:r w:rsidRPr="00217827">
        <w:rPr>
          <w:lang w:val="pt-BR"/>
        </w:rPr>
        <w:t xml:space="preserve"> </w:t>
      </w:r>
      <w:r w:rsidRPr="00217827">
        <w:rPr>
          <w:i/>
          <w:lang w:val="pt-BR"/>
        </w:rPr>
        <w:t>xy</w:t>
      </w:r>
      <w:r w:rsidRPr="00217827">
        <w:rPr>
          <w:lang w:val="pt-BR"/>
        </w:rPr>
        <w:t xml:space="preserve">. A escolha </w:t>
      </w:r>
      <w:r w:rsidR="007F1304" w:rsidRPr="00217827">
        <w:rPr>
          <w:lang w:val="pt-BR"/>
        </w:rPr>
        <w:t>desta projeção</w:t>
      </w:r>
      <w:r w:rsidRPr="00217827">
        <w:rPr>
          <w:lang w:val="pt-BR"/>
        </w:rPr>
        <w:t xml:space="preserve"> se deve ao fato</w:t>
      </w:r>
      <w:r w:rsidR="00CC6DE6">
        <w:rPr>
          <w:lang w:val="pt-BR"/>
        </w:rPr>
        <w:t xml:space="preserve"> da projeção</w:t>
      </w:r>
      <w:r w:rsidRPr="00217827">
        <w:rPr>
          <w:lang w:val="pt-BR"/>
        </w:rPr>
        <w:t xml:space="preserve"> dos planos da estrutura de contato</w:t>
      </w:r>
      <w:r w:rsidR="00CC6DE6">
        <w:rPr>
          <w:lang w:val="pt-BR"/>
        </w:rPr>
        <w:t xml:space="preserve"> neste plano</w:t>
      </w:r>
      <w:r w:rsidRPr="00217827">
        <w:rPr>
          <w:lang w:val="pt-BR"/>
        </w:rPr>
        <w:t xml:space="preserve"> serem retas</w:t>
      </w:r>
      <w:r w:rsidR="007F1304" w:rsidRPr="00217827">
        <w:rPr>
          <w:lang w:val="pt-BR"/>
        </w:rPr>
        <w:t xml:space="preserve"> tangentes ao nó</w:t>
      </w:r>
      <w:r w:rsidRPr="00217827">
        <w:rPr>
          <w:lang w:val="pt-BR"/>
        </w:rPr>
        <w:t>. Assim, podemos fazer o deslocamento do nó na direção ortogonal (transversal) ao campo de vetores tangente ao nó (a estrutura de contato) facilitando bastante a sua representação no papel.</w:t>
      </w:r>
    </w:p>
    <w:p w:rsidR="009B6EEE" w:rsidRPr="00217827" w:rsidRDefault="00C32312" w:rsidP="00C32312">
      <w:pPr>
        <w:ind w:firstLine="567"/>
        <w:jc w:val="both"/>
        <w:rPr>
          <w:lang w:val="pt-BR"/>
        </w:rPr>
      </w:pPr>
      <w:r w:rsidRPr="00217827">
        <w:rPr>
          <w:lang w:val="pt-BR"/>
        </w:rPr>
        <w:t xml:space="preserve">Assim, podemos calcular o invariante de Thurston-Bennequin pela definição: o número de “furos” que o nó </w:t>
      </w:r>
      <w:r w:rsidRPr="00217827">
        <w:rPr>
          <w:i/>
          <w:lang w:val="pt-BR"/>
        </w:rPr>
        <w:t>L'</w:t>
      </w:r>
      <w:r w:rsidRPr="00217827">
        <w:rPr>
          <w:lang w:val="pt-BR"/>
        </w:rPr>
        <w:t xml:space="preserve">, do deslocamento do nó </w:t>
      </w:r>
      <w:r w:rsidRPr="00217827">
        <w:rPr>
          <w:i/>
          <w:lang w:val="pt-BR"/>
        </w:rPr>
        <w:t>L</w:t>
      </w:r>
      <w:r w:rsidRPr="00217827">
        <w:rPr>
          <w:lang w:val="pt-BR"/>
        </w:rPr>
        <w:t xml:space="preserve"> na direção transversal à estrutura de contato faz na superfície de Seifert do nó </w:t>
      </w:r>
      <w:r w:rsidRPr="00217827">
        <w:rPr>
          <w:i/>
          <w:lang w:val="pt-BR"/>
        </w:rPr>
        <w:t>L</w:t>
      </w:r>
      <w:r w:rsidRPr="00217827">
        <w:rPr>
          <w:lang w:val="pt-BR"/>
        </w:rPr>
        <w:t xml:space="preserve">. Analisando caso a caso os cruzamentos possíveis e </w:t>
      </w:r>
      <w:r w:rsidR="00FF1DF8" w:rsidRPr="00217827">
        <w:rPr>
          <w:lang w:val="pt-BR"/>
        </w:rPr>
        <w:t>as cúspides</w:t>
      </w:r>
      <w:r w:rsidRPr="00217827">
        <w:rPr>
          <w:lang w:val="pt-BR"/>
        </w:rPr>
        <w:t xml:space="preserve">, concluímos que </w:t>
      </w:r>
      <w:r w:rsidRPr="00217827">
        <w:rPr>
          <w:i/>
          <w:lang w:val="pt-BR"/>
        </w:rPr>
        <w:t>tb</w:t>
      </w:r>
      <w:r w:rsidRPr="00217827">
        <w:rPr>
          <w:lang w:val="pt-BR"/>
        </w:rPr>
        <w:t>(</w:t>
      </w:r>
      <w:r w:rsidRPr="00217827">
        <w:rPr>
          <w:i/>
          <w:lang w:val="pt-BR"/>
        </w:rPr>
        <w:t>L</w:t>
      </w:r>
      <w:r w:rsidRPr="00217827">
        <w:rPr>
          <w:lang w:val="pt-BR"/>
        </w:rPr>
        <w:t>)</w:t>
      </w:r>
      <w:r w:rsidRPr="00217827">
        <w:rPr>
          <w:i/>
          <w:lang w:val="pt-BR"/>
        </w:rPr>
        <w:t xml:space="preserve"> = w</w:t>
      </w:r>
      <w:r w:rsidRPr="00217827">
        <w:rPr>
          <w:lang w:val="pt-BR"/>
        </w:rPr>
        <w:t>(</w:t>
      </w:r>
      <w:r w:rsidRPr="00217827">
        <w:rPr>
          <w:i/>
          <w:lang w:val="pt-BR"/>
        </w:rPr>
        <w:t>L</w:t>
      </w:r>
      <w:r w:rsidRPr="00217827">
        <w:rPr>
          <w:lang w:val="pt-BR"/>
        </w:rPr>
        <w:t>)</w:t>
      </w:r>
      <w:r w:rsidR="00CE5A9F">
        <w:rPr>
          <w:lang w:val="pt-BR"/>
        </w:rPr>
        <w:t xml:space="preserve"> em um período</w:t>
      </w:r>
      <w:r w:rsidRPr="00217827">
        <w:rPr>
          <w:lang w:val="pt-BR"/>
        </w:rPr>
        <w:t>.</w:t>
      </w:r>
    </w:p>
    <w:p w:rsidR="009D56B7" w:rsidRPr="00217827" w:rsidRDefault="009D56B7" w:rsidP="009D56B7">
      <w:pPr>
        <w:spacing w:before="240" w:after="60"/>
        <w:jc w:val="both"/>
        <w:rPr>
          <w:b/>
          <w:lang w:val="pt-BR"/>
        </w:rPr>
      </w:pPr>
      <w:r w:rsidRPr="00217827">
        <w:rPr>
          <w:b/>
          <w:lang w:val="pt-BR"/>
        </w:rPr>
        <w:t>Outros Invariantes</w:t>
      </w:r>
    </w:p>
    <w:p w:rsidR="00097734" w:rsidRPr="00217827" w:rsidRDefault="00097734" w:rsidP="00097734">
      <w:pPr>
        <w:ind w:firstLine="567"/>
        <w:jc w:val="both"/>
        <w:rPr>
          <w:lang w:val="pt-BR"/>
        </w:rPr>
      </w:pPr>
      <w:r w:rsidRPr="00217827">
        <w:rPr>
          <w:lang w:val="pt-BR"/>
        </w:rPr>
        <w:t xml:space="preserve">Aprendemos no Ensino Médio uma propriedade interessante dos poliedros convexos: a fórmula da característica de Euler, definida pela seguinte equação </w:t>
      </w:r>
      <w:r w:rsidRPr="00217827">
        <w:rPr>
          <w:i/>
          <w:lang w:val="pt-BR"/>
        </w:rPr>
        <w:t>V – E + F = 2</w:t>
      </w:r>
      <w:r w:rsidRPr="00217827">
        <w:rPr>
          <w:lang w:val="pt-BR"/>
        </w:rPr>
        <w:t xml:space="preserve">, onde </w:t>
      </w:r>
      <w:r w:rsidRPr="00217827">
        <w:rPr>
          <w:i/>
          <w:lang w:val="pt-BR"/>
        </w:rPr>
        <w:t>V</w:t>
      </w:r>
      <w:r w:rsidRPr="00217827">
        <w:rPr>
          <w:lang w:val="pt-BR"/>
        </w:rPr>
        <w:t xml:space="preserve"> é o número de vértices, </w:t>
      </w:r>
      <w:r w:rsidRPr="00217827">
        <w:rPr>
          <w:i/>
          <w:lang w:val="pt-BR"/>
        </w:rPr>
        <w:t>E</w:t>
      </w:r>
      <w:r w:rsidRPr="00217827">
        <w:rPr>
          <w:lang w:val="pt-BR"/>
        </w:rPr>
        <w:t xml:space="preserve"> é o número de arestas e </w:t>
      </w:r>
      <w:r w:rsidRPr="00217827">
        <w:rPr>
          <w:i/>
          <w:lang w:val="pt-BR"/>
        </w:rPr>
        <w:t>F</w:t>
      </w:r>
      <w:r w:rsidRPr="00217827">
        <w:rPr>
          <w:lang w:val="pt-BR"/>
        </w:rPr>
        <w:t xml:space="preserve"> é o número de faces. Na verdade, a restrição sobre os poliedros convexos é um caso particular da característica de Euler que diz respeito às superfícies de forma geral, ou seja, a característica de Euler é um invariante para superfícies.</w:t>
      </w:r>
    </w:p>
    <w:p w:rsidR="00097734" w:rsidRPr="00217827" w:rsidRDefault="00097734" w:rsidP="00097734">
      <w:pPr>
        <w:ind w:firstLine="567"/>
        <w:jc w:val="both"/>
        <w:rPr>
          <w:lang w:val="pt-BR"/>
        </w:rPr>
      </w:pPr>
      <w:r w:rsidRPr="00217827">
        <w:rPr>
          <w:lang w:val="pt-BR"/>
        </w:rPr>
        <w:t xml:space="preserve">A característica de Euler de uma superfície é então definida pela fórmula </w:t>
      </w:r>
      <w:r w:rsidRPr="00217827">
        <w:rPr>
          <w:i/>
          <w:lang w:val="pt-BR"/>
        </w:rPr>
        <w:t>χ = V – E + F</w:t>
      </w:r>
      <w:r w:rsidRPr="00217827">
        <w:rPr>
          <w:lang w:val="pt-BR"/>
        </w:rPr>
        <w:t>. Apesar de não fazer sentido a primeira vista, uma vez que podemos nos perguntar o que seria um vértice em uma superfície ou aresta, esta fórmula faz sentido se pensarmos sobre uma triangulação da superfície que pode ser imaginada como um poliedro de faces triangulares.</w:t>
      </w:r>
    </w:p>
    <w:p w:rsidR="00097734" w:rsidRPr="00217827" w:rsidRDefault="00097734" w:rsidP="00097734">
      <w:pPr>
        <w:ind w:firstLine="567"/>
        <w:jc w:val="both"/>
        <w:rPr>
          <w:lang w:val="pt-BR"/>
        </w:rPr>
      </w:pPr>
      <w:r w:rsidRPr="00217827">
        <w:rPr>
          <w:lang w:val="pt-BR"/>
        </w:rPr>
        <w:t xml:space="preserve">No caso para superfície de poliedros convexos,  </w:t>
      </w:r>
      <w:r w:rsidRPr="00217827">
        <w:rPr>
          <w:i/>
          <w:lang w:val="pt-BR"/>
        </w:rPr>
        <w:t>χ = 2</w:t>
      </w:r>
      <w:r w:rsidRPr="00217827">
        <w:rPr>
          <w:lang w:val="pt-BR"/>
        </w:rPr>
        <w:t xml:space="preserve">. Como este invariante caracteriza superfícies, a restrição a poliedros convexos é mais restrita ainda, pois </w:t>
      </w:r>
      <w:r w:rsidR="00860A48">
        <w:rPr>
          <w:lang w:val="pt-BR"/>
        </w:rPr>
        <w:t xml:space="preserve">a </w:t>
      </w:r>
      <w:r w:rsidRPr="00217827">
        <w:rPr>
          <w:lang w:val="pt-BR"/>
        </w:rPr>
        <w:t xml:space="preserve">superfície </w:t>
      </w:r>
      <w:r w:rsidR="00860A48">
        <w:rPr>
          <w:lang w:val="pt-BR"/>
        </w:rPr>
        <w:t xml:space="preserve">de </w:t>
      </w:r>
      <w:r w:rsidRPr="00217827">
        <w:rPr>
          <w:lang w:val="pt-BR"/>
        </w:rPr>
        <w:t xml:space="preserve">poliedros convexos é equivalente </w:t>
      </w:r>
      <w:r w:rsidR="0064680C" w:rsidRPr="00217827">
        <w:rPr>
          <w:lang w:val="pt-BR"/>
        </w:rPr>
        <w:t>à</w:t>
      </w:r>
      <w:r w:rsidRPr="00217827">
        <w:rPr>
          <w:lang w:val="pt-BR"/>
        </w:rPr>
        <w:t xml:space="preserve"> superfície de esfera, isto é, poliedros convexos podem ser deformados de forma a ser tornarem esferas. Portanto, qualquer poliedro, não necessariamente convexo, que seja equivalente a uma esfera possui  </w:t>
      </w:r>
      <w:r w:rsidRPr="00217827">
        <w:rPr>
          <w:i/>
          <w:lang w:val="pt-BR"/>
        </w:rPr>
        <w:t>χ = 2</w:t>
      </w:r>
      <w:r w:rsidRPr="00217827">
        <w:rPr>
          <w:lang w:val="pt-BR"/>
        </w:rPr>
        <w:t>.</w:t>
      </w:r>
    </w:p>
    <w:p w:rsidR="009D56B7" w:rsidRPr="00217827" w:rsidRDefault="00097734" w:rsidP="00097734">
      <w:pPr>
        <w:ind w:firstLine="567"/>
        <w:jc w:val="both"/>
        <w:rPr>
          <w:lang w:val="pt-BR"/>
        </w:rPr>
      </w:pPr>
      <w:r w:rsidRPr="00217827">
        <w:rPr>
          <w:lang w:val="pt-BR"/>
        </w:rPr>
        <w:t>Outra forma de calcular este invariante é</w:t>
      </w:r>
      <w:r w:rsidR="009F3C37">
        <w:rPr>
          <w:lang w:val="pt-BR"/>
        </w:rPr>
        <w:t xml:space="preserve"> como um somatório dos índices das singularidades</w:t>
      </w:r>
      <w:r w:rsidR="00F80A37">
        <w:rPr>
          <w:lang w:val="pt-BR"/>
        </w:rPr>
        <w:t xml:space="preserve"> de</w:t>
      </w:r>
      <w:r w:rsidRPr="00217827">
        <w:rPr>
          <w:lang w:val="pt-BR"/>
        </w:rPr>
        <w:t xml:space="preserve"> campos vetoriais</w:t>
      </w:r>
      <w:r w:rsidR="006C622C">
        <w:rPr>
          <w:lang w:val="pt-BR"/>
        </w:rPr>
        <w:t>, mas não entraremos em detalhes</w:t>
      </w:r>
      <w:r w:rsidRPr="00217827">
        <w:rPr>
          <w:lang w:val="pt-BR"/>
        </w:rPr>
        <w:t>.</w:t>
      </w:r>
    </w:p>
    <w:p w:rsidR="000934EE" w:rsidRPr="00217827" w:rsidRDefault="006D3EE7" w:rsidP="000934EE">
      <w:pPr>
        <w:spacing w:before="240" w:after="60"/>
        <w:jc w:val="both"/>
        <w:rPr>
          <w:b/>
          <w:lang w:val="pt-BR"/>
        </w:rPr>
      </w:pPr>
      <w:r w:rsidRPr="00217827">
        <w:rPr>
          <w:b/>
          <w:lang w:val="pt-BR"/>
        </w:rPr>
        <w:t>Construção dos Algoritmos</w:t>
      </w:r>
    </w:p>
    <w:p w:rsidR="00E617C2" w:rsidRPr="00217827" w:rsidRDefault="00E617C2" w:rsidP="00E617C2">
      <w:pPr>
        <w:ind w:firstLine="567"/>
        <w:jc w:val="both"/>
        <w:rPr>
          <w:lang w:val="pt-BR"/>
        </w:rPr>
      </w:pPr>
      <w:r w:rsidRPr="00217827">
        <w:rPr>
          <w:lang w:val="pt-BR"/>
        </w:rPr>
        <w:t xml:space="preserve">Foi desenvolvido </w:t>
      </w:r>
      <w:r w:rsidR="00C22706">
        <w:rPr>
          <w:lang w:val="pt-BR"/>
        </w:rPr>
        <w:t xml:space="preserve">neste projeto de iniciação científica </w:t>
      </w:r>
      <w:r w:rsidRPr="00217827">
        <w:rPr>
          <w:lang w:val="pt-BR"/>
        </w:rPr>
        <w:t>um programa para o cálculo de alguns dos invariantes estudados. O programa utiliza um módulo para o desenho de nós chamado PLink. Este módulo faz parte de um programa maior para se estudar topologia chamado SnapPy</w:t>
      </w:r>
      <w:r w:rsidR="00475B75">
        <w:rPr>
          <w:lang w:val="pt-BR"/>
        </w:rPr>
        <w:t xml:space="preserve">, desenvolvido por </w:t>
      </w:r>
      <w:r w:rsidR="00475B75" w:rsidRPr="00475B75">
        <w:rPr>
          <w:lang w:val="pt-BR"/>
        </w:rPr>
        <w:t>Ma</w:t>
      </w:r>
      <w:r w:rsidR="00475B75">
        <w:rPr>
          <w:lang w:val="pt-BR"/>
        </w:rPr>
        <w:t>rc Culler e Nathan Dunfield</w:t>
      </w:r>
      <w:r w:rsidRPr="00217827">
        <w:rPr>
          <w:lang w:val="pt-BR"/>
        </w:rPr>
        <w:t>. Eles podem ser encontrados nestes endereços eletrônicos:</w:t>
      </w:r>
    </w:p>
    <w:p w:rsidR="00E617C2" w:rsidRPr="00217827" w:rsidRDefault="00E617C2" w:rsidP="00E617C2">
      <w:pPr>
        <w:ind w:firstLine="567"/>
        <w:jc w:val="both"/>
        <w:rPr>
          <w:lang w:val="pt-BR"/>
        </w:rPr>
      </w:pPr>
      <w:r w:rsidRPr="00217827">
        <w:rPr>
          <w:lang w:val="pt-BR"/>
        </w:rPr>
        <w:t xml:space="preserve">PLink: </w:t>
      </w:r>
      <w:hyperlink r:id="rId70" w:history="1">
        <w:r w:rsidRPr="00217827">
          <w:rPr>
            <w:rStyle w:val="Hyperlink"/>
            <w:lang w:val="pt-BR"/>
          </w:rPr>
          <w:t>http://www.math.uic.edu/t3m/plink/doc/</w:t>
        </w:r>
      </w:hyperlink>
    </w:p>
    <w:p w:rsidR="00E617C2" w:rsidRPr="00FC06D7" w:rsidRDefault="00E617C2" w:rsidP="00E617C2">
      <w:pPr>
        <w:ind w:firstLine="567"/>
        <w:jc w:val="both"/>
      </w:pPr>
      <w:r w:rsidRPr="00FC06D7">
        <w:t xml:space="preserve">SnapPy: </w:t>
      </w:r>
      <w:hyperlink r:id="rId71" w:history="1">
        <w:r w:rsidRPr="00FC06D7">
          <w:rPr>
            <w:rStyle w:val="Hyperlink"/>
          </w:rPr>
          <w:t>http://www.math.uic.edu/t3m/SnapPy/doc/</w:t>
        </w:r>
      </w:hyperlink>
    </w:p>
    <w:p w:rsidR="00E617C2" w:rsidRPr="00217827" w:rsidRDefault="00E617C2" w:rsidP="00E617C2">
      <w:pPr>
        <w:ind w:firstLine="567"/>
        <w:jc w:val="both"/>
        <w:rPr>
          <w:lang w:val="pt-BR"/>
        </w:rPr>
      </w:pPr>
      <w:r w:rsidRPr="00217827">
        <w:rPr>
          <w:lang w:val="pt-BR"/>
        </w:rPr>
        <w:lastRenderedPageBreak/>
        <w:t>A escolha de utilizar um módulo para desenho é para podermos nos focar mais no desenvolvimento dos algoritmos em si e não perder tempo com o desenvolvimento de programa de desenho também. Além disto, ele foi desenvolvido em Python, linguagem de programação que já dominava.</w:t>
      </w:r>
    </w:p>
    <w:p w:rsidR="00E617C2" w:rsidRPr="00217827" w:rsidRDefault="00E617C2" w:rsidP="00E617C2">
      <w:pPr>
        <w:ind w:firstLine="567"/>
        <w:jc w:val="both"/>
        <w:rPr>
          <w:lang w:val="pt-BR"/>
        </w:rPr>
      </w:pPr>
      <w:r w:rsidRPr="00217827">
        <w:rPr>
          <w:lang w:val="pt-BR"/>
        </w:rPr>
        <w:t xml:space="preserve">Para complementar, utilizamos o módulo de computação algébrica SymPy para cálculo de polinômios utilizando variáveis. Endereço eletrônico: </w:t>
      </w:r>
      <w:hyperlink r:id="rId72" w:history="1">
        <w:r w:rsidRPr="00217827">
          <w:rPr>
            <w:rStyle w:val="Hyperlink"/>
            <w:lang w:val="pt-BR"/>
          </w:rPr>
          <w:t>http://sympy.org/en/index.html</w:t>
        </w:r>
      </w:hyperlink>
      <w:r w:rsidRPr="00217827">
        <w:rPr>
          <w:lang w:val="pt-BR"/>
        </w:rPr>
        <w:t>.</w:t>
      </w:r>
    </w:p>
    <w:p w:rsidR="00E617C2" w:rsidRPr="00217827" w:rsidRDefault="00E617C2" w:rsidP="00E617C2">
      <w:pPr>
        <w:ind w:firstLine="567"/>
        <w:jc w:val="both"/>
        <w:rPr>
          <w:lang w:val="pt-BR"/>
        </w:rPr>
      </w:pPr>
      <w:r w:rsidRPr="00217827">
        <w:rPr>
          <w:lang w:val="pt-BR"/>
        </w:rPr>
        <w:t>Os invariantes calculados pelo programa são: polinômio de Jones, os dois de Kauffman, o número de Thuston-Bennequin e de Maslov. Detalharemos o processo de construção deles.</w:t>
      </w:r>
    </w:p>
    <w:p w:rsidR="00E617C2" w:rsidRDefault="00E617C2" w:rsidP="00E617C2">
      <w:pPr>
        <w:ind w:firstLine="567"/>
        <w:jc w:val="both"/>
        <w:rPr>
          <w:lang w:val="pt-BR"/>
        </w:rPr>
      </w:pPr>
      <w:r w:rsidRPr="00217827">
        <w:rPr>
          <w:lang w:val="pt-BR"/>
        </w:rPr>
        <w:t xml:space="preserve">Comecemos pelo primeiro polinômio de Kauffman (conhecido também como polinômio X de Kauffman). Basicamente, temos de enumerar todos os estados possíveis, ou seja, fazer todas as combinações possíveis de desfazer os cruzamentos para os valores </w:t>
      </w:r>
      <w:r w:rsidRPr="00217827">
        <w:rPr>
          <w:i/>
          <w:lang w:val="pt-BR"/>
        </w:rPr>
        <w:t>A</w:t>
      </w:r>
      <w:r w:rsidRPr="00217827">
        <w:rPr>
          <w:lang w:val="pt-BR"/>
        </w:rPr>
        <w:t xml:space="preserve"> e </w:t>
      </w:r>
      <w:r w:rsidRPr="00217827">
        <w:rPr>
          <w:i/>
          <w:lang w:val="pt-BR"/>
        </w:rPr>
        <w:t>B</w:t>
      </w:r>
      <w:r w:rsidRPr="00217827">
        <w:rPr>
          <w:lang w:val="pt-BR"/>
        </w:rPr>
        <w:t xml:space="preserve">. Isto pode ser feito recursivamente, aplicando a técnica programação chamada </w:t>
      </w:r>
      <w:r w:rsidRPr="00217827">
        <w:rPr>
          <w:i/>
          <w:lang w:val="pt-BR"/>
        </w:rPr>
        <w:t>backtracking</w:t>
      </w:r>
      <w:r w:rsidRPr="00217827">
        <w:rPr>
          <w:lang w:val="pt-BR"/>
        </w:rPr>
        <w:t xml:space="preserve">. Um ponto importante a se notar é que o número de cruzamentos é finito, logo, o algoritmo sempre termina. Portanto, cada chamada recursiva, desfazemos um cruzamento para o valor </w:t>
      </w:r>
      <w:r w:rsidRPr="00217827">
        <w:rPr>
          <w:i/>
          <w:lang w:val="pt-BR"/>
        </w:rPr>
        <w:t>A</w:t>
      </w:r>
      <w:r w:rsidRPr="00217827">
        <w:rPr>
          <w:lang w:val="pt-BR"/>
        </w:rPr>
        <w:t xml:space="preserve"> e avançamos para o próximo, e ao retornar a esta iteração, transformamos em um cruzamento de valor </w:t>
      </w:r>
      <w:r w:rsidRPr="00217827">
        <w:rPr>
          <w:i/>
          <w:lang w:val="pt-BR"/>
        </w:rPr>
        <w:t>B</w:t>
      </w:r>
      <w:r w:rsidRPr="00217827">
        <w:rPr>
          <w:lang w:val="pt-BR"/>
        </w:rPr>
        <w:t xml:space="preserve"> e avançamos para o próximo. A condição de parada, como esperado, é quando atribuímos um valor a todos os cruzamentos. Neste momento, temos de encontrar o número de componentes e recuperar os valores atribuídos, temos uma parcela do colchete. Para listar os cruzamentos do nó desenhado, o próprio módulo PLink possui uma função que retorna esta lista. E cada cruzamento possui um atributo que indica sua contorção, tornando trivial calcular a contorção do nó, necessário no passo final após o cálculo do colchete.</w:t>
      </w:r>
    </w:p>
    <w:p w:rsidR="00C704FB" w:rsidRPr="00217827" w:rsidRDefault="00C704FB" w:rsidP="00E617C2">
      <w:pPr>
        <w:ind w:firstLine="567"/>
        <w:jc w:val="both"/>
        <w:rPr>
          <w:lang w:val="pt-BR"/>
        </w:rPr>
      </w:pPr>
      <w:r>
        <w:rPr>
          <w:lang w:val="pt-BR"/>
        </w:rPr>
        <w:t xml:space="preserve">A complexidade deste algoritmo é </w:t>
      </w:r>
      <w:r w:rsidRPr="00C704FB">
        <w:rPr>
          <w:i/>
          <w:lang w:val="pt-BR"/>
        </w:rPr>
        <w:t>O</w:t>
      </w:r>
      <w:r>
        <w:rPr>
          <w:lang w:val="pt-BR"/>
        </w:rPr>
        <w:t>(</w:t>
      </w:r>
      <w:r w:rsidRPr="00C704FB">
        <w:rPr>
          <w:i/>
          <w:lang w:val="pt-BR"/>
        </w:rPr>
        <w:t>2</w:t>
      </w:r>
      <w:r w:rsidRPr="00C704FB">
        <w:rPr>
          <w:i/>
          <w:vertAlign w:val="superscript"/>
          <w:lang w:val="pt-BR"/>
        </w:rPr>
        <w:t>n</w:t>
      </w:r>
      <w:r>
        <w:rPr>
          <w:lang w:val="pt-BR"/>
        </w:rPr>
        <w:t xml:space="preserve">), onde </w:t>
      </w:r>
      <w:r w:rsidRPr="00C704FB">
        <w:rPr>
          <w:i/>
          <w:lang w:val="pt-BR"/>
        </w:rPr>
        <w:t>n</w:t>
      </w:r>
      <w:r>
        <w:rPr>
          <w:lang w:val="pt-BR"/>
        </w:rPr>
        <w:t xml:space="preserve"> é o número de cruzamentos. Isto pode ser verificado somente observando a quantidade de combinações possíveis para atribuir os valores </w:t>
      </w:r>
      <w:r w:rsidRPr="00C704FB">
        <w:rPr>
          <w:i/>
          <w:lang w:val="pt-BR"/>
        </w:rPr>
        <w:t>A</w:t>
      </w:r>
      <w:r>
        <w:rPr>
          <w:lang w:val="pt-BR"/>
        </w:rPr>
        <w:t xml:space="preserve"> e </w:t>
      </w:r>
      <w:r w:rsidRPr="00C704FB">
        <w:rPr>
          <w:i/>
          <w:lang w:val="pt-BR"/>
        </w:rPr>
        <w:t>B</w:t>
      </w:r>
      <w:r>
        <w:rPr>
          <w:lang w:val="pt-BR"/>
        </w:rPr>
        <w:t>.</w:t>
      </w:r>
    </w:p>
    <w:p w:rsidR="00E617C2" w:rsidRPr="00217827" w:rsidRDefault="00E617C2" w:rsidP="00E617C2">
      <w:pPr>
        <w:ind w:firstLine="567"/>
        <w:jc w:val="both"/>
        <w:rPr>
          <w:lang w:val="pt-BR"/>
        </w:rPr>
      </w:pPr>
      <w:r w:rsidRPr="00217827">
        <w:rPr>
          <w:lang w:val="pt-BR"/>
        </w:rPr>
        <w:t xml:space="preserve">O segundo polinômio de Kauffman, chamado de polinômio F de Kauffman, foi mais complicado. Dada um diagrama de nó, temos de realizar três operações: trocar o cruzamento e eliminar o cruzamento das duas formas acima mostrado. Ou seja, são três chamadas recursivas. É fácil verificar que as duas últimas operações sempre finalizam, ou seja, chegamos a um enlace trivial. Para resolver a parte da troca de cruzamento, esta operação é realizada em uma ordem, ou seja, formamos uma lista de cruzamentos na ordem que deverão ser realizadas as trocas, de forma que, ao trocar todos estes cruzamentos, garantimos que o diagrama final será um enlace trivial. A ordem é feita da seguinte maneira: começamos a percorrer o nó a partir de um ponto qualquer e ao encontrar um cruzamento, verificamos se a linha que estamos passa por cima ou por baixo. Se for por baixo, adicionamos este cruzamento </w:t>
      </w:r>
      <w:r w:rsidR="00CF5628" w:rsidRPr="00217827">
        <w:rPr>
          <w:lang w:val="pt-BR"/>
        </w:rPr>
        <w:t>à</w:t>
      </w:r>
      <w:r w:rsidRPr="00217827">
        <w:rPr>
          <w:lang w:val="pt-BR"/>
        </w:rPr>
        <w:t xml:space="preserve"> lista e se for por cima, não o adicionamos. Desta forma, ao percorrer novamente o nó, estaremos sempre passando por cima do cruzamento, exceto quando estamos retornando ao ponto de origem, garantindo que este é um nó trivial. Assim, temos uma forma de calcular o polinômio F de Kauffman recursivamente.</w:t>
      </w:r>
    </w:p>
    <w:p w:rsidR="00503BDB" w:rsidRPr="00217827" w:rsidRDefault="00503BDB" w:rsidP="00503BDB">
      <w:pPr>
        <w:ind w:firstLine="567"/>
        <w:jc w:val="both"/>
        <w:rPr>
          <w:lang w:val="pt-BR"/>
        </w:rPr>
      </w:pPr>
      <w:r w:rsidRPr="00217827">
        <w:rPr>
          <w:lang w:val="pt-BR"/>
        </w:rPr>
        <w:t xml:space="preserve">O polinômio de Jones é calculado com base no polinômio X de Kauffman através da relação apresentada acima. </w:t>
      </w:r>
      <w:r w:rsidR="004E1620">
        <w:rPr>
          <w:lang w:val="pt-BR"/>
        </w:rPr>
        <w:t>Apesar de não ter sido implementado usando as relações “skein”, acreditamos que isto seja possível usando o mesmo procedimento apresentado para no algoritmo</w:t>
      </w:r>
      <w:r w:rsidR="00124C9A">
        <w:rPr>
          <w:lang w:val="pt-BR"/>
        </w:rPr>
        <w:t xml:space="preserve"> para o polinômio F de Kauffman, e, portanto, seria possível uma implementação para o cálculo dos polinômios de Conway e HOMFLY.</w:t>
      </w:r>
    </w:p>
    <w:p w:rsidR="00674104" w:rsidRPr="00217827" w:rsidRDefault="00E617C2" w:rsidP="00150A85">
      <w:pPr>
        <w:ind w:firstLine="567"/>
        <w:jc w:val="both"/>
        <w:rPr>
          <w:lang w:val="pt-BR"/>
        </w:rPr>
      </w:pPr>
      <w:r w:rsidRPr="00217827">
        <w:rPr>
          <w:lang w:val="pt-BR"/>
        </w:rPr>
        <w:t xml:space="preserve">Os testes dos algoritmos foram feitos comparando os resultados com tabelas de </w:t>
      </w:r>
      <w:r w:rsidR="00735754" w:rsidRPr="00217827">
        <w:rPr>
          <w:lang w:val="pt-BR"/>
        </w:rPr>
        <w:t xml:space="preserve">nós da Universidade de Indiana: </w:t>
      </w:r>
      <w:hyperlink r:id="rId73" w:history="1">
        <w:r w:rsidR="00735754" w:rsidRPr="00217827">
          <w:rPr>
            <w:rStyle w:val="Hyperlink"/>
            <w:lang w:val="pt-BR"/>
          </w:rPr>
          <w:t>http://www.indiana.edu/~knotinfo/</w:t>
        </w:r>
      </w:hyperlink>
      <w:r w:rsidR="00735754" w:rsidRPr="00217827">
        <w:rPr>
          <w:lang w:val="pt-BR"/>
        </w:rPr>
        <w:t>.</w:t>
      </w:r>
      <w:r w:rsidRPr="00217827">
        <w:rPr>
          <w:lang w:val="pt-BR"/>
        </w:rPr>
        <w:t xml:space="preserve"> Para vários nós, o programa calculou corretamente o polinômio X de Kauffman e, portanto, o </w:t>
      </w:r>
      <w:r w:rsidR="006953B3" w:rsidRPr="00217827">
        <w:rPr>
          <w:lang w:val="pt-BR"/>
        </w:rPr>
        <w:t>polinômio de Jone</w:t>
      </w:r>
      <w:r w:rsidR="00506D1A" w:rsidRPr="00217827">
        <w:rPr>
          <w:lang w:val="pt-BR"/>
        </w:rPr>
        <w:t>s</w:t>
      </w:r>
      <w:r w:rsidRPr="00217827">
        <w:rPr>
          <w:lang w:val="pt-BR"/>
        </w:rPr>
        <w:t xml:space="preserve">. </w:t>
      </w:r>
      <w:r w:rsidR="00396C3F" w:rsidRPr="00217827">
        <w:rPr>
          <w:lang w:val="pt-BR"/>
        </w:rPr>
        <w:t xml:space="preserve">Foi testado com os todos os nós de até seis cruzamentos, e depois, foi testado com nós </w:t>
      </w:r>
      <w:r w:rsidR="002028C6" w:rsidRPr="00217827">
        <w:rPr>
          <w:lang w:val="pt-BR"/>
        </w:rPr>
        <w:t xml:space="preserve">aleatórios </w:t>
      </w:r>
      <w:r w:rsidR="00396C3F" w:rsidRPr="00217827">
        <w:rPr>
          <w:lang w:val="pt-BR"/>
        </w:rPr>
        <w:t xml:space="preserve">com </w:t>
      </w:r>
      <w:r w:rsidR="009E0ABE" w:rsidRPr="00217827">
        <w:rPr>
          <w:lang w:val="pt-BR"/>
        </w:rPr>
        <w:t>mais de cruzamentos.</w:t>
      </w:r>
      <w:r w:rsidR="00A120F4" w:rsidRPr="00217827">
        <w:rPr>
          <w:lang w:val="pt-BR"/>
        </w:rPr>
        <w:t xml:space="preserve"> O programa ficou muito lento para computar estes polinômios a partir de nós de 10 cruzamentos.</w:t>
      </w:r>
    </w:p>
    <w:p w:rsidR="000934EE" w:rsidRPr="00217827" w:rsidRDefault="009E0ABE" w:rsidP="00150A85">
      <w:pPr>
        <w:ind w:firstLine="567"/>
        <w:jc w:val="both"/>
        <w:rPr>
          <w:lang w:val="pt-BR"/>
        </w:rPr>
      </w:pPr>
      <w:r w:rsidRPr="00217827">
        <w:rPr>
          <w:lang w:val="pt-BR"/>
        </w:rPr>
        <w:lastRenderedPageBreak/>
        <w:t>Os mesmos testes foram realizados para o polinômio F de Kauffman e os resultados</w:t>
      </w:r>
      <w:r w:rsidR="00674104" w:rsidRPr="00217827">
        <w:rPr>
          <w:lang w:val="pt-BR"/>
        </w:rPr>
        <w:t xml:space="preserve"> não</w:t>
      </w:r>
      <w:r w:rsidRPr="00217827">
        <w:rPr>
          <w:lang w:val="pt-BR"/>
        </w:rPr>
        <w:t xml:space="preserve"> foram os </w:t>
      </w:r>
      <w:r w:rsidR="00A77EC9" w:rsidRPr="00217827">
        <w:rPr>
          <w:lang w:val="pt-BR"/>
        </w:rPr>
        <w:t>mesmos.</w:t>
      </w:r>
      <w:r w:rsidR="00674104" w:rsidRPr="00217827">
        <w:rPr>
          <w:lang w:val="pt-BR"/>
        </w:rPr>
        <w:t xml:space="preserve"> Para os nós de até seis cruzamentos, o programa calculou corretamente. Foram escolhidos alguns nós aleatórios de sete cruzamentos e também foi computado corretamente, mas para </w:t>
      </w:r>
      <w:r w:rsidR="00FC5288" w:rsidRPr="00217827">
        <w:rPr>
          <w:lang w:val="pt-BR"/>
        </w:rPr>
        <w:t>alguns</w:t>
      </w:r>
      <w:r w:rsidR="00674104" w:rsidRPr="00217827">
        <w:rPr>
          <w:lang w:val="pt-BR"/>
        </w:rPr>
        <w:t xml:space="preserve"> nó</w:t>
      </w:r>
      <w:r w:rsidR="00FC5288" w:rsidRPr="00217827">
        <w:rPr>
          <w:lang w:val="pt-BR"/>
        </w:rPr>
        <w:t>s</w:t>
      </w:r>
      <w:r w:rsidR="00674104" w:rsidRPr="00217827">
        <w:rPr>
          <w:lang w:val="pt-BR"/>
        </w:rPr>
        <w:t xml:space="preserve"> de oito cruzamentos, o programa computou errado.</w:t>
      </w:r>
      <w:r w:rsidR="00BF55E6" w:rsidRPr="00217827">
        <w:rPr>
          <w:lang w:val="pt-BR"/>
        </w:rPr>
        <w:t xml:space="preserve"> </w:t>
      </w:r>
      <w:r w:rsidR="00674104" w:rsidRPr="00217827">
        <w:rPr>
          <w:lang w:val="pt-BR"/>
        </w:rPr>
        <w:t>Além disso</w:t>
      </w:r>
      <w:r w:rsidR="00BF55E6" w:rsidRPr="00217827">
        <w:rPr>
          <w:lang w:val="pt-BR"/>
        </w:rPr>
        <w:t>, não foi pos</w:t>
      </w:r>
      <w:r w:rsidR="00494DEF" w:rsidRPr="00217827">
        <w:rPr>
          <w:lang w:val="pt-BR"/>
        </w:rPr>
        <w:t>sível testar com nós com</w:t>
      </w:r>
      <w:r w:rsidR="00BF55E6" w:rsidRPr="00217827">
        <w:rPr>
          <w:lang w:val="pt-BR"/>
        </w:rPr>
        <w:t xml:space="preserve"> mais </w:t>
      </w:r>
      <w:r w:rsidR="00494DEF" w:rsidRPr="00217827">
        <w:rPr>
          <w:lang w:val="pt-BR"/>
        </w:rPr>
        <w:t>de oito cruzamentos</w:t>
      </w:r>
      <w:r w:rsidR="002032AC" w:rsidRPr="00217827">
        <w:rPr>
          <w:lang w:val="pt-BR"/>
        </w:rPr>
        <w:t>, pois</w:t>
      </w:r>
      <w:r w:rsidR="00A05264" w:rsidRPr="00217827">
        <w:rPr>
          <w:lang w:val="pt-BR"/>
        </w:rPr>
        <w:t xml:space="preserve"> ficou muito lento</w:t>
      </w:r>
      <w:r w:rsidR="00494DEF" w:rsidRPr="00217827">
        <w:rPr>
          <w:lang w:val="pt-BR"/>
        </w:rPr>
        <w:t>.</w:t>
      </w:r>
      <w:r w:rsidR="00F668CF" w:rsidRPr="00217827">
        <w:rPr>
          <w:lang w:val="pt-BR"/>
        </w:rPr>
        <w:t xml:space="preserve"> Não conseguimos descobrir o motivo de alguns nós não serem computados corretamente.</w:t>
      </w:r>
    </w:p>
    <w:p w:rsidR="00E91035" w:rsidRPr="00217827" w:rsidRDefault="00EC4132" w:rsidP="00150A85">
      <w:pPr>
        <w:ind w:firstLine="567"/>
        <w:jc w:val="both"/>
        <w:rPr>
          <w:lang w:val="pt-BR"/>
        </w:rPr>
      </w:pPr>
      <w:r w:rsidRPr="00217827">
        <w:rPr>
          <w:lang w:val="pt-BR"/>
        </w:rPr>
        <w:t>Os algoritmos para os números de Thurston-Bennequin e Maslov são parecidos. Pr</w:t>
      </w:r>
      <w:r w:rsidR="00AB4804" w:rsidRPr="00217827">
        <w:rPr>
          <w:lang w:val="pt-BR"/>
        </w:rPr>
        <w:t xml:space="preserve">imeiramente, os nós </w:t>
      </w:r>
      <w:r w:rsidR="00C217C6" w:rsidRPr="00217827">
        <w:rPr>
          <w:lang w:val="pt-BR"/>
        </w:rPr>
        <w:t>legendrea</w:t>
      </w:r>
      <w:r w:rsidR="00A05384" w:rsidRPr="00217827">
        <w:rPr>
          <w:lang w:val="pt-BR"/>
        </w:rPr>
        <w:t xml:space="preserve">nos </w:t>
      </w:r>
      <w:r w:rsidR="00AB4804" w:rsidRPr="00217827">
        <w:rPr>
          <w:lang w:val="pt-BR"/>
        </w:rPr>
        <w:t>são desenhados sem a necessidade de se cumprir as condições da projeção</w:t>
      </w:r>
      <w:r w:rsidR="00A05384" w:rsidRPr="00217827">
        <w:rPr>
          <w:lang w:val="pt-BR"/>
        </w:rPr>
        <w:t xml:space="preserve"> frontal</w:t>
      </w:r>
      <w:r w:rsidR="00AB4804" w:rsidRPr="00217827">
        <w:rPr>
          <w:lang w:val="pt-BR"/>
        </w:rPr>
        <w:t>.</w:t>
      </w:r>
      <w:r w:rsidR="00B34D66" w:rsidRPr="00217827">
        <w:rPr>
          <w:lang w:val="pt-BR"/>
        </w:rPr>
        <w:t xml:space="preserve"> O que o algoritmo faz é realizar as mudanças necessárias para torna-lo lege</w:t>
      </w:r>
      <w:r w:rsidR="00B30CC0" w:rsidRPr="00217827">
        <w:rPr>
          <w:lang w:val="pt-BR"/>
        </w:rPr>
        <w:t>ndreano e computa esses números conforme as fórmulas.</w:t>
      </w:r>
      <w:r w:rsidR="00E81128" w:rsidRPr="00217827">
        <w:rPr>
          <w:lang w:val="pt-BR"/>
        </w:rPr>
        <w:t xml:space="preserve"> </w:t>
      </w:r>
      <w:r w:rsidR="00E91035" w:rsidRPr="00217827">
        <w:rPr>
          <w:lang w:val="pt-BR"/>
        </w:rPr>
        <w:t xml:space="preserve">Os testes realizados com os números de Thurston-Bennequin e Maslov foram </w:t>
      </w:r>
      <w:r w:rsidR="009A21D5" w:rsidRPr="00217827">
        <w:rPr>
          <w:lang w:val="pt-BR"/>
        </w:rPr>
        <w:t>comparados com os valores calculados manualmente</w:t>
      </w:r>
      <w:r w:rsidR="00E91035" w:rsidRPr="00217827">
        <w:rPr>
          <w:lang w:val="pt-BR"/>
        </w:rPr>
        <w:t xml:space="preserve"> e aparenta estar correto.</w:t>
      </w:r>
    </w:p>
    <w:p w:rsidR="00C914F2" w:rsidRDefault="00C914F2" w:rsidP="00C914F2">
      <w:pPr>
        <w:jc w:val="center"/>
        <w:rPr>
          <w:lang w:val="pt-BR"/>
        </w:rPr>
      </w:pPr>
      <w:r w:rsidRPr="00217827">
        <w:rPr>
          <w:noProof/>
        </w:rPr>
        <w:drawing>
          <wp:inline distT="0" distB="0" distL="0" distR="0" wp14:anchorId="4FB7C652" wp14:editId="58401BBE">
            <wp:extent cx="5761990" cy="4886977"/>
            <wp:effectExtent l="0" t="0" r="0" b="8890"/>
            <wp:docPr id="8" name="Picture 8" descr="C:\Users\faithos\Downloads\GIMPPortable\pibic-applic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ithos\Downloads\GIMPPortable\pibic-application1.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761990" cy="4886977"/>
                    </a:xfrm>
                    <a:prstGeom prst="rect">
                      <a:avLst/>
                    </a:prstGeom>
                    <a:noFill/>
                    <a:ln>
                      <a:noFill/>
                    </a:ln>
                  </pic:spPr>
                </pic:pic>
              </a:graphicData>
            </a:graphic>
          </wp:inline>
        </w:drawing>
      </w:r>
    </w:p>
    <w:p w:rsidR="005A66FE" w:rsidRDefault="00C6239D" w:rsidP="005A66FE">
      <w:pPr>
        <w:ind w:firstLine="567"/>
        <w:jc w:val="both"/>
        <w:rPr>
          <w:lang w:val="pt-BR"/>
        </w:rPr>
      </w:pPr>
      <w:r>
        <w:rPr>
          <w:lang w:val="pt-BR"/>
        </w:rPr>
        <w:t>A aplicação está hospedada</w:t>
      </w:r>
      <w:r w:rsidR="00C07B35">
        <w:rPr>
          <w:lang w:val="pt-BR"/>
        </w:rPr>
        <w:t xml:space="preserve"> no seguinte endereço eletrônico</w:t>
      </w:r>
      <w:r>
        <w:rPr>
          <w:lang w:val="pt-BR"/>
        </w:rPr>
        <w:t>:</w:t>
      </w:r>
    </w:p>
    <w:p w:rsidR="00C6239D" w:rsidRDefault="00C93D4A" w:rsidP="005A66FE">
      <w:pPr>
        <w:jc w:val="center"/>
        <w:rPr>
          <w:lang w:val="pt-BR"/>
        </w:rPr>
      </w:pPr>
      <w:hyperlink r:id="rId75" w:history="1">
        <w:r w:rsidR="00C6239D" w:rsidRPr="0088482F">
          <w:rPr>
            <w:rStyle w:val="Hyperlink"/>
            <w:lang w:val="pt-BR"/>
          </w:rPr>
          <w:t>https://github.com/rodrigozhou/InvariantsApp</w:t>
        </w:r>
      </w:hyperlink>
    </w:p>
    <w:p w:rsidR="00C7324F" w:rsidRPr="00217827" w:rsidRDefault="006E321F" w:rsidP="00C7324F">
      <w:pPr>
        <w:spacing w:before="240" w:after="60"/>
        <w:jc w:val="both"/>
        <w:rPr>
          <w:b/>
          <w:lang w:val="pt-BR"/>
        </w:rPr>
      </w:pPr>
      <w:r>
        <w:rPr>
          <w:b/>
          <w:lang w:val="pt-BR"/>
        </w:rPr>
        <w:t>Conclusão</w:t>
      </w:r>
    </w:p>
    <w:p w:rsidR="00C7324F" w:rsidRDefault="0016557F" w:rsidP="00C7324F">
      <w:pPr>
        <w:ind w:firstLine="567"/>
        <w:jc w:val="both"/>
        <w:rPr>
          <w:lang w:val="pt-BR"/>
        </w:rPr>
      </w:pPr>
      <w:r>
        <w:rPr>
          <w:lang w:val="pt-BR"/>
        </w:rPr>
        <w:t>Nenhum dos invariantes estudados identifica unicamente todos os nós, nem mesmo os mais complexos.</w:t>
      </w:r>
      <w:r w:rsidR="000675C7">
        <w:rPr>
          <w:lang w:val="pt-BR"/>
        </w:rPr>
        <w:t xml:space="preserve"> Mas mesmo assim, vários deles possuem aplicações.</w:t>
      </w:r>
    </w:p>
    <w:p w:rsidR="0077537A" w:rsidRDefault="0077537A" w:rsidP="00C7324F">
      <w:pPr>
        <w:ind w:firstLine="567"/>
        <w:jc w:val="both"/>
        <w:rPr>
          <w:lang w:val="pt-BR"/>
        </w:rPr>
      </w:pPr>
      <w:r>
        <w:rPr>
          <w:lang w:val="pt-BR"/>
        </w:rPr>
        <w:t>O programa desenvolvido, apesar de não calcular corretamente o polinômio F de Kauffman, ele calcula corretamente os outros desenvolvidos e, de certa forma, atingimos o nosso objetivo: desenvolver algoritmos para calcular alguns invariantes topológicos.</w:t>
      </w:r>
      <w:r w:rsidR="00E11754">
        <w:rPr>
          <w:lang w:val="pt-BR"/>
        </w:rPr>
        <w:t xml:space="preserve"> </w:t>
      </w:r>
      <w:r w:rsidR="00ED54D8">
        <w:rPr>
          <w:lang w:val="pt-BR"/>
        </w:rPr>
        <w:t>E ainda mais</w:t>
      </w:r>
      <w:r w:rsidR="00E11754">
        <w:rPr>
          <w:lang w:val="pt-BR"/>
        </w:rPr>
        <w:t xml:space="preserve">, </w:t>
      </w:r>
      <w:r w:rsidR="00381BAF">
        <w:rPr>
          <w:lang w:val="pt-BR"/>
        </w:rPr>
        <w:t>existe uma</w:t>
      </w:r>
      <w:r w:rsidR="00E11754">
        <w:rPr>
          <w:lang w:val="pt-BR"/>
        </w:rPr>
        <w:t xml:space="preserve"> possível uma melhoria no algoritmo do polinômio X de Kauffman, </w:t>
      </w:r>
      <w:r w:rsidR="00E11754">
        <w:rPr>
          <w:lang w:val="pt-BR"/>
        </w:rPr>
        <w:lastRenderedPageBreak/>
        <w:t>utilizando máscara de bits, que provavelm</w:t>
      </w:r>
      <w:r w:rsidR="001C2DD7">
        <w:rPr>
          <w:lang w:val="pt-BR"/>
        </w:rPr>
        <w:t xml:space="preserve">ente pode melhorar o </w:t>
      </w:r>
      <w:r w:rsidR="00386079">
        <w:rPr>
          <w:lang w:val="pt-BR"/>
        </w:rPr>
        <w:t xml:space="preserve">seu </w:t>
      </w:r>
      <w:r w:rsidR="001C2DD7">
        <w:rPr>
          <w:lang w:val="pt-BR"/>
        </w:rPr>
        <w:t>desempenho, mas não há ce</w:t>
      </w:r>
      <w:r w:rsidR="00002937">
        <w:rPr>
          <w:lang w:val="pt-BR"/>
        </w:rPr>
        <w:t>rtezas, uma vez que a complexidade do algoritmo continuará o mesmo.</w:t>
      </w:r>
    </w:p>
    <w:p w:rsidR="0077537A" w:rsidRPr="00217827" w:rsidRDefault="0077537A" w:rsidP="00C7324F">
      <w:pPr>
        <w:ind w:firstLine="567"/>
        <w:jc w:val="both"/>
        <w:rPr>
          <w:lang w:val="pt-BR"/>
        </w:rPr>
      </w:pPr>
      <w:r>
        <w:rPr>
          <w:lang w:val="pt-BR"/>
        </w:rPr>
        <w:t>Na teoria, foram desenvolvidos os invariantes de Thurston-Bennequin e Maslov para o nós legendreanos em T</w:t>
      </w:r>
      <w:r w:rsidRPr="0077537A">
        <w:rPr>
          <w:vertAlign w:val="superscript"/>
          <w:lang w:val="pt-BR"/>
        </w:rPr>
        <w:t>3</w:t>
      </w:r>
      <w:r>
        <w:rPr>
          <w:lang w:val="pt-BR"/>
        </w:rPr>
        <w:t>, e, apesar de não termos demonstrado formalmente, acreditamos que esteja correto.</w:t>
      </w:r>
    </w:p>
    <w:p w:rsidR="001F2F04" w:rsidRPr="00217827" w:rsidRDefault="007D6224" w:rsidP="001F2F04">
      <w:pPr>
        <w:spacing w:before="240" w:after="60"/>
        <w:jc w:val="both"/>
        <w:rPr>
          <w:b/>
          <w:lang w:val="pt-BR"/>
        </w:rPr>
      </w:pPr>
      <w:r w:rsidRPr="00217827">
        <w:rPr>
          <w:b/>
          <w:lang w:val="pt-BR"/>
        </w:rPr>
        <w:t>Referências</w:t>
      </w:r>
    </w:p>
    <w:p w:rsidR="001F2F04" w:rsidRPr="00FC06D7" w:rsidRDefault="001F2F04" w:rsidP="001F2F04">
      <w:r w:rsidRPr="00217827">
        <w:rPr>
          <w:lang w:val="pt-BR"/>
        </w:rPr>
        <w:t xml:space="preserve">[1] DIAS, Sônia M. M. </w:t>
      </w:r>
      <w:r w:rsidRPr="00217827">
        <w:rPr>
          <w:b/>
          <w:lang w:val="pt-BR"/>
        </w:rPr>
        <w:t>Introdução à Teoria de Nós</w:t>
      </w:r>
      <w:r w:rsidRPr="00217827">
        <w:rPr>
          <w:lang w:val="pt-BR"/>
        </w:rPr>
        <w:t xml:space="preserve">. 2004. 123 f. Dissertação (Mestrado em Matemática) – Departamento de Matemática, Universidade do Minho, Braga, Portugal. </w:t>
      </w:r>
      <w:r w:rsidRPr="00FC06D7">
        <w:t>2004.</w:t>
      </w:r>
    </w:p>
    <w:p w:rsidR="001F2F04" w:rsidRPr="00FC06D7" w:rsidRDefault="001F2F04" w:rsidP="001F2F04">
      <w:r w:rsidRPr="00FC06D7">
        <w:t xml:space="preserve">[2] ETNYRE, J. B. </w:t>
      </w:r>
      <w:r w:rsidRPr="00FC06D7">
        <w:rPr>
          <w:b/>
        </w:rPr>
        <w:t>Legendrian and Transversal Knots</w:t>
      </w:r>
      <w:r w:rsidRPr="00FC06D7">
        <w:t>. Disponível em: http://arxiv.org/pdf/math/0306256v2.pdf.</w:t>
      </w:r>
    </w:p>
    <w:p w:rsidR="001F2F04" w:rsidRPr="00FC06D7" w:rsidRDefault="001F2F04" w:rsidP="001F2F04">
      <w:r w:rsidRPr="00FC06D7">
        <w:t xml:space="preserve">[3] KAUFFMAN, L. H. </w:t>
      </w:r>
      <w:r w:rsidRPr="00FC06D7">
        <w:rPr>
          <w:b/>
        </w:rPr>
        <w:t>New Invariants in the Theory of Knots</w:t>
      </w:r>
      <w:r w:rsidRPr="00FC06D7">
        <w:t xml:space="preserve">. American Mathematical Monthly, Vol. 95, Issue 3 (Mar., 1988), 195-242. </w:t>
      </w:r>
    </w:p>
    <w:p w:rsidR="001F2F04" w:rsidRPr="00217827" w:rsidRDefault="001F2F04" w:rsidP="001F2F04">
      <w:pPr>
        <w:rPr>
          <w:lang w:val="pt-BR"/>
        </w:rPr>
      </w:pPr>
      <w:r w:rsidRPr="00217827">
        <w:rPr>
          <w:lang w:val="pt-BR"/>
        </w:rPr>
        <w:t xml:space="preserve">[4] PORTELA, Raquel R. B. </w:t>
      </w:r>
      <w:r w:rsidRPr="00217827">
        <w:rPr>
          <w:b/>
          <w:lang w:val="pt-BR"/>
        </w:rPr>
        <w:t>Nós Legendreanos em R3 e o número máximo de Thurston-Bennequin para nós de 2 pontes</w:t>
      </w:r>
      <w:r w:rsidRPr="00217827">
        <w:rPr>
          <w:lang w:val="pt-BR"/>
        </w:rPr>
        <w:t xml:space="preserve">. 2007. 109 f. Dissertação (Mestrado em Matemática) – Departamento de Matemática, PUC-Rio, Rio de Janeiro. 2007. </w:t>
      </w:r>
    </w:p>
    <w:p w:rsidR="001F2F04" w:rsidRPr="00217827" w:rsidRDefault="001F2F04" w:rsidP="001F2F04">
      <w:pPr>
        <w:rPr>
          <w:lang w:val="pt-BR"/>
        </w:rPr>
      </w:pPr>
      <w:r w:rsidRPr="00217827">
        <w:rPr>
          <w:lang w:val="pt-BR"/>
        </w:rPr>
        <w:t xml:space="preserve">[5] SOUZA, Fábio S. </w:t>
      </w:r>
      <w:r w:rsidRPr="00217827">
        <w:rPr>
          <w:b/>
          <w:lang w:val="pt-BR"/>
        </w:rPr>
        <w:t>Nós Legendreanos em T3</w:t>
      </w:r>
      <w:r w:rsidRPr="00217827">
        <w:rPr>
          <w:lang w:val="pt-BR"/>
        </w:rPr>
        <w:t>. 2007. 73 f. Dissertação (Mestrado em Matemática) – Departamento de Matemática, PUC-Rio, Rio de Janeiro, 2007.</w:t>
      </w:r>
    </w:p>
    <w:p w:rsidR="00FA7CC6" w:rsidRDefault="00716409" w:rsidP="001F2F04">
      <w:pPr>
        <w:rPr>
          <w:lang w:val="pt-BR"/>
        </w:rPr>
      </w:pPr>
      <w:r w:rsidRPr="00FC06D7">
        <w:t xml:space="preserve">[6] SCHWEITZER, Paul A.; SOUZA, Fábio S. </w:t>
      </w:r>
      <w:r w:rsidRPr="00FC06D7">
        <w:rPr>
          <w:b/>
        </w:rPr>
        <w:t>The classical invariants for legendrian knot in the 3-dimensional torus</w:t>
      </w:r>
      <w:r w:rsidRPr="00FC06D7">
        <w:t xml:space="preserve">. </w:t>
      </w:r>
      <w:r w:rsidRPr="00217827">
        <w:rPr>
          <w:lang w:val="pt-BR"/>
        </w:rPr>
        <w:t>Em redação.</w:t>
      </w:r>
    </w:p>
    <w:p w:rsidR="00A07D6B" w:rsidRPr="00217827" w:rsidRDefault="00A07D6B" w:rsidP="001F2F04">
      <w:pPr>
        <w:rPr>
          <w:lang w:val="pt-BR"/>
        </w:rPr>
      </w:pPr>
    </w:p>
    <w:sectPr w:rsidR="00A07D6B" w:rsidRPr="00217827" w:rsidSect="003A281E">
      <w:headerReference w:type="default" r:id="rId76"/>
      <w:pgSz w:w="11909" w:h="16834"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D4A" w:rsidRDefault="00C93D4A" w:rsidP="0018621A">
      <w:r>
        <w:separator/>
      </w:r>
    </w:p>
  </w:endnote>
  <w:endnote w:type="continuationSeparator" w:id="0">
    <w:p w:rsidR="00C93D4A" w:rsidRDefault="00C93D4A" w:rsidP="00186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D4A" w:rsidRDefault="00C93D4A" w:rsidP="0018621A">
      <w:r>
        <w:separator/>
      </w:r>
    </w:p>
  </w:footnote>
  <w:footnote w:type="continuationSeparator" w:id="0">
    <w:p w:rsidR="00C93D4A" w:rsidRDefault="00C93D4A" w:rsidP="001862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98C" w:rsidRDefault="00DD49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739FA"/>
    <w:multiLevelType w:val="hybridMultilevel"/>
    <w:tmpl w:val="B15219B2"/>
    <w:lvl w:ilvl="0" w:tplc="C2D034C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1D4"/>
    <w:rsid w:val="00002937"/>
    <w:rsid w:val="000159C2"/>
    <w:rsid w:val="00020ED7"/>
    <w:rsid w:val="000211D4"/>
    <w:rsid w:val="0003006B"/>
    <w:rsid w:val="00032975"/>
    <w:rsid w:val="0004094B"/>
    <w:rsid w:val="00047E6D"/>
    <w:rsid w:val="00053DE9"/>
    <w:rsid w:val="00057A6E"/>
    <w:rsid w:val="000622DC"/>
    <w:rsid w:val="000675C7"/>
    <w:rsid w:val="00073151"/>
    <w:rsid w:val="00082733"/>
    <w:rsid w:val="00090509"/>
    <w:rsid w:val="000934EE"/>
    <w:rsid w:val="00097734"/>
    <w:rsid w:val="000B0F13"/>
    <w:rsid w:val="000C0B2B"/>
    <w:rsid w:val="000D095F"/>
    <w:rsid w:val="000D293B"/>
    <w:rsid w:val="000D7D71"/>
    <w:rsid w:val="000E14EC"/>
    <w:rsid w:val="000E2443"/>
    <w:rsid w:val="001011BA"/>
    <w:rsid w:val="001047E9"/>
    <w:rsid w:val="00107657"/>
    <w:rsid w:val="00107B73"/>
    <w:rsid w:val="001145B1"/>
    <w:rsid w:val="00124C9A"/>
    <w:rsid w:val="00131BF7"/>
    <w:rsid w:val="00133683"/>
    <w:rsid w:val="001426F8"/>
    <w:rsid w:val="00147EC8"/>
    <w:rsid w:val="00150A85"/>
    <w:rsid w:val="0015503E"/>
    <w:rsid w:val="0016557F"/>
    <w:rsid w:val="001732B2"/>
    <w:rsid w:val="00183855"/>
    <w:rsid w:val="0018621A"/>
    <w:rsid w:val="00197C8A"/>
    <w:rsid w:val="001B02F4"/>
    <w:rsid w:val="001B717A"/>
    <w:rsid w:val="001C2DD7"/>
    <w:rsid w:val="001F108D"/>
    <w:rsid w:val="001F2F04"/>
    <w:rsid w:val="002028C6"/>
    <w:rsid w:val="002032AC"/>
    <w:rsid w:val="002045C7"/>
    <w:rsid w:val="002046DB"/>
    <w:rsid w:val="00205881"/>
    <w:rsid w:val="00211649"/>
    <w:rsid w:val="00217827"/>
    <w:rsid w:val="0022447E"/>
    <w:rsid w:val="0022450D"/>
    <w:rsid w:val="00225677"/>
    <w:rsid w:val="002642DB"/>
    <w:rsid w:val="002736FB"/>
    <w:rsid w:val="00276F99"/>
    <w:rsid w:val="002819F8"/>
    <w:rsid w:val="00295024"/>
    <w:rsid w:val="00297AD5"/>
    <w:rsid w:val="002A256A"/>
    <w:rsid w:val="002D594F"/>
    <w:rsid w:val="002E02DB"/>
    <w:rsid w:val="002E1BBA"/>
    <w:rsid w:val="002E4227"/>
    <w:rsid w:val="00301D45"/>
    <w:rsid w:val="00307938"/>
    <w:rsid w:val="00315ADA"/>
    <w:rsid w:val="00317B82"/>
    <w:rsid w:val="003319B5"/>
    <w:rsid w:val="0033485F"/>
    <w:rsid w:val="00346EB8"/>
    <w:rsid w:val="003614F3"/>
    <w:rsid w:val="0037375F"/>
    <w:rsid w:val="00380BDF"/>
    <w:rsid w:val="00381BAF"/>
    <w:rsid w:val="00384DAE"/>
    <w:rsid w:val="00386079"/>
    <w:rsid w:val="00396A27"/>
    <w:rsid w:val="00396C3F"/>
    <w:rsid w:val="003A281E"/>
    <w:rsid w:val="003B21B9"/>
    <w:rsid w:val="003C2A79"/>
    <w:rsid w:val="003D45E5"/>
    <w:rsid w:val="003E1612"/>
    <w:rsid w:val="003E5160"/>
    <w:rsid w:val="00471061"/>
    <w:rsid w:val="00473BD0"/>
    <w:rsid w:val="00475B75"/>
    <w:rsid w:val="004768BC"/>
    <w:rsid w:val="00480643"/>
    <w:rsid w:val="00485270"/>
    <w:rsid w:val="00494DEF"/>
    <w:rsid w:val="004A0350"/>
    <w:rsid w:val="004A0585"/>
    <w:rsid w:val="004A0E2E"/>
    <w:rsid w:val="004A1632"/>
    <w:rsid w:val="004A1B4A"/>
    <w:rsid w:val="004B08EA"/>
    <w:rsid w:val="004B22A6"/>
    <w:rsid w:val="004E1620"/>
    <w:rsid w:val="004E2963"/>
    <w:rsid w:val="004E40AF"/>
    <w:rsid w:val="004F2708"/>
    <w:rsid w:val="00503BDB"/>
    <w:rsid w:val="00506D1A"/>
    <w:rsid w:val="00510655"/>
    <w:rsid w:val="00515429"/>
    <w:rsid w:val="00527B5D"/>
    <w:rsid w:val="00546A8C"/>
    <w:rsid w:val="005470D3"/>
    <w:rsid w:val="00550DCE"/>
    <w:rsid w:val="00552C52"/>
    <w:rsid w:val="005573A1"/>
    <w:rsid w:val="00561389"/>
    <w:rsid w:val="00564937"/>
    <w:rsid w:val="00577802"/>
    <w:rsid w:val="00586DD5"/>
    <w:rsid w:val="005912E3"/>
    <w:rsid w:val="00595F0D"/>
    <w:rsid w:val="005A66FE"/>
    <w:rsid w:val="005B74F7"/>
    <w:rsid w:val="005E314F"/>
    <w:rsid w:val="005F0D9F"/>
    <w:rsid w:val="005F5522"/>
    <w:rsid w:val="006015E3"/>
    <w:rsid w:val="00612D74"/>
    <w:rsid w:val="00614202"/>
    <w:rsid w:val="00616C54"/>
    <w:rsid w:val="00630B98"/>
    <w:rsid w:val="0063366E"/>
    <w:rsid w:val="006337F1"/>
    <w:rsid w:val="0064680C"/>
    <w:rsid w:val="006522AF"/>
    <w:rsid w:val="00657EF0"/>
    <w:rsid w:val="00660DB1"/>
    <w:rsid w:val="006713AC"/>
    <w:rsid w:val="00674104"/>
    <w:rsid w:val="00686B86"/>
    <w:rsid w:val="006953B3"/>
    <w:rsid w:val="00697923"/>
    <w:rsid w:val="006A00D8"/>
    <w:rsid w:val="006A2FD3"/>
    <w:rsid w:val="006B2C95"/>
    <w:rsid w:val="006C622C"/>
    <w:rsid w:val="006C64F8"/>
    <w:rsid w:val="006D3EE7"/>
    <w:rsid w:val="006D6ECE"/>
    <w:rsid w:val="006E321F"/>
    <w:rsid w:val="006F7A50"/>
    <w:rsid w:val="00701C02"/>
    <w:rsid w:val="00714E9D"/>
    <w:rsid w:val="00716409"/>
    <w:rsid w:val="007253F0"/>
    <w:rsid w:val="007268EF"/>
    <w:rsid w:val="007270BD"/>
    <w:rsid w:val="00727C8E"/>
    <w:rsid w:val="00734979"/>
    <w:rsid w:val="00735754"/>
    <w:rsid w:val="007444D1"/>
    <w:rsid w:val="00745851"/>
    <w:rsid w:val="0074744F"/>
    <w:rsid w:val="00751150"/>
    <w:rsid w:val="00772AE1"/>
    <w:rsid w:val="00772E09"/>
    <w:rsid w:val="0077537A"/>
    <w:rsid w:val="00777054"/>
    <w:rsid w:val="00777A78"/>
    <w:rsid w:val="00787363"/>
    <w:rsid w:val="007904EF"/>
    <w:rsid w:val="007A11F5"/>
    <w:rsid w:val="007A76FC"/>
    <w:rsid w:val="007D6117"/>
    <w:rsid w:val="007D6224"/>
    <w:rsid w:val="007D73C5"/>
    <w:rsid w:val="007E0F3A"/>
    <w:rsid w:val="007F1304"/>
    <w:rsid w:val="007F5324"/>
    <w:rsid w:val="007F6F05"/>
    <w:rsid w:val="008168D1"/>
    <w:rsid w:val="0082355B"/>
    <w:rsid w:val="008266C9"/>
    <w:rsid w:val="0083494D"/>
    <w:rsid w:val="008428FA"/>
    <w:rsid w:val="00860A48"/>
    <w:rsid w:val="00870D98"/>
    <w:rsid w:val="00872F4D"/>
    <w:rsid w:val="008858FF"/>
    <w:rsid w:val="008A05BC"/>
    <w:rsid w:val="008A53D5"/>
    <w:rsid w:val="008A70F7"/>
    <w:rsid w:val="008A738D"/>
    <w:rsid w:val="008F3F92"/>
    <w:rsid w:val="00906305"/>
    <w:rsid w:val="00927246"/>
    <w:rsid w:val="0093128B"/>
    <w:rsid w:val="00931D8A"/>
    <w:rsid w:val="009512EC"/>
    <w:rsid w:val="0096100F"/>
    <w:rsid w:val="009741B1"/>
    <w:rsid w:val="00983259"/>
    <w:rsid w:val="00983640"/>
    <w:rsid w:val="00995280"/>
    <w:rsid w:val="00995FB1"/>
    <w:rsid w:val="009A21D5"/>
    <w:rsid w:val="009A55FC"/>
    <w:rsid w:val="009B2E69"/>
    <w:rsid w:val="009B6EEE"/>
    <w:rsid w:val="009B6F41"/>
    <w:rsid w:val="009C69EE"/>
    <w:rsid w:val="009C70FA"/>
    <w:rsid w:val="009D56B7"/>
    <w:rsid w:val="009D7BFC"/>
    <w:rsid w:val="009E0ABE"/>
    <w:rsid w:val="009E417E"/>
    <w:rsid w:val="009E4FC2"/>
    <w:rsid w:val="009E5F56"/>
    <w:rsid w:val="009F1B6C"/>
    <w:rsid w:val="009F3C37"/>
    <w:rsid w:val="009F55E5"/>
    <w:rsid w:val="009F6AD4"/>
    <w:rsid w:val="009F7DBB"/>
    <w:rsid w:val="00A05264"/>
    <w:rsid w:val="00A05384"/>
    <w:rsid w:val="00A0681A"/>
    <w:rsid w:val="00A07D6B"/>
    <w:rsid w:val="00A120F4"/>
    <w:rsid w:val="00A16801"/>
    <w:rsid w:val="00A46580"/>
    <w:rsid w:val="00A77EC9"/>
    <w:rsid w:val="00A818A8"/>
    <w:rsid w:val="00A83CAF"/>
    <w:rsid w:val="00A83EEF"/>
    <w:rsid w:val="00A87A7A"/>
    <w:rsid w:val="00A91B23"/>
    <w:rsid w:val="00AA62A7"/>
    <w:rsid w:val="00AA685F"/>
    <w:rsid w:val="00AB18E2"/>
    <w:rsid w:val="00AB2E9F"/>
    <w:rsid w:val="00AB4804"/>
    <w:rsid w:val="00AB5484"/>
    <w:rsid w:val="00AB55CE"/>
    <w:rsid w:val="00AC106E"/>
    <w:rsid w:val="00AC7B4F"/>
    <w:rsid w:val="00AD4A2B"/>
    <w:rsid w:val="00AF5F65"/>
    <w:rsid w:val="00B0100E"/>
    <w:rsid w:val="00B02672"/>
    <w:rsid w:val="00B205C4"/>
    <w:rsid w:val="00B24749"/>
    <w:rsid w:val="00B30CC0"/>
    <w:rsid w:val="00B34D66"/>
    <w:rsid w:val="00B606BA"/>
    <w:rsid w:val="00B63F26"/>
    <w:rsid w:val="00B66BC1"/>
    <w:rsid w:val="00B7044F"/>
    <w:rsid w:val="00B71188"/>
    <w:rsid w:val="00B7321E"/>
    <w:rsid w:val="00B73A17"/>
    <w:rsid w:val="00B755B0"/>
    <w:rsid w:val="00B900A6"/>
    <w:rsid w:val="00B9205D"/>
    <w:rsid w:val="00B93F3B"/>
    <w:rsid w:val="00BB7E44"/>
    <w:rsid w:val="00BC6E2A"/>
    <w:rsid w:val="00BD4639"/>
    <w:rsid w:val="00BE534B"/>
    <w:rsid w:val="00BE5758"/>
    <w:rsid w:val="00BF07FC"/>
    <w:rsid w:val="00BF40E1"/>
    <w:rsid w:val="00BF55E6"/>
    <w:rsid w:val="00BF6FFF"/>
    <w:rsid w:val="00C010CC"/>
    <w:rsid w:val="00C07B35"/>
    <w:rsid w:val="00C122CB"/>
    <w:rsid w:val="00C141A3"/>
    <w:rsid w:val="00C217C6"/>
    <w:rsid w:val="00C22706"/>
    <w:rsid w:val="00C32312"/>
    <w:rsid w:val="00C34F46"/>
    <w:rsid w:val="00C36D45"/>
    <w:rsid w:val="00C42914"/>
    <w:rsid w:val="00C455C7"/>
    <w:rsid w:val="00C46FE4"/>
    <w:rsid w:val="00C605D3"/>
    <w:rsid w:val="00C6239D"/>
    <w:rsid w:val="00C704FB"/>
    <w:rsid w:val="00C7324F"/>
    <w:rsid w:val="00C77BDF"/>
    <w:rsid w:val="00C82621"/>
    <w:rsid w:val="00C914F2"/>
    <w:rsid w:val="00C93D4A"/>
    <w:rsid w:val="00C9423D"/>
    <w:rsid w:val="00CB14D8"/>
    <w:rsid w:val="00CB5B7D"/>
    <w:rsid w:val="00CC6DE6"/>
    <w:rsid w:val="00CC76D9"/>
    <w:rsid w:val="00CD3BA6"/>
    <w:rsid w:val="00CE5A9F"/>
    <w:rsid w:val="00CF3D42"/>
    <w:rsid w:val="00CF5628"/>
    <w:rsid w:val="00D00DE1"/>
    <w:rsid w:val="00D02643"/>
    <w:rsid w:val="00D1333F"/>
    <w:rsid w:val="00D23669"/>
    <w:rsid w:val="00D25B88"/>
    <w:rsid w:val="00D410AC"/>
    <w:rsid w:val="00D469C8"/>
    <w:rsid w:val="00D5683B"/>
    <w:rsid w:val="00D65ECA"/>
    <w:rsid w:val="00D73E3F"/>
    <w:rsid w:val="00D74F88"/>
    <w:rsid w:val="00D76D6A"/>
    <w:rsid w:val="00D80E43"/>
    <w:rsid w:val="00D8130B"/>
    <w:rsid w:val="00DA337B"/>
    <w:rsid w:val="00DB22E0"/>
    <w:rsid w:val="00DB2367"/>
    <w:rsid w:val="00DC0C65"/>
    <w:rsid w:val="00DD498C"/>
    <w:rsid w:val="00DE09FD"/>
    <w:rsid w:val="00DE1AB9"/>
    <w:rsid w:val="00DF0716"/>
    <w:rsid w:val="00DF2D36"/>
    <w:rsid w:val="00DF3C7C"/>
    <w:rsid w:val="00E11754"/>
    <w:rsid w:val="00E22C27"/>
    <w:rsid w:val="00E4038A"/>
    <w:rsid w:val="00E4232B"/>
    <w:rsid w:val="00E43099"/>
    <w:rsid w:val="00E54D0E"/>
    <w:rsid w:val="00E617C2"/>
    <w:rsid w:val="00E622EA"/>
    <w:rsid w:val="00E81128"/>
    <w:rsid w:val="00E91035"/>
    <w:rsid w:val="00E93660"/>
    <w:rsid w:val="00EA1D60"/>
    <w:rsid w:val="00EA54DF"/>
    <w:rsid w:val="00EC34FA"/>
    <w:rsid w:val="00EC4132"/>
    <w:rsid w:val="00ED0664"/>
    <w:rsid w:val="00ED301E"/>
    <w:rsid w:val="00ED54D8"/>
    <w:rsid w:val="00EE2830"/>
    <w:rsid w:val="00EE7A88"/>
    <w:rsid w:val="00EF30C4"/>
    <w:rsid w:val="00EF3982"/>
    <w:rsid w:val="00EF78B4"/>
    <w:rsid w:val="00F1137F"/>
    <w:rsid w:val="00F16E0C"/>
    <w:rsid w:val="00F31A53"/>
    <w:rsid w:val="00F32AEC"/>
    <w:rsid w:val="00F3570F"/>
    <w:rsid w:val="00F37D3F"/>
    <w:rsid w:val="00F52B20"/>
    <w:rsid w:val="00F57D75"/>
    <w:rsid w:val="00F60705"/>
    <w:rsid w:val="00F61638"/>
    <w:rsid w:val="00F668CF"/>
    <w:rsid w:val="00F80A37"/>
    <w:rsid w:val="00F80C88"/>
    <w:rsid w:val="00F838BB"/>
    <w:rsid w:val="00F84F79"/>
    <w:rsid w:val="00F954EF"/>
    <w:rsid w:val="00FA6A77"/>
    <w:rsid w:val="00FA7CC6"/>
    <w:rsid w:val="00FB34CC"/>
    <w:rsid w:val="00FB44F0"/>
    <w:rsid w:val="00FC06D7"/>
    <w:rsid w:val="00FC5288"/>
    <w:rsid w:val="00FE6195"/>
    <w:rsid w:val="00FF1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621A"/>
    <w:pPr>
      <w:tabs>
        <w:tab w:val="center" w:pos="4680"/>
        <w:tab w:val="right" w:pos="9360"/>
      </w:tabs>
    </w:pPr>
  </w:style>
  <w:style w:type="character" w:customStyle="1" w:styleId="HeaderChar">
    <w:name w:val="Header Char"/>
    <w:basedOn w:val="DefaultParagraphFont"/>
    <w:link w:val="Header"/>
    <w:uiPriority w:val="99"/>
    <w:rsid w:val="0018621A"/>
  </w:style>
  <w:style w:type="paragraph" w:styleId="Footer">
    <w:name w:val="footer"/>
    <w:basedOn w:val="Normal"/>
    <w:link w:val="FooterChar"/>
    <w:uiPriority w:val="99"/>
    <w:unhideWhenUsed/>
    <w:rsid w:val="0018621A"/>
    <w:pPr>
      <w:tabs>
        <w:tab w:val="center" w:pos="4680"/>
        <w:tab w:val="right" w:pos="9360"/>
      </w:tabs>
    </w:pPr>
  </w:style>
  <w:style w:type="character" w:customStyle="1" w:styleId="FooterChar">
    <w:name w:val="Footer Char"/>
    <w:basedOn w:val="DefaultParagraphFont"/>
    <w:link w:val="Footer"/>
    <w:uiPriority w:val="99"/>
    <w:rsid w:val="0018621A"/>
  </w:style>
  <w:style w:type="paragraph" w:styleId="BalloonText">
    <w:name w:val="Balloon Text"/>
    <w:basedOn w:val="Normal"/>
    <w:link w:val="BalloonTextChar"/>
    <w:uiPriority w:val="99"/>
    <w:semiHidden/>
    <w:unhideWhenUsed/>
    <w:rsid w:val="00C9423D"/>
    <w:rPr>
      <w:rFonts w:ascii="Tahoma" w:hAnsi="Tahoma" w:cs="Tahoma"/>
      <w:sz w:val="16"/>
      <w:szCs w:val="16"/>
    </w:rPr>
  </w:style>
  <w:style w:type="character" w:customStyle="1" w:styleId="BalloonTextChar">
    <w:name w:val="Balloon Text Char"/>
    <w:basedOn w:val="DefaultParagraphFont"/>
    <w:link w:val="BalloonText"/>
    <w:uiPriority w:val="99"/>
    <w:semiHidden/>
    <w:rsid w:val="00C9423D"/>
    <w:rPr>
      <w:rFonts w:ascii="Tahoma" w:hAnsi="Tahoma" w:cs="Tahoma"/>
      <w:sz w:val="16"/>
      <w:szCs w:val="16"/>
    </w:rPr>
  </w:style>
  <w:style w:type="paragraph" w:styleId="Caption">
    <w:name w:val="caption"/>
    <w:basedOn w:val="Normal"/>
    <w:next w:val="Normal"/>
    <w:uiPriority w:val="35"/>
    <w:unhideWhenUsed/>
    <w:qFormat/>
    <w:rsid w:val="00C9423D"/>
    <w:pPr>
      <w:spacing w:after="200"/>
    </w:pPr>
    <w:rPr>
      <w:b/>
      <w:bCs/>
      <w:color w:val="4F81BD" w:themeColor="accent1"/>
      <w:sz w:val="18"/>
      <w:szCs w:val="18"/>
    </w:rPr>
  </w:style>
  <w:style w:type="paragraph" w:styleId="ListParagraph">
    <w:name w:val="List Paragraph"/>
    <w:basedOn w:val="Normal"/>
    <w:uiPriority w:val="34"/>
    <w:qFormat/>
    <w:rsid w:val="006B2C95"/>
    <w:pPr>
      <w:ind w:left="720"/>
      <w:contextualSpacing/>
    </w:pPr>
  </w:style>
  <w:style w:type="character" w:styleId="Hyperlink">
    <w:name w:val="Hyperlink"/>
    <w:basedOn w:val="DefaultParagraphFont"/>
    <w:uiPriority w:val="99"/>
    <w:unhideWhenUsed/>
    <w:rsid w:val="009C69E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621A"/>
    <w:pPr>
      <w:tabs>
        <w:tab w:val="center" w:pos="4680"/>
        <w:tab w:val="right" w:pos="9360"/>
      </w:tabs>
    </w:pPr>
  </w:style>
  <w:style w:type="character" w:customStyle="1" w:styleId="HeaderChar">
    <w:name w:val="Header Char"/>
    <w:basedOn w:val="DefaultParagraphFont"/>
    <w:link w:val="Header"/>
    <w:uiPriority w:val="99"/>
    <w:rsid w:val="0018621A"/>
  </w:style>
  <w:style w:type="paragraph" w:styleId="Footer">
    <w:name w:val="footer"/>
    <w:basedOn w:val="Normal"/>
    <w:link w:val="FooterChar"/>
    <w:uiPriority w:val="99"/>
    <w:unhideWhenUsed/>
    <w:rsid w:val="0018621A"/>
    <w:pPr>
      <w:tabs>
        <w:tab w:val="center" w:pos="4680"/>
        <w:tab w:val="right" w:pos="9360"/>
      </w:tabs>
    </w:pPr>
  </w:style>
  <w:style w:type="character" w:customStyle="1" w:styleId="FooterChar">
    <w:name w:val="Footer Char"/>
    <w:basedOn w:val="DefaultParagraphFont"/>
    <w:link w:val="Footer"/>
    <w:uiPriority w:val="99"/>
    <w:rsid w:val="0018621A"/>
  </w:style>
  <w:style w:type="paragraph" w:styleId="BalloonText">
    <w:name w:val="Balloon Text"/>
    <w:basedOn w:val="Normal"/>
    <w:link w:val="BalloonTextChar"/>
    <w:uiPriority w:val="99"/>
    <w:semiHidden/>
    <w:unhideWhenUsed/>
    <w:rsid w:val="00C9423D"/>
    <w:rPr>
      <w:rFonts w:ascii="Tahoma" w:hAnsi="Tahoma" w:cs="Tahoma"/>
      <w:sz w:val="16"/>
      <w:szCs w:val="16"/>
    </w:rPr>
  </w:style>
  <w:style w:type="character" w:customStyle="1" w:styleId="BalloonTextChar">
    <w:name w:val="Balloon Text Char"/>
    <w:basedOn w:val="DefaultParagraphFont"/>
    <w:link w:val="BalloonText"/>
    <w:uiPriority w:val="99"/>
    <w:semiHidden/>
    <w:rsid w:val="00C9423D"/>
    <w:rPr>
      <w:rFonts w:ascii="Tahoma" w:hAnsi="Tahoma" w:cs="Tahoma"/>
      <w:sz w:val="16"/>
      <w:szCs w:val="16"/>
    </w:rPr>
  </w:style>
  <w:style w:type="paragraph" w:styleId="Caption">
    <w:name w:val="caption"/>
    <w:basedOn w:val="Normal"/>
    <w:next w:val="Normal"/>
    <w:uiPriority w:val="35"/>
    <w:unhideWhenUsed/>
    <w:qFormat/>
    <w:rsid w:val="00C9423D"/>
    <w:pPr>
      <w:spacing w:after="200"/>
    </w:pPr>
    <w:rPr>
      <w:b/>
      <w:bCs/>
      <w:color w:val="4F81BD" w:themeColor="accent1"/>
      <w:sz w:val="18"/>
      <w:szCs w:val="18"/>
    </w:rPr>
  </w:style>
  <w:style w:type="paragraph" w:styleId="ListParagraph">
    <w:name w:val="List Paragraph"/>
    <w:basedOn w:val="Normal"/>
    <w:uiPriority w:val="34"/>
    <w:qFormat/>
    <w:rsid w:val="006B2C95"/>
    <w:pPr>
      <w:ind w:left="720"/>
      <w:contextualSpacing/>
    </w:pPr>
  </w:style>
  <w:style w:type="character" w:styleId="Hyperlink">
    <w:name w:val="Hyperlink"/>
    <w:basedOn w:val="DefaultParagraphFont"/>
    <w:uiPriority w:val="99"/>
    <w:unhideWhenUsed/>
    <w:rsid w:val="009C69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0.png"/><Relationship Id="rId26" Type="http://schemas.openxmlformats.org/officeDocument/2006/relationships/image" Target="media/image80.jpeg"/><Relationship Id="rId39" Type="http://schemas.openxmlformats.org/officeDocument/2006/relationships/image" Target="media/image150.png"/><Relationship Id="rId21" Type="http://schemas.openxmlformats.org/officeDocument/2006/relationships/image" Target="media/image7.jpeg"/><Relationship Id="rId34" Type="http://schemas.openxmlformats.org/officeDocument/2006/relationships/image" Target="media/image120.png"/><Relationship Id="rId42" Type="http://schemas.openxmlformats.org/officeDocument/2006/relationships/image" Target="media/image18.png"/><Relationship Id="rId47" Type="http://schemas.openxmlformats.org/officeDocument/2006/relationships/image" Target="media/image220.png"/><Relationship Id="rId50" Type="http://schemas.openxmlformats.org/officeDocument/2006/relationships/image" Target="media/image24.emf"/><Relationship Id="rId55" Type="http://schemas.openxmlformats.org/officeDocument/2006/relationships/image" Target="media/image260.emf"/><Relationship Id="rId63" Type="http://schemas.openxmlformats.org/officeDocument/2006/relationships/image" Target="media/image300.emf"/><Relationship Id="rId68" Type="http://schemas.openxmlformats.org/officeDocument/2006/relationships/image" Target="media/image33.png"/><Relationship Id="rId76"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hyperlink" Target="http://www.math.uic.edu/t3m/SnapPy/doc/" TargetMode="External"/><Relationship Id="rId2" Type="http://schemas.openxmlformats.org/officeDocument/2006/relationships/numbering" Target="numbering.xml"/><Relationship Id="rId16" Type="http://schemas.openxmlformats.org/officeDocument/2006/relationships/image" Target="media/image40.png"/><Relationship Id="rId29" Type="http://schemas.openxmlformats.org/officeDocument/2006/relationships/image" Target="media/image10.jpeg"/><Relationship Id="rId11" Type="http://schemas.openxmlformats.org/officeDocument/2006/relationships/image" Target="media/image2.emf"/><Relationship Id="rId24" Type="http://schemas.openxmlformats.org/officeDocument/2006/relationships/hyperlink" Target="http://www.win.tue.nl/~vanwijk/seifertview/" TargetMode="External"/><Relationship Id="rId32" Type="http://schemas.openxmlformats.org/officeDocument/2006/relationships/image" Target="media/image110.jpeg"/><Relationship Id="rId37" Type="http://schemas.openxmlformats.org/officeDocument/2006/relationships/image" Target="media/image14.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image" Target="media/image250.emf"/><Relationship Id="rId58" Type="http://schemas.openxmlformats.org/officeDocument/2006/relationships/image" Target="media/image29.emf"/><Relationship Id="rId66" Type="http://schemas.openxmlformats.org/officeDocument/2006/relationships/image" Target="media/image32.png"/><Relationship Id="rId74" Type="http://schemas.openxmlformats.org/officeDocument/2006/relationships/image" Target="media/image34.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9.jpeg"/><Relationship Id="rId28" Type="http://schemas.openxmlformats.org/officeDocument/2006/relationships/hyperlink" Target="http://www.win.tue.nl/~vanwijk/seifertview/" TargetMode="External"/><Relationship Id="rId36" Type="http://schemas.openxmlformats.org/officeDocument/2006/relationships/image" Target="media/image130.png"/><Relationship Id="rId49" Type="http://schemas.openxmlformats.org/officeDocument/2006/relationships/image" Target="media/image230.emf"/><Relationship Id="rId57" Type="http://schemas.openxmlformats.org/officeDocument/2006/relationships/image" Target="media/image28.emf"/><Relationship Id="rId61" Type="http://schemas.openxmlformats.org/officeDocument/2006/relationships/image" Target="media/image290.emf"/><Relationship Id="rId10" Type="http://schemas.openxmlformats.org/officeDocument/2006/relationships/image" Target="media/image10.emf"/><Relationship Id="rId19" Type="http://schemas.openxmlformats.org/officeDocument/2006/relationships/image" Target="media/image6.png"/><Relationship Id="rId31" Type="http://schemas.openxmlformats.org/officeDocument/2006/relationships/image" Target="media/image11.jpeg"/><Relationship Id="rId44" Type="http://schemas.openxmlformats.org/officeDocument/2006/relationships/image" Target="media/image20.png"/><Relationship Id="rId52" Type="http://schemas.openxmlformats.org/officeDocument/2006/relationships/image" Target="media/image25.emf"/><Relationship Id="rId60" Type="http://schemas.openxmlformats.org/officeDocument/2006/relationships/image" Target="media/image280.emf"/><Relationship Id="rId65" Type="http://schemas.openxmlformats.org/officeDocument/2006/relationships/image" Target="media/image310.png"/><Relationship Id="rId73" Type="http://schemas.openxmlformats.org/officeDocument/2006/relationships/hyperlink" Target="http://www.indiana.edu/~knotinfo/" TargetMode="External"/><Relationship Id="rId78"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30.png"/><Relationship Id="rId22" Type="http://schemas.openxmlformats.org/officeDocument/2006/relationships/image" Target="media/image8.jpeg"/><Relationship Id="rId27" Type="http://schemas.openxmlformats.org/officeDocument/2006/relationships/image" Target="media/image90.jpeg"/><Relationship Id="rId30" Type="http://schemas.openxmlformats.org/officeDocument/2006/relationships/image" Target="media/image100.jpeg"/><Relationship Id="rId35" Type="http://schemas.openxmlformats.org/officeDocument/2006/relationships/image" Target="media/image13.png"/><Relationship Id="rId43" Type="http://schemas.openxmlformats.org/officeDocument/2006/relationships/image" Target="media/image19.png"/><Relationship Id="rId48" Type="http://schemas.openxmlformats.org/officeDocument/2006/relationships/image" Target="media/image23.emf"/><Relationship Id="rId56" Type="http://schemas.openxmlformats.org/officeDocument/2006/relationships/image" Target="media/image27.emf"/><Relationship Id="rId64" Type="http://schemas.openxmlformats.org/officeDocument/2006/relationships/image" Target="media/image31.png"/><Relationship Id="rId69" Type="http://schemas.openxmlformats.org/officeDocument/2006/relationships/image" Target="media/image330.png"/><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40.emf"/><Relationship Id="rId72" Type="http://schemas.openxmlformats.org/officeDocument/2006/relationships/hyperlink" Target="http://sympy.org/en/index.html" TargetMode="External"/><Relationship Id="rId3" Type="http://schemas.openxmlformats.org/officeDocument/2006/relationships/styles" Target="styles.xml"/><Relationship Id="rId12" Type="http://schemas.openxmlformats.org/officeDocument/2006/relationships/image" Target="media/image20.emf"/><Relationship Id="rId17" Type="http://schemas.openxmlformats.org/officeDocument/2006/relationships/image" Target="media/image5.png"/><Relationship Id="rId25" Type="http://schemas.openxmlformats.org/officeDocument/2006/relationships/image" Target="media/image70.jpeg"/><Relationship Id="rId33" Type="http://schemas.openxmlformats.org/officeDocument/2006/relationships/image" Target="media/image12.png"/><Relationship Id="rId38" Type="http://schemas.openxmlformats.org/officeDocument/2006/relationships/image" Target="media/image15.png"/><Relationship Id="rId46" Type="http://schemas.openxmlformats.org/officeDocument/2006/relationships/image" Target="media/image22.png"/><Relationship Id="rId59" Type="http://schemas.openxmlformats.org/officeDocument/2006/relationships/image" Target="media/image270.emf"/><Relationship Id="rId67" Type="http://schemas.openxmlformats.org/officeDocument/2006/relationships/image" Target="media/image320.png"/><Relationship Id="rId20" Type="http://schemas.openxmlformats.org/officeDocument/2006/relationships/image" Target="media/image60.png"/><Relationship Id="rId41" Type="http://schemas.openxmlformats.org/officeDocument/2006/relationships/image" Target="media/image17.png"/><Relationship Id="rId54" Type="http://schemas.openxmlformats.org/officeDocument/2006/relationships/image" Target="media/image26.emf"/><Relationship Id="rId62" Type="http://schemas.openxmlformats.org/officeDocument/2006/relationships/image" Target="media/image30.emf"/><Relationship Id="rId70" Type="http://schemas.openxmlformats.org/officeDocument/2006/relationships/hyperlink" Target="http://www.math.uic.edu/t3m/plink/doc/" TargetMode="External"/><Relationship Id="rId75" Type="http://schemas.openxmlformats.org/officeDocument/2006/relationships/hyperlink" Target="https://github.com/rodrigozhou/InvariantsApp"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BE9C7-D3A8-432C-8297-68E23DE9C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13</Pages>
  <Words>4626</Words>
  <Characters>26371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faithos</dc:creator>
  <cp:lastModifiedBy>faithos</cp:lastModifiedBy>
  <cp:revision>370</cp:revision>
  <cp:lastPrinted>2012-07-17T23:04:00Z</cp:lastPrinted>
  <dcterms:created xsi:type="dcterms:W3CDTF">2012-07-17T19:32:00Z</dcterms:created>
  <dcterms:modified xsi:type="dcterms:W3CDTF">2012-07-31T03:06:00Z</dcterms:modified>
</cp:coreProperties>
</file>