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E42FA" w14:textId="64085870" w:rsidR="00D846F6" w:rsidRPr="00D846F6" w:rsidRDefault="00D846F6" w:rsidP="00D846F6">
      <w:pPr>
        <w:ind w:right="-514"/>
        <w:jc w:val="both"/>
        <w:rPr>
          <w:rFonts w:asciiTheme="majorHAnsi" w:hAnsiTheme="majorHAnsi" w:cstheme="majorHAnsi"/>
          <w:b/>
          <w:bCs/>
          <w:sz w:val="32"/>
          <w:szCs w:val="32"/>
        </w:rPr>
      </w:pPr>
      <w:r w:rsidRPr="00D846F6">
        <w:rPr>
          <w:rFonts w:asciiTheme="majorHAnsi" w:hAnsiTheme="majorHAnsi" w:cstheme="majorHAnsi"/>
          <w:b/>
          <w:bCs/>
          <w:sz w:val="32"/>
          <w:szCs w:val="32"/>
        </w:rPr>
        <w:t xml:space="preserve">1. </w:t>
      </w:r>
      <w:r w:rsidRPr="00D846F6">
        <w:rPr>
          <w:rFonts w:asciiTheme="majorHAnsi" w:hAnsiTheme="majorHAnsi" w:cstheme="majorHAnsi"/>
          <w:b/>
          <w:bCs/>
          <w:sz w:val="32"/>
          <w:szCs w:val="32"/>
        </w:rPr>
        <w:t>Trong Wireshark, tại sao gói tin ở Port 1883 lại hiển thị rõ nội dung tin nhắn, còn Port</w:t>
      </w:r>
      <w:r w:rsidRPr="00D846F6">
        <w:rPr>
          <w:rFonts w:asciiTheme="majorHAnsi" w:hAnsiTheme="majorHAnsi" w:cstheme="majorHAnsi"/>
          <w:b/>
          <w:bCs/>
          <w:sz w:val="32"/>
          <w:szCs w:val="32"/>
        </w:rPr>
        <w:t xml:space="preserve"> </w:t>
      </w:r>
      <w:r w:rsidRPr="00D846F6">
        <w:rPr>
          <w:rFonts w:asciiTheme="majorHAnsi" w:hAnsiTheme="majorHAnsi" w:cstheme="majorHAnsi"/>
          <w:b/>
          <w:bCs/>
          <w:sz w:val="32"/>
          <w:szCs w:val="32"/>
        </w:rPr>
        <w:t>8883 thì không? Hiện tượng này liên quan đến thuộc tính nào trong mô hình bảo mật</w:t>
      </w:r>
      <w:r w:rsidRPr="00D846F6">
        <w:rPr>
          <w:rFonts w:asciiTheme="majorHAnsi" w:hAnsiTheme="majorHAnsi" w:cstheme="majorHAnsi"/>
          <w:b/>
          <w:bCs/>
          <w:sz w:val="32"/>
          <w:szCs w:val="32"/>
        </w:rPr>
        <w:t xml:space="preserve"> </w:t>
      </w:r>
      <w:r w:rsidRPr="00D846F6">
        <w:rPr>
          <w:rFonts w:asciiTheme="majorHAnsi" w:hAnsiTheme="majorHAnsi" w:cstheme="majorHAnsi"/>
          <w:b/>
          <w:bCs/>
          <w:sz w:val="32"/>
          <w:szCs w:val="32"/>
        </w:rPr>
        <w:t>CIA?</w:t>
      </w:r>
    </w:p>
    <w:p w14:paraId="5210EC6C" w14:textId="18D3567A" w:rsidR="00D846F6" w:rsidRPr="00D846F6" w:rsidRDefault="00D846F6" w:rsidP="00D846F6">
      <w:pPr>
        <w:jc w:val="both"/>
        <w:rPr>
          <w:rFonts w:asciiTheme="majorHAnsi" w:hAnsiTheme="majorHAnsi" w:cstheme="majorHAnsi"/>
          <w:sz w:val="28"/>
          <w:szCs w:val="28"/>
        </w:rPr>
      </w:pPr>
      <w:r w:rsidRPr="00D846F6">
        <w:rPr>
          <w:rFonts w:asciiTheme="majorHAnsi" w:hAnsiTheme="majorHAnsi" w:cstheme="majorHAnsi"/>
          <w:sz w:val="28"/>
          <w:szCs w:val="28"/>
        </w:rPr>
        <w:t>Vì sao Port 1883 hiển thị rõ nội dung tin nhắn?</w:t>
      </w:r>
    </w:p>
    <w:p w14:paraId="6E4ABE07" w14:textId="77777777" w:rsidR="00D846F6" w:rsidRPr="00D846F6" w:rsidRDefault="00D846F6" w:rsidP="00D846F6">
      <w:pPr>
        <w:numPr>
          <w:ilvl w:val="0"/>
          <w:numId w:val="12"/>
        </w:numPr>
        <w:jc w:val="both"/>
        <w:rPr>
          <w:rFonts w:asciiTheme="majorHAnsi" w:hAnsiTheme="majorHAnsi" w:cstheme="majorHAnsi"/>
          <w:sz w:val="28"/>
          <w:szCs w:val="28"/>
        </w:rPr>
      </w:pPr>
      <w:r w:rsidRPr="00D846F6">
        <w:rPr>
          <w:rFonts w:asciiTheme="majorHAnsi" w:hAnsiTheme="majorHAnsi" w:cstheme="majorHAnsi"/>
          <w:sz w:val="28"/>
          <w:szCs w:val="28"/>
        </w:rPr>
        <w:t>Port 1883 là cổng mặc định của MQTT không mã hóa.</w:t>
      </w:r>
    </w:p>
    <w:p w14:paraId="446907BB" w14:textId="77777777" w:rsidR="00D846F6" w:rsidRPr="00D846F6" w:rsidRDefault="00D846F6" w:rsidP="00D846F6">
      <w:pPr>
        <w:numPr>
          <w:ilvl w:val="0"/>
          <w:numId w:val="12"/>
        </w:numPr>
        <w:jc w:val="both"/>
        <w:rPr>
          <w:rFonts w:asciiTheme="majorHAnsi" w:hAnsiTheme="majorHAnsi" w:cstheme="majorHAnsi"/>
          <w:sz w:val="28"/>
          <w:szCs w:val="28"/>
        </w:rPr>
      </w:pPr>
      <w:r w:rsidRPr="00D846F6">
        <w:rPr>
          <w:rFonts w:asciiTheme="majorHAnsi" w:hAnsiTheme="majorHAnsi" w:cstheme="majorHAnsi"/>
          <w:sz w:val="28"/>
          <w:szCs w:val="28"/>
        </w:rPr>
        <w:t>Dữ liệu (payload, topic, username, password…) được truyền dưới dạng plaintext.</w:t>
      </w:r>
    </w:p>
    <w:p w14:paraId="457AC386" w14:textId="2F2F2162" w:rsidR="00D846F6" w:rsidRPr="00D846F6" w:rsidRDefault="00D846F6" w:rsidP="00D846F6">
      <w:pPr>
        <w:numPr>
          <w:ilvl w:val="0"/>
          <w:numId w:val="12"/>
        </w:numPr>
        <w:jc w:val="both"/>
        <w:rPr>
          <w:rFonts w:asciiTheme="majorHAnsi" w:hAnsiTheme="majorHAnsi" w:cstheme="majorHAnsi"/>
          <w:sz w:val="28"/>
          <w:szCs w:val="28"/>
        </w:rPr>
      </w:pPr>
      <w:r w:rsidRPr="00D846F6">
        <w:rPr>
          <w:rFonts w:asciiTheme="majorHAnsi" w:hAnsiTheme="majorHAnsi" w:cstheme="majorHAnsi"/>
          <w:sz w:val="28"/>
          <w:szCs w:val="28"/>
        </w:rPr>
        <w:t>Vì không có mã hóa, Wireshark có thể đọc trực tiếp nội dung gói tin.</w:t>
      </w:r>
    </w:p>
    <w:p w14:paraId="11ABCA64" w14:textId="568C9F09" w:rsidR="00D846F6" w:rsidRPr="00D846F6" w:rsidRDefault="00D846F6" w:rsidP="00D846F6">
      <w:pPr>
        <w:jc w:val="both"/>
        <w:rPr>
          <w:rFonts w:asciiTheme="majorHAnsi" w:hAnsiTheme="majorHAnsi" w:cstheme="majorHAnsi"/>
          <w:sz w:val="28"/>
          <w:szCs w:val="28"/>
        </w:rPr>
      </w:pPr>
      <w:r w:rsidRPr="00D846F6">
        <w:rPr>
          <w:rFonts w:asciiTheme="majorHAnsi" w:hAnsiTheme="majorHAnsi" w:cstheme="majorHAnsi"/>
          <w:sz w:val="28"/>
          <w:szCs w:val="28"/>
        </w:rPr>
        <w:t xml:space="preserve"> Vì sao Port 8883 không hiển thị rõ nội dung?</w:t>
      </w:r>
    </w:p>
    <w:p w14:paraId="06802896" w14:textId="77777777" w:rsidR="00D846F6" w:rsidRPr="00D846F6" w:rsidRDefault="00D846F6" w:rsidP="00D846F6">
      <w:pPr>
        <w:numPr>
          <w:ilvl w:val="0"/>
          <w:numId w:val="13"/>
        </w:numPr>
        <w:jc w:val="both"/>
        <w:rPr>
          <w:rFonts w:asciiTheme="majorHAnsi" w:hAnsiTheme="majorHAnsi" w:cstheme="majorHAnsi"/>
          <w:sz w:val="28"/>
          <w:szCs w:val="28"/>
        </w:rPr>
      </w:pPr>
      <w:r w:rsidRPr="00D846F6">
        <w:rPr>
          <w:rFonts w:asciiTheme="majorHAnsi" w:hAnsiTheme="majorHAnsi" w:cstheme="majorHAnsi"/>
          <w:sz w:val="28"/>
          <w:szCs w:val="28"/>
        </w:rPr>
        <w:t>Port 8883 là cổng MQTT sử dụng TLS/SSL (MQTTS).</w:t>
      </w:r>
    </w:p>
    <w:p w14:paraId="7DA1B630" w14:textId="77777777" w:rsidR="00D846F6" w:rsidRPr="00D846F6" w:rsidRDefault="00D846F6" w:rsidP="00D846F6">
      <w:pPr>
        <w:numPr>
          <w:ilvl w:val="0"/>
          <w:numId w:val="13"/>
        </w:numPr>
        <w:jc w:val="both"/>
        <w:rPr>
          <w:rFonts w:asciiTheme="majorHAnsi" w:hAnsiTheme="majorHAnsi" w:cstheme="majorHAnsi"/>
          <w:sz w:val="28"/>
          <w:szCs w:val="28"/>
        </w:rPr>
      </w:pPr>
      <w:r w:rsidRPr="00D846F6">
        <w:rPr>
          <w:rFonts w:asciiTheme="majorHAnsi" w:hAnsiTheme="majorHAnsi" w:cstheme="majorHAnsi"/>
          <w:sz w:val="28"/>
          <w:szCs w:val="28"/>
        </w:rPr>
        <w:t>Toàn bộ dữ liệu được mã hóa trước khi truyền qua mạng.</w:t>
      </w:r>
    </w:p>
    <w:p w14:paraId="3FD75C61" w14:textId="77777777" w:rsidR="00D846F6" w:rsidRPr="00D846F6" w:rsidRDefault="00D846F6" w:rsidP="00D846F6">
      <w:pPr>
        <w:numPr>
          <w:ilvl w:val="0"/>
          <w:numId w:val="13"/>
        </w:numPr>
        <w:jc w:val="both"/>
        <w:rPr>
          <w:rFonts w:asciiTheme="majorHAnsi" w:hAnsiTheme="majorHAnsi" w:cstheme="majorHAnsi"/>
          <w:sz w:val="28"/>
          <w:szCs w:val="28"/>
        </w:rPr>
      </w:pPr>
      <w:r w:rsidRPr="00D846F6">
        <w:rPr>
          <w:rFonts w:asciiTheme="majorHAnsi" w:hAnsiTheme="majorHAnsi" w:cstheme="majorHAnsi"/>
          <w:sz w:val="28"/>
          <w:szCs w:val="28"/>
        </w:rPr>
        <w:t>Wireshark chỉ thấy:</w:t>
      </w:r>
    </w:p>
    <w:p w14:paraId="43FFC257" w14:textId="77777777" w:rsidR="00D846F6" w:rsidRPr="00D846F6" w:rsidRDefault="00D846F6" w:rsidP="00D846F6">
      <w:pPr>
        <w:numPr>
          <w:ilvl w:val="1"/>
          <w:numId w:val="14"/>
        </w:numPr>
        <w:jc w:val="both"/>
        <w:rPr>
          <w:rFonts w:asciiTheme="majorHAnsi" w:hAnsiTheme="majorHAnsi" w:cstheme="majorHAnsi"/>
          <w:sz w:val="28"/>
          <w:szCs w:val="28"/>
        </w:rPr>
      </w:pPr>
      <w:r w:rsidRPr="00D846F6">
        <w:rPr>
          <w:rFonts w:asciiTheme="majorHAnsi" w:hAnsiTheme="majorHAnsi" w:cstheme="majorHAnsi"/>
          <w:sz w:val="28"/>
          <w:szCs w:val="28"/>
        </w:rPr>
        <w:t>Quá trình bắt tay TLS (handshake)</w:t>
      </w:r>
    </w:p>
    <w:p w14:paraId="45CF59EC" w14:textId="77777777" w:rsidR="00D846F6" w:rsidRPr="00D846F6" w:rsidRDefault="00D846F6" w:rsidP="00D846F6">
      <w:pPr>
        <w:numPr>
          <w:ilvl w:val="1"/>
          <w:numId w:val="14"/>
        </w:numPr>
        <w:jc w:val="both"/>
        <w:rPr>
          <w:rFonts w:asciiTheme="majorHAnsi" w:hAnsiTheme="majorHAnsi" w:cstheme="majorHAnsi"/>
          <w:sz w:val="28"/>
          <w:szCs w:val="28"/>
        </w:rPr>
      </w:pPr>
      <w:r w:rsidRPr="00D846F6">
        <w:rPr>
          <w:rFonts w:asciiTheme="majorHAnsi" w:hAnsiTheme="majorHAnsi" w:cstheme="majorHAnsi"/>
          <w:sz w:val="28"/>
          <w:szCs w:val="28"/>
        </w:rPr>
        <w:t>Các gói tin dạng Encrypted Application Data</w:t>
      </w:r>
    </w:p>
    <w:p w14:paraId="762E654B" w14:textId="30111D9C" w:rsidR="00D846F6" w:rsidRPr="00D846F6" w:rsidRDefault="00D846F6" w:rsidP="00D846F6">
      <w:pPr>
        <w:numPr>
          <w:ilvl w:val="0"/>
          <w:numId w:val="15"/>
        </w:numPr>
        <w:jc w:val="both"/>
        <w:rPr>
          <w:rFonts w:asciiTheme="majorHAnsi" w:hAnsiTheme="majorHAnsi" w:cstheme="majorHAnsi"/>
          <w:sz w:val="28"/>
          <w:szCs w:val="28"/>
        </w:rPr>
      </w:pPr>
      <w:r w:rsidRPr="00D846F6">
        <w:rPr>
          <w:rFonts w:asciiTheme="majorHAnsi" w:hAnsiTheme="majorHAnsi" w:cstheme="majorHAnsi"/>
          <w:sz w:val="28"/>
          <w:szCs w:val="28"/>
        </w:rPr>
        <w:t>Không thể đọc nội dung nếu không có private key / session key tương ứng.</w:t>
      </w:r>
    </w:p>
    <w:p w14:paraId="6CF0EC7F" w14:textId="32E66A19" w:rsidR="00D846F6" w:rsidRPr="00D846F6" w:rsidRDefault="00D846F6" w:rsidP="00D846F6">
      <w:pPr>
        <w:jc w:val="both"/>
        <w:rPr>
          <w:rFonts w:asciiTheme="majorHAnsi" w:hAnsiTheme="majorHAnsi" w:cstheme="majorHAnsi"/>
          <w:sz w:val="28"/>
          <w:szCs w:val="28"/>
        </w:rPr>
      </w:pPr>
      <w:r w:rsidRPr="00D846F6">
        <w:rPr>
          <w:rFonts w:asciiTheme="majorHAnsi" w:hAnsiTheme="majorHAnsi" w:cstheme="majorHAnsi"/>
          <w:sz w:val="28"/>
          <w:szCs w:val="28"/>
        </w:rPr>
        <w:t>Hiện tượng này liên quan đến thuộc tính nào trong mô hình bảo mật CIA?</w:t>
      </w:r>
    </w:p>
    <w:p w14:paraId="367DE069" w14:textId="01749BF1" w:rsidR="00D846F6" w:rsidRPr="00D846F6" w:rsidRDefault="00D846F6" w:rsidP="00D846F6">
      <w:pPr>
        <w:numPr>
          <w:ilvl w:val="0"/>
          <w:numId w:val="16"/>
        </w:numPr>
        <w:jc w:val="both"/>
        <w:rPr>
          <w:rFonts w:asciiTheme="majorHAnsi" w:hAnsiTheme="majorHAnsi" w:cstheme="majorHAnsi"/>
          <w:sz w:val="28"/>
          <w:szCs w:val="28"/>
        </w:rPr>
      </w:pPr>
      <w:r w:rsidRPr="00D846F6">
        <w:rPr>
          <w:rFonts w:asciiTheme="majorHAnsi" w:hAnsiTheme="majorHAnsi" w:cstheme="majorHAnsi"/>
          <w:sz w:val="28"/>
          <w:szCs w:val="28"/>
        </w:rPr>
        <w:t>Confidentiality đảm bảo rằng:</w:t>
      </w:r>
      <w:r w:rsidRPr="00D846F6">
        <w:rPr>
          <w:rFonts w:asciiTheme="majorHAnsi" w:hAnsiTheme="majorHAnsi" w:cstheme="majorHAnsi"/>
          <w:sz w:val="28"/>
          <w:szCs w:val="28"/>
        </w:rPr>
        <w:t xml:space="preserve"> </w:t>
      </w:r>
      <w:r w:rsidRPr="00D846F6">
        <w:rPr>
          <w:rFonts w:asciiTheme="majorHAnsi" w:hAnsiTheme="majorHAnsi" w:cstheme="majorHAnsi"/>
          <w:sz w:val="28"/>
          <w:szCs w:val="28"/>
        </w:rPr>
        <w:t>Chỉ các bên được phép mới có thể đọc dữ liệu.</w:t>
      </w:r>
    </w:p>
    <w:p w14:paraId="1616F9F5" w14:textId="77777777" w:rsidR="00D846F6" w:rsidRPr="00D846F6" w:rsidRDefault="00D846F6" w:rsidP="00D846F6">
      <w:pPr>
        <w:numPr>
          <w:ilvl w:val="0"/>
          <w:numId w:val="16"/>
        </w:numPr>
        <w:jc w:val="both"/>
        <w:rPr>
          <w:rFonts w:asciiTheme="majorHAnsi" w:hAnsiTheme="majorHAnsi" w:cstheme="majorHAnsi"/>
          <w:sz w:val="28"/>
          <w:szCs w:val="28"/>
        </w:rPr>
      </w:pPr>
      <w:r w:rsidRPr="00D846F6">
        <w:rPr>
          <w:rFonts w:asciiTheme="majorHAnsi" w:hAnsiTheme="majorHAnsi" w:cstheme="majorHAnsi"/>
          <w:sz w:val="28"/>
          <w:szCs w:val="28"/>
        </w:rPr>
        <w:t>Port 8883 (TLS) bảo vệ dữ liệu khỏi việc bị nghe lén (sniffing).</w:t>
      </w:r>
    </w:p>
    <w:p w14:paraId="0A7FEF5E" w14:textId="77777777" w:rsidR="00D846F6" w:rsidRPr="00D846F6" w:rsidRDefault="00D846F6" w:rsidP="00D846F6">
      <w:pPr>
        <w:numPr>
          <w:ilvl w:val="0"/>
          <w:numId w:val="16"/>
        </w:numPr>
        <w:jc w:val="both"/>
        <w:rPr>
          <w:rFonts w:asciiTheme="majorHAnsi" w:hAnsiTheme="majorHAnsi" w:cstheme="majorHAnsi"/>
          <w:sz w:val="28"/>
          <w:szCs w:val="28"/>
        </w:rPr>
      </w:pPr>
      <w:r w:rsidRPr="00D846F6">
        <w:rPr>
          <w:rFonts w:asciiTheme="majorHAnsi" w:hAnsiTheme="majorHAnsi" w:cstheme="majorHAnsi"/>
          <w:sz w:val="28"/>
          <w:szCs w:val="28"/>
        </w:rPr>
        <w:t>Port 1883 không đảm bảo tính này vì dữ liệu truyền thô.</w:t>
      </w:r>
    </w:p>
    <w:p w14:paraId="1870D615" w14:textId="77777777" w:rsidR="00D846F6" w:rsidRPr="00D846F6" w:rsidRDefault="00D846F6" w:rsidP="00D846F6">
      <w:pPr>
        <w:jc w:val="both"/>
        <w:rPr>
          <w:rFonts w:asciiTheme="majorHAnsi" w:hAnsiTheme="majorHAnsi" w:cstheme="majorHAnsi"/>
          <w:b/>
          <w:bCs/>
          <w:sz w:val="28"/>
          <w:szCs w:val="28"/>
        </w:rPr>
      </w:pPr>
    </w:p>
    <w:p w14:paraId="4D2ED308" w14:textId="476085BD" w:rsidR="00D846F6" w:rsidRPr="00D846F6" w:rsidRDefault="00D846F6" w:rsidP="00D846F6">
      <w:pPr>
        <w:jc w:val="both"/>
        <w:rPr>
          <w:rFonts w:asciiTheme="majorHAnsi" w:hAnsiTheme="majorHAnsi" w:cstheme="majorHAnsi"/>
          <w:b/>
          <w:bCs/>
          <w:sz w:val="32"/>
          <w:szCs w:val="32"/>
        </w:rPr>
      </w:pPr>
      <w:r w:rsidRPr="00D846F6">
        <w:rPr>
          <w:rFonts w:asciiTheme="majorHAnsi" w:hAnsiTheme="majorHAnsi" w:cstheme="majorHAnsi"/>
          <w:b/>
          <w:bCs/>
          <w:sz w:val="32"/>
          <w:szCs w:val="32"/>
        </w:rPr>
        <w:t>2.</w:t>
      </w:r>
      <w:r w:rsidRPr="00D846F6">
        <w:rPr>
          <w:rFonts w:asciiTheme="majorHAnsi" w:hAnsiTheme="majorHAnsi" w:cstheme="majorHAnsi"/>
          <w:sz w:val="32"/>
          <w:szCs w:val="32"/>
        </w:rPr>
        <w:t xml:space="preserve"> </w:t>
      </w:r>
      <w:r w:rsidRPr="00D846F6">
        <w:rPr>
          <w:rFonts w:asciiTheme="majorHAnsi" w:hAnsiTheme="majorHAnsi" w:cstheme="majorHAnsi"/>
          <w:b/>
          <w:bCs/>
          <w:sz w:val="32"/>
          <w:szCs w:val="32"/>
        </w:rPr>
        <w:t>Việc mã hóa TLS bảo vệ dữ liệu trên đường truyền, vậy dữ liệu tại Broker có bị mãhóa không?</w:t>
      </w:r>
    </w:p>
    <w:p w14:paraId="043EC715" w14:textId="77777777" w:rsidR="00D846F6" w:rsidRPr="00D846F6" w:rsidRDefault="00D846F6" w:rsidP="00D846F6">
      <w:pPr>
        <w:jc w:val="both"/>
        <w:rPr>
          <w:rFonts w:asciiTheme="majorHAnsi" w:hAnsiTheme="majorHAnsi" w:cstheme="majorHAnsi"/>
          <w:sz w:val="28"/>
          <w:szCs w:val="28"/>
        </w:rPr>
      </w:pPr>
      <w:r w:rsidRPr="00D846F6">
        <w:rPr>
          <w:rFonts w:asciiTheme="majorHAnsi" w:hAnsiTheme="majorHAnsi" w:cstheme="majorHAnsi"/>
          <w:sz w:val="28"/>
          <w:szCs w:val="28"/>
        </w:rPr>
        <w:t>TLS chỉ có tác dụng mã hóa dữ liệu trên đường truyền giữa client và broker. Khi một client gửi dữ liệu qua kết nối TLS, nội dung gói tin sẽ được mã hóa trước khi truyền đi và được giải mã tại broker. Broker cần đọc được dữ liệu ở dạng rõ để thực hiện các chức năng như kiểm tra quyền truy cập, xử lý topic, chuyển tiếp bản tin cho các subscriber hoặc lưu trữ dữ liệu. Vì vậy, TLS không bảo vệ dữ liệu khi nó đã nằm bên trong broker.</w:t>
      </w:r>
    </w:p>
    <w:p w14:paraId="7768235A" w14:textId="77777777" w:rsidR="00D846F6" w:rsidRPr="00D846F6" w:rsidRDefault="00D846F6" w:rsidP="00D846F6">
      <w:pPr>
        <w:jc w:val="both"/>
        <w:rPr>
          <w:rFonts w:asciiTheme="majorHAnsi" w:hAnsiTheme="majorHAnsi" w:cstheme="majorHAnsi"/>
          <w:sz w:val="28"/>
          <w:szCs w:val="28"/>
        </w:rPr>
      </w:pPr>
      <w:r w:rsidRPr="00D846F6">
        <w:rPr>
          <w:rFonts w:asciiTheme="majorHAnsi" w:hAnsiTheme="majorHAnsi" w:cstheme="majorHAnsi"/>
          <w:sz w:val="28"/>
          <w:szCs w:val="28"/>
        </w:rPr>
        <w:lastRenderedPageBreak/>
        <w:t>Do đó, trong hầu hết các hệ thống MQTT, dữ liệu tại broker không được mã hóa và tồn tại dưới dạng plaintext. Nếu broker bị xâm nhập, kẻ tấn công vẫn có thể đọc được nội dung dữ liệu. Chỉ khi hệ thống triển khai thêm các cơ chế như mã hóa đầu cuối (end-to-end encryption) ở phía client hoặc mã hóa dữ liệu khi lưu trữ (encryption at rest) thì dữ liệu tại broker mới được bảo vệ tốt hơn. Nói cách khác, TLS đảm bảo Confidentiality trên đường truyền, nhưng không đảm bảo tính bảo mật của dữ liệu tại broker.</w:t>
      </w:r>
    </w:p>
    <w:p w14:paraId="18A2F8F7" w14:textId="77777777" w:rsidR="00D846F6" w:rsidRPr="00D846F6" w:rsidRDefault="00D846F6" w:rsidP="00D846F6">
      <w:pPr>
        <w:jc w:val="both"/>
        <w:rPr>
          <w:rFonts w:asciiTheme="majorHAnsi" w:hAnsiTheme="majorHAnsi" w:cstheme="majorHAnsi"/>
          <w:b/>
          <w:bCs/>
          <w:sz w:val="32"/>
          <w:szCs w:val="32"/>
        </w:rPr>
      </w:pPr>
    </w:p>
    <w:p w14:paraId="6287EC0F" w14:textId="071E0242" w:rsidR="00D846F6" w:rsidRPr="00D846F6" w:rsidRDefault="00D846F6" w:rsidP="00D846F6">
      <w:pPr>
        <w:jc w:val="both"/>
        <w:rPr>
          <w:rFonts w:asciiTheme="majorHAnsi" w:hAnsiTheme="majorHAnsi" w:cstheme="majorHAnsi"/>
          <w:b/>
          <w:bCs/>
          <w:sz w:val="32"/>
          <w:szCs w:val="32"/>
        </w:rPr>
      </w:pPr>
      <w:r w:rsidRPr="00D846F6">
        <w:rPr>
          <w:rFonts w:asciiTheme="majorHAnsi" w:hAnsiTheme="majorHAnsi" w:cstheme="majorHAnsi"/>
          <w:b/>
          <w:bCs/>
          <w:sz w:val="32"/>
          <w:szCs w:val="32"/>
        </w:rPr>
        <w:t>3.</w:t>
      </w:r>
      <w:r w:rsidRPr="00D846F6">
        <w:rPr>
          <w:rFonts w:asciiTheme="majorHAnsi" w:hAnsiTheme="majorHAnsi" w:cstheme="majorHAnsi"/>
          <w:b/>
          <w:bCs/>
          <w:sz w:val="28"/>
          <w:szCs w:val="28"/>
        </w:rPr>
        <w:t xml:space="preserve"> </w:t>
      </w:r>
      <w:r w:rsidRPr="00D846F6">
        <w:rPr>
          <w:rFonts w:asciiTheme="majorHAnsi" w:hAnsiTheme="majorHAnsi" w:cstheme="majorHAnsi"/>
          <w:b/>
          <w:bCs/>
          <w:sz w:val="32"/>
          <w:szCs w:val="32"/>
        </w:rPr>
        <w:t>Khi chuyển từ port 1883 sang 8883, bạn có thấy tốc độ kết nối của ESP32/ESP8266</w:t>
      </w:r>
      <w:r w:rsidRPr="00D846F6">
        <w:rPr>
          <w:rFonts w:asciiTheme="majorHAnsi" w:hAnsiTheme="majorHAnsi" w:cstheme="majorHAnsi"/>
          <w:b/>
          <w:bCs/>
          <w:sz w:val="32"/>
          <w:szCs w:val="32"/>
        </w:rPr>
        <w:t xml:space="preserve"> </w:t>
      </w:r>
      <w:r w:rsidRPr="00D846F6">
        <w:rPr>
          <w:rFonts w:asciiTheme="majorHAnsi" w:hAnsiTheme="majorHAnsi" w:cstheme="majorHAnsi"/>
          <w:b/>
          <w:bCs/>
          <w:sz w:val="32"/>
          <w:szCs w:val="32"/>
        </w:rPr>
        <w:t>chậm đi một chút không? Tại sao? (Dùng hàm millis() để đo thời gian cần thiết để</w:t>
      </w:r>
      <w:r w:rsidRPr="00D846F6">
        <w:rPr>
          <w:rFonts w:asciiTheme="majorHAnsi" w:hAnsiTheme="majorHAnsi" w:cstheme="majorHAnsi"/>
          <w:b/>
          <w:bCs/>
          <w:sz w:val="32"/>
          <w:szCs w:val="32"/>
        </w:rPr>
        <w:t xml:space="preserve"> </w:t>
      </w:r>
      <w:r w:rsidRPr="00D846F6">
        <w:rPr>
          <w:rFonts w:asciiTheme="majorHAnsi" w:hAnsiTheme="majorHAnsi" w:cstheme="majorHAnsi"/>
          <w:b/>
          <w:bCs/>
          <w:sz w:val="32"/>
          <w:szCs w:val="32"/>
        </w:rPr>
        <w:t>thực hiện lệnh client.connect() giữa 2 cách thức)</w:t>
      </w:r>
    </w:p>
    <w:p w14:paraId="23546E51" w14:textId="77777777" w:rsidR="00D846F6" w:rsidRPr="00D846F6" w:rsidRDefault="00D846F6" w:rsidP="00D846F6">
      <w:pPr>
        <w:rPr>
          <w:rFonts w:asciiTheme="majorHAnsi" w:hAnsiTheme="majorHAnsi" w:cstheme="majorHAnsi"/>
          <w:sz w:val="28"/>
          <w:szCs w:val="28"/>
        </w:rPr>
      </w:pPr>
      <w:r w:rsidRPr="00D846F6">
        <w:rPr>
          <w:rFonts w:asciiTheme="majorHAnsi" w:hAnsiTheme="majorHAnsi" w:cstheme="majorHAnsi"/>
          <w:sz w:val="28"/>
          <w:szCs w:val="28"/>
        </w:rPr>
        <w:t>Khi chuyển từ port 1883 sang 8883, bạn thường sẽ thấy thời gian kết nối của ESP32/ESP8266 chậm hơn một chút, và đây là hiện tượng bình thường. Nếu dùng millis() để đo thời gian thực hiện client.connect(), kết nối qua port 8883 hầu như luôn tốn nhiều thời gian hơn so với 1883.</w:t>
      </w:r>
    </w:p>
    <w:p w14:paraId="7918EB18" w14:textId="77777777" w:rsidR="00D846F6" w:rsidRPr="00D846F6" w:rsidRDefault="00D846F6" w:rsidP="00D846F6">
      <w:pPr>
        <w:rPr>
          <w:rFonts w:asciiTheme="majorHAnsi" w:hAnsiTheme="majorHAnsi" w:cstheme="majorHAnsi"/>
          <w:sz w:val="28"/>
          <w:szCs w:val="28"/>
        </w:rPr>
      </w:pPr>
      <w:r w:rsidRPr="00D846F6">
        <w:rPr>
          <w:rFonts w:asciiTheme="majorHAnsi" w:hAnsiTheme="majorHAnsi" w:cstheme="majorHAnsi"/>
          <w:sz w:val="28"/>
          <w:szCs w:val="28"/>
        </w:rPr>
        <w:t>Nguyên nhân là vì port 8883 sử dụng TLS/SSL, trong khi port 1883 thì không. Với 1883, quá trình kết nối khá đơn giản: thiết bị chỉ cần thiết lập kết nối TCP rồi gửi gói MQTT CONNECT là xong. Ngược lại, với 8883, trước khi MQTT CONNECT được gửi đi, thiết bị phải thực hiện TLS handshake, bao gồm việc trao đổi chứng chỉ, thỏa thuận thuật toán mã hóa, xác thực server và sinh khóa phiên. Những bước này đòi hỏi nhiều phép toán mật mã, đặc biệt là các thuật toán bất đối xứng, vốn khá nặng đối với vi điều khiển như ESP32/ESP8266.</w:t>
      </w:r>
    </w:p>
    <w:p w14:paraId="4BFFF779" w14:textId="77777777" w:rsidR="00D846F6" w:rsidRPr="00D846F6" w:rsidRDefault="00D846F6" w:rsidP="00D846F6">
      <w:pPr>
        <w:rPr>
          <w:rFonts w:asciiTheme="majorHAnsi" w:hAnsiTheme="majorHAnsi" w:cstheme="majorHAnsi"/>
          <w:sz w:val="28"/>
          <w:szCs w:val="28"/>
        </w:rPr>
      </w:pPr>
      <w:r w:rsidRPr="00D846F6">
        <w:rPr>
          <w:rFonts w:asciiTheme="majorHAnsi" w:hAnsiTheme="majorHAnsi" w:cstheme="majorHAnsi"/>
          <w:sz w:val="28"/>
          <w:szCs w:val="28"/>
        </w:rPr>
        <w:t>Ngoài ra, TLS còn làm tăng số lượng gói tin trao đổi trong giai đoạn kết nối và tiêu tốn thêm CPU, RAM và thời gian xử lý, nên thời gian đo được bằng millis() sẽ lớn hơn. ESP8266 càng dễ thấy độ trễ này hơn do tài nguyên phần cứng hạn chế so với ESP32.</w:t>
      </w:r>
    </w:p>
    <w:p w14:paraId="35C5AB42" w14:textId="77777777" w:rsidR="00D846F6" w:rsidRPr="00D846F6" w:rsidRDefault="00D846F6" w:rsidP="00D846F6">
      <w:pPr>
        <w:rPr>
          <w:rFonts w:asciiTheme="majorHAnsi" w:hAnsiTheme="majorHAnsi" w:cstheme="majorHAnsi"/>
          <w:sz w:val="28"/>
          <w:szCs w:val="28"/>
        </w:rPr>
      </w:pPr>
      <w:r w:rsidRPr="00D846F6">
        <w:rPr>
          <w:rFonts w:asciiTheme="majorHAnsi" w:hAnsiTheme="majorHAnsi" w:cstheme="majorHAnsi"/>
          <w:sz w:val="28"/>
          <w:szCs w:val="28"/>
        </w:rPr>
        <w:t>Tóm lại, việc kết nối qua port 8883 chậm hơn 1883 là do chi phí bảo mật của TLS. Đổi lại cho sự chậm hơn này, hệ thống đạt được tính Confidentiality (bảo mật) và Authentication (xác thực), giúp dữ liệu không bị nghe lén và server không bị giả mạo.</w:t>
      </w:r>
    </w:p>
    <w:p w14:paraId="2C9FA42C" w14:textId="77777777" w:rsidR="00D846F6" w:rsidRPr="00D846F6" w:rsidRDefault="00D846F6" w:rsidP="00D846F6">
      <w:pPr>
        <w:rPr>
          <w:rFonts w:asciiTheme="majorHAnsi" w:hAnsiTheme="majorHAnsi" w:cstheme="majorHAnsi"/>
          <w:sz w:val="32"/>
          <w:szCs w:val="32"/>
        </w:rPr>
      </w:pPr>
    </w:p>
    <w:sectPr w:rsidR="00D846F6" w:rsidRPr="00D846F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F15EC"/>
    <w:multiLevelType w:val="multilevel"/>
    <w:tmpl w:val="7D6A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A389A"/>
    <w:multiLevelType w:val="multilevel"/>
    <w:tmpl w:val="C5B8A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B0C40"/>
    <w:multiLevelType w:val="hybridMultilevel"/>
    <w:tmpl w:val="7C9A8AA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B8E1C75"/>
    <w:multiLevelType w:val="multilevel"/>
    <w:tmpl w:val="EAB0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14D15"/>
    <w:multiLevelType w:val="hybridMultilevel"/>
    <w:tmpl w:val="A3660F96"/>
    <w:lvl w:ilvl="0" w:tplc="FFFFFFFF">
      <w:start w:val="1"/>
      <w:numFmt w:val="decimal"/>
      <w:lvlText w:val="%1."/>
      <w:lvlJc w:val="left"/>
      <w:pPr>
        <w:ind w:left="720" w:hanging="360"/>
      </w:pPr>
    </w:lvl>
    <w:lvl w:ilvl="1" w:tplc="042A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533115"/>
    <w:multiLevelType w:val="hybridMultilevel"/>
    <w:tmpl w:val="FFE20EF8"/>
    <w:lvl w:ilvl="0" w:tplc="2F181B12">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FB37EAE"/>
    <w:multiLevelType w:val="hybridMultilevel"/>
    <w:tmpl w:val="66A411B6"/>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400F5082"/>
    <w:multiLevelType w:val="multilevel"/>
    <w:tmpl w:val="0E6C9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B75818"/>
    <w:multiLevelType w:val="multilevel"/>
    <w:tmpl w:val="0BA034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60A02"/>
    <w:multiLevelType w:val="hybridMultilevel"/>
    <w:tmpl w:val="7202192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52804DD4"/>
    <w:multiLevelType w:val="hybridMultilevel"/>
    <w:tmpl w:val="592E928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9392D15"/>
    <w:multiLevelType w:val="multilevel"/>
    <w:tmpl w:val="63763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354EE"/>
    <w:multiLevelType w:val="hybridMultilevel"/>
    <w:tmpl w:val="A27602CC"/>
    <w:lvl w:ilvl="0" w:tplc="042A0013">
      <w:start w:val="1"/>
      <w:numFmt w:val="upperRoman"/>
      <w:lvlText w:val="%1."/>
      <w:lvlJc w:val="right"/>
      <w:pPr>
        <w:ind w:left="720" w:hanging="360"/>
      </w:pPr>
    </w:lvl>
    <w:lvl w:ilvl="1" w:tplc="52F4D42A">
      <w:start w:val="1"/>
      <w:numFmt w:val="decimal"/>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70937E73"/>
    <w:multiLevelType w:val="hybridMultilevel"/>
    <w:tmpl w:val="7E68E88C"/>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737D434C"/>
    <w:multiLevelType w:val="multilevel"/>
    <w:tmpl w:val="FF78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2674D1"/>
    <w:multiLevelType w:val="multilevel"/>
    <w:tmpl w:val="FD02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5E49CD"/>
    <w:multiLevelType w:val="hybridMultilevel"/>
    <w:tmpl w:val="0FC8EEB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62557212">
    <w:abstractNumId w:val="9"/>
  </w:num>
  <w:num w:numId="2" w16cid:durableId="2018582564">
    <w:abstractNumId w:val="2"/>
  </w:num>
  <w:num w:numId="3" w16cid:durableId="808594843">
    <w:abstractNumId w:val="0"/>
  </w:num>
  <w:num w:numId="4" w16cid:durableId="571237181">
    <w:abstractNumId w:val="11"/>
  </w:num>
  <w:num w:numId="5" w16cid:durableId="127207945">
    <w:abstractNumId w:val="14"/>
  </w:num>
  <w:num w:numId="6" w16cid:durableId="1620529462">
    <w:abstractNumId w:val="12"/>
  </w:num>
  <w:num w:numId="7" w16cid:durableId="41174184">
    <w:abstractNumId w:val="5"/>
  </w:num>
  <w:num w:numId="8" w16cid:durableId="185873689">
    <w:abstractNumId w:val="6"/>
  </w:num>
  <w:num w:numId="9" w16cid:durableId="1916275724">
    <w:abstractNumId w:val="4"/>
  </w:num>
  <w:num w:numId="10" w16cid:durableId="295113538">
    <w:abstractNumId w:val="13"/>
  </w:num>
  <w:num w:numId="11" w16cid:durableId="1279946261">
    <w:abstractNumId w:val="16"/>
  </w:num>
  <w:num w:numId="12" w16cid:durableId="1311132139">
    <w:abstractNumId w:val="15"/>
  </w:num>
  <w:num w:numId="13" w16cid:durableId="1090351621">
    <w:abstractNumId w:val="7"/>
  </w:num>
  <w:num w:numId="14" w16cid:durableId="1323508424">
    <w:abstractNumId w:val="8"/>
  </w:num>
  <w:num w:numId="15" w16cid:durableId="544487916">
    <w:abstractNumId w:val="1"/>
  </w:num>
  <w:num w:numId="16" w16cid:durableId="1710955240">
    <w:abstractNumId w:val="3"/>
  </w:num>
  <w:num w:numId="17" w16cid:durableId="10028565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6F6"/>
    <w:rsid w:val="00A80883"/>
    <w:rsid w:val="00D846F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89759"/>
  <w15:chartTrackingRefBased/>
  <w15:docId w15:val="{C0395CE7-AE28-4558-8363-4F661607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846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846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846F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846F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846F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846F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846F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846F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846F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846F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846F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846F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846F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846F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846F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846F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846F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846F6"/>
    <w:rPr>
      <w:rFonts w:eastAsiaTheme="majorEastAsia" w:cstheme="majorBidi"/>
      <w:color w:val="272727" w:themeColor="text1" w:themeTint="D8"/>
    </w:rPr>
  </w:style>
  <w:style w:type="paragraph" w:styleId="Tiu">
    <w:name w:val="Title"/>
    <w:basedOn w:val="Binhthng"/>
    <w:next w:val="Binhthng"/>
    <w:link w:val="TiuChar"/>
    <w:uiPriority w:val="10"/>
    <w:qFormat/>
    <w:rsid w:val="00D84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846F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846F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846F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846F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846F6"/>
    <w:rPr>
      <w:i/>
      <w:iCs/>
      <w:color w:val="404040" w:themeColor="text1" w:themeTint="BF"/>
    </w:rPr>
  </w:style>
  <w:style w:type="paragraph" w:styleId="oancuaDanhsach">
    <w:name w:val="List Paragraph"/>
    <w:basedOn w:val="Binhthng"/>
    <w:uiPriority w:val="34"/>
    <w:qFormat/>
    <w:rsid w:val="00D846F6"/>
    <w:pPr>
      <w:ind w:left="720"/>
      <w:contextualSpacing/>
    </w:pPr>
  </w:style>
  <w:style w:type="character" w:styleId="NhnmnhThm">
    <w:name w:val="Intense Emphasis"/>
    <w:basedOn w:val="Phngmcinhcuaoanvn"/>
    <w:uiPriority w:val="21"/>
    <w:qFormat/>
    <w:rsid w:val="00D846F6"/>
    <w:rPr>
      <w:i/>
      <w:iCs/>
      <w:color w:val="0F4761" w:themeColor="accent1" w:themeShade="BF"/>
    </w:rPr>
  </w:style>
  <w:style w:type="paragraph" w:styleId="Nhaykepm">
    <w:name w:val="Intense Quote"/>
    <w:basedOn w:val="Binhthng"/>
    <w:next w:val="Binhthng"/>
    <w:link w:val="NhaykepmChar"/>
    <w:uiPriority w:val="30"/>
    <w:qFormat/>
    <w:rsid w:val="00D84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846F6"/>
    <w:rPr>
      <w:i/>
      <w:iCs/>
      <w:color w:val="0F4761" w:themeColor="accent1" w:themeShade="BF"/>
    </w:rPr>
  </w:style>
  <w:style w:type="character" w:styleId="ThamchiuNhnmnh">
    <w:name w:val="Intense Reference"/>
    <w:basedOn w:val="Phngmcinhcuaoanvn"/>
    <w:uiPriority w:val="32"/>
    <w:qFormat/>
    <w:rsid w:val="00D846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30956">
      <w:bodyDiv w:val="1"/>
      <w:marLeft w:val="0"/>
      <w:marRight w:val="0"/>
      <w:marTop w:val="0"/>
      <w:marBottom w:val="0"/>
      <w:divBdr>
        <w:top w:val="none" w:sz="0" w:space="0" w:color="auto"/>
        <w:left w:val="none" w:sz="0" w:space="0" w:color="auto"/>
        <w:bottom w:val="none" w:sz="0" w:space="0" w:color="auto"/>
        <w:right w:val="none" w:sz="0" w:space="0" w:color="auto"/>
      </w:divBdr>
      <w:divsChild>
        <w:div w:id="935211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3090753">
      <w:bodyDiv w:val="1"/>
      <w:marLeft w:val="0"/>
      <w:marRight w:val="0"/>
      <w:marTop w:val="0"/>
      <w:marBottom w:val="0"/>
      <w:divBdr>
        <w:top w:val="none" w:sz="0" w:space="0" w:color="auto"/>
        <w:left w:val="none" w:sz="0" w:space="0" w:color="auto"/>
        <w:bottom w:val="none" w:sz="0" w:space="0" w:color="auto"/>
        <w:right w:val="none" w:sz="0" w:space="0" w:color="auto"/>
      </w:divBdr>
    </w:div>
    <w:div w:id="882595638">
      <w:bodyDiv w:val="1"/>
      <w:marLeft w:val="0"/>
      <w:marRight w:val="0"/>
      <w:marTop w:val="0"/>
      <w:marBottom w:val="0"/>
      <w:divBdr>
        <w:top w:val="none" w:sz="0" w:space="0" w:color="auto"/>
        <w:left w:val="none" w:sz="0" w:space="0" w:color="auto"/>
        <w:bottom w:val="none" w:sz="0" w:space="0" w:color="auto"/>
        <w:right w:val="none" w:sz="0" w:space="0" w:color="auto"/>
      </w:divBdr>
    </w:div>
    <w:div w:id="940072138">
      <w:bodyDiv w:val="1"/>
      <w:marLeft w:val="0"/>
      <w:marRight w:val="0"/>
      <w:marTop w:val="0"/>
      <w:marBottom w:val="0"/>
      <w:divBdr>
        <w:top w:val="none" w:sz="0" w:space="0" w:color="auto"/>
        <w:left w:val="none" w:sz="0" w:space="0" w:color="auto"/>
        <w:bottom w:val="none" w:sz="0" w:space="0" w:color="auto"/>
        <w:right w:val="none" w:sz="0" w:space="0" w:color="auto"/>
      </w:divBdr>
      <w:divsChild>
        <w:div w:id="1685355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3496931">
      <w:bodyDiv w:val="1"/>
      <w:marLeft w:val="0"/>
      <w:marRight w:val="0"/>
      <w:marTop w:val="0"/>
      <w:marBottom w:val="0"/>
      <w:divBdr>
        <w:top w:val="none" w:sz="0" w:space="0" w:color="auto"/>
        <w:left w:val="none" w:sz="0" w:space="0" w:color="auto"/>
        <w:bottom w:val="none" w:sz="0" w:space="0" w:color="auto"/>
        <w:right w:val="none" w:sz="0" w:space="0" w:color="auto"/>
      </w:divBdr>
    </w:div>
    <w:div w:id="1258170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532</Words>
  <Characters>3037</Characters>
  <Application>Microsoft Office Word</Application>
  <DocSecurity>0</DocSecurity>
  <Lines>25</Lines>
  <Paragraphs>7</Paragraphs>
  <ScaleCrop>false</ScaleCrop>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Huân Lê</dc:creator>
  <cp:keywords/>
  <dc:description/>
  <cp:lastModifiedBy>Quang Huân Lê</cp:lastModifiedBy>
  <cp:revision>1</cp:revision>
  <dcterms:created xsi:type="dcterms:W3CDTF">2025-12-25T03:26:00Z</dcterms:created>
  <dcterms:modified xsi:type="dcterms:W3CDTF">2025-12-25T03:36:00Z</dcterms:modified>
</cp:coreProperties>
</file>