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Uma fábrica controla o tempo de trabalho sem acidentes pela quantidade de dias.Faça um programa para converter este tempo em anos, meses e dias. Assuma que cada mês possui sempre 30 dias.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quantidade de dias sem acidentes: ");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diasSemAcidentes = Convert.ToInt32(Console.ReadLine());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anos = diasSemAcidentes / 365;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meses = (diasSemAcidentes % 365) / 30;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dias = (diasSemAcidentes % 365) % 30;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Console.WriteLine($"Isso equivale a {anos} anos, {meses} meses e {dias} dias sem acidentes.");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