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empresa Hipotheticus paga R$10,00 por hora normal trabalhada, e R$15,00 por hora extra. Faça um programa para calcular e imprimir o salário bruto e o salário líquido de um determinado funcionário. Considere que o salário líquido é igual ao salário bruto descontando-se 10% de impostos.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const double salarioHoraNormal = 10.0;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const double salarioHoraExtra = 15.0;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const double taxaImpostos = 0.1;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Console.Write("Digite o número de horas normais trabalhadas: ");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horasNormais = Convert.ToInt32(Console.ReadLine());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Console.Write("Digite o número de horas extras trabalhadas: ");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int horasExtras = Convert.ToInt32(Console.ReadLine());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Calcula o salário bruto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salarioBruto = (horasNormais * salarioHoraNormal) + (horasExtras * salarioHoraExtra);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Calcula o salário líquido descontando impostos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salarioLiquido = salarioBruto * (1 - taxaImpostos);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Console.WriteLine($"Salário bruto: R${salarioBruto:f2}");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        Console.WriteLine($"Salário líquido: R${salarioLiquido:f2}")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