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E669B" w14:textId="5E263447" w:rsidR="001B2EFD" w:rsidRPr="001B2EFD" w:rsidRDefault="001B2EFD" w:rsidP="001B2EFD">
      <w:pPr>
        <w:snapToGrid w:val="0"/>
        <w:spacing w:after="0" w:line="360" w:lineRule="auto"/>
        <w:contextualSpacing/>
        <w:jc w:val="center"/>
        <w:rPr>
          <w:rFonts w:ascii="Times New Roman" w:hAnsi="Times New Roman" w:cs="Times New Roman"/>
          <w:sz w:val="32"/>
          <w:szCs w:val="24"/>
        </w:rPr>
      </w:pPr>
      <w:proofErr w:type="spellStart"/>
      <w:r w:rsidRPr="001B2EFD">
        <w:rPr>
          <w:rFonts w:ascii="Times New Roman" w:hAnsi="Times New Roman" w:cs="Times New Roman"/>
          <w:sz w:val="32"/>
          <w:szCs w:val="24"/>
        </w:rPr>
        <w:t>PowerU.R</w:t>
      </w:r>
      <w:proofErr w:type="spellEnd"/>
      <w:r w:rsidRPr="001B2EFD">
        <w:rPr>
          <w:rFonts w:ascii="Times New Roman" w:hAnsi="Times New Roman" w:cs="Times New Roman"/>
          <w:sz w:val="32"/>
          <w:szCs w:val="24"/>
        </w:rPr>
        <w:t xml:space="preserve"> user instruction</w:t>
      </w:r>
      <w:r w:rsidR="00B15B9E">
        <w:rPr>
          <w:rFonts w:ascii="Times New Roman" w:hAnsi="Times New Roman" w:cs="Times New Roman"/>
          <w:sz w:val="32"/>
          <w:szCs w:val="24"/>
        </w:rPr>
        <w:t>s</w:t>
      </w:r>
    </w:p>
    <w:p w14:paraId="468323A5" w14:textId="77777777" w:rsidR="001B2EFD" w:rsidRDefault="001B2EFD" w:rsidP="001B2EFD">
      <w:pPr>
        <w:snapToGrid w:val="0"/>
        <w:spacing w:line="360" w:lineRule="auto"/>
        <w:contextualSpacing/>
        <w:jc w:val="both"/>
        <w:rPr>
          <w:rFonts w:ascii="Times New Roman" w:hAnsi="Times New Roman" w:cs="Times New Roman"/>
          <w:sz w:val="24"/>
          <w:lang w:val="en-US"/>
        </w:rPr>
      </w:pPr>
    </w:p>
    <w:p w14:paraId="2FFB5AE4" w14:textId="77777777" w:rsidR="001B2EFD" w:rsidRDefault="001B2EFD" w:rsidP="001B2EFD">
      <w:pPr>
        <w:snapToGrid w:val="0"/>
        <w:spacing w:line="360" w:lineRule="auto"/>
        <w:contextualSpacing/>
        <w:jc w:val="both"/>
        <w:rPr>
          <w:rFonts w:ascii="Times New Roman" w:hAnsi="Times New Roman" w:cs="Times New Roman"/>
          <w:sz w:val="24"/>
          <w:lang w:val="en-US"/>
        </w:rPr>
      </w:pPr>
      <w:proofErr w:type="spellStart"/>
      <w:r w:rsidRPr="001B2EFD">
        <w:rPr>
          <w:rFonts w:ascii="Times New Roman" w:hAnsi="Times New Roman" w:cs="Times New Roman"/>
          <w:sz w:val="24"/>
          <w:lang w:val="en-US"/>
        </w:rPr>
        <w:t>PowerU</w:t>
      </w:r>
      <w:r w:rsidRPr="003010FE">
        <w:rPr>
          <w:rFonts w:ascii="Times New Roman" w:hAnsi="Times New Roman" w:cs="Times New Roman"/>
          <w:sz w:val="24"/>
          <w:lang w:val="en-US"/>
        </w:rPr>
        <w:t>.R</w:t>
      </w:r>
      <w:proofErr w:type="spellEnd"/>
      <w:r w:rsidRPr="003010FE">
        <w:rPr>
          <w:rFonts w:ascii="Times New Roman" w:hAnsi="Times New Roman" w:cs="Times New Roman"/>
          <w:sz w:val="24"/>
          <w:lang w:val="en-US"/>
        </w:rPr>
        <w:t xml:space="preserve"> is a program written in R to</w:t>
      </w:r>
      <w:r w:rsidR="003E7712">
        <w:rPr>
          <w:rFonts w:ascii="Times New Roman" w:hAnsi="Times New Roman" w:cs="Times New Roman"/>
          <w:sz w:val="24"/>
          <w:lang w:val="en-US"/>
        </w:rPr>
        <w:t>:</w:t>
      </w:r>
    </w:p>
    <w:p w14:paraId="58DAB086" w14:textId="77777777" w:rsidR="001B2EFD" w:rsidRPr="003010FE" w:rsidRDefault="001B2EFD" w:rsidP="001B2EFD">
      <w:pPr>
        <w:snapToGrid w:val="0"/>
        <w:spacing w:line="360" w:lineRule="auto"/>
        <w:contextualSpacing/>
        <w:jc w:val="both"/>
        <w:rPr>
          <w:rFonts w:ascii="Times New Roman" w:hAnsi="Times New Roman" w:cs="Times New Roman"/>
          <w:sz w:val="24"/>
          <w:lang w:val="en-US"/>
        </w:rPr>
      </w:pPr>
      <w:r w:rsidRPr="003010FE">
        <w:rPr>
          <w:rFonts w:ascii="Times New Roman" w:hAnsi="Times New Roman" w:cs="Times New Roman"/>
          <w:sz w:val="24"/>
          <w:lang w:val="en-US"/>
        </w:rPr>
        <w:t>1. Select features which are suitable for signal calibration</w:t>
      </w:r>
    </w:p>
    <w:p w14:paraId="58B2DA65" w14:textId="77777777" w:rsidR="001B2EFD" w:rsidRPr="003010FE" w:rsidRDefault="001B2EFD" w:rsidP="001B2EFD">
      <w:pPr>
        <w:snapToGrid w:val="0"/>
        <w:spacing w:line="360" w:lineRule="auto"/>
        <w:contextualSpacing/>
        <w:jc w:val="both"/>
        <w:rPr>
          <w:rFonts w:ascii="Times New Roman" w:hAnsi="Times New Roman" w:cs="Times New Roman"/>
          <w:sz w:val="24"/>
          <w:lang w:val="en-US"/>
        </w:rPr>
      </w:pPr>
      <w:r w:rsidRPr="003010FE">
        <w:rPr>
          <w:rFonts w:ascii="Times New Roman" w:hAnsi="Times New Roman" w:cs="Times New Roman"/>
          <w:sz w:val="24"/>
          <w:lang w:val="en-US"/>
        </w:rPr>
        <w:t>2. Perform cross-validation for each selected metabolic feature to choose the best regression model</w:t>
      </w:r>
    </w:p>
    <w:p w14:paraId="60714D19" w14:textId="02A694BE" w:rsidR="001B2EFD" w:rsidRPr="003010FE" w:rsidRDefault="001B2EFD" w:rsidP="001B2EFD">
      <w:pPr>
        <w:snapToGrid w:val="0"/>
        <w:spacing w:line="360" w:lineRule="auto"/>
        <w:contextualSpacing/>
        <w:jc w:val="both"/>
        <w:rPr>
          <w:rFonts w:ascii="Times New Roman" w:hAnsi="Times New Roman" w:cs="Times New Roman"/>
          <w:sz w:val="24"/>
          <w:lang w:val="en-US"/>
        </w:rPr>
      </w:pPr>
      <w:r w:rsidRPr="003010FE">
        <w:rPr>
          <w:rFonts w:ascii="Times New Roman" w:hAnsi="Times New Roman" w:cs="Times New Roman"/>
          <w:sz w:val="24"/>
          <w:lang w:val="en-US"/>
        </w:rPr>
        <w:t xml:space="preserve">3. Construct </w:t>
      </w:r>
      <w:r w:rsidR="003E7712">
        <w:rPr>
          <w:rFonts w:ascii="Times New Roman" w:hAnsi="Times New Roman" w:cs="Times New Roman"/>
          <w:sz w:val="24"/>
          <w:lang w:val="en-US"/>
        </w:rPr>
        <w:t xml:space="preserve">a </w:t>
      </w:r>
      <w:r w:rsidRPr="003010FE">
        <w:rPr>
          <w:rFonts w:ascii="Times New Roman" w:hAnsi="Times New Roman" w:cs="Times New Roman"/>
          <w:sz w:val="24"/>
          <w:lang w:val="en-US"/>
        </w:rPr>
        <w:t>calibration curve using serial QC injections under the best regression model</w:t>
      </w:r>
    </w:p>
    <w:p w14:paraId="75A7B44F" w14:textId="7AB06C1E" w:rsidR="001B2EFD" w:rsidRPr="003010FE" w:rsidRDefault="001B2EFD" w:rsidP="001B2EFD">
      <w:pPr>
        <w:snapToGrid w:val="0"/>
        <w:spacing w:line="360" w:lineRule="auto"/>
        <w:contextualSpacing/>
        <w:jc w:val="both"/>
        <w:rPr>
          <w:rFonts w:ascii="Times New Roman" w:hAnsi="Times New Roman" w:cs="Times New Roman"/>
          <w:sz w:val="24"/>
          <w:lang w:val="en-US"/>
        </w:rPr>
      </w:pPr>
      <w:r w:rsidRPr="003010FE">
        <w:rPr>
          <w:rFonts w:ascii="Times New Roman" w:hAnsi="Times New Roman" w:cs="Times New Roman"/>
          <w:sz w:val="24"/>
          <w:lang w:val="en-US"/>
        </w:rPr>
        <w:t xml:space="preserve">4. Convert MS signal intensities in real samples to the corresponding relative </w:t>
      </w:r>
      <w:r w:rsidR="003E7712" w:rsidRPr="003010FE">
        <w:rPr>
          <w:rFonts w:ascii="Times New Roman" w:hAnsi="Times New Roman" w:cs="Times New Roman"/>
          <w:sz w:val="24"/>
          <w:lang w:val="en-US"/>
        </w:rPr>
        <w:t xml:space="preserve">QC </w:t>
      </w:r>
      <w:r w:rsidRPr="003010FE">
        <w:rPr>
          <w:rFonts w:ascii="Times New Roman" w:hAnsi="Times New Roman" w:cs="Times New Roman"/>
          <w:sz w:val="24"/>
          <w:lang w:val="en-US"/>
        </w:rPr>
        <w:t>concentration using the built model</w:t>
      </w:r>
    </w:p>
    <w:p w14:paraId="3DBD410C" w14:textId="77777777" w:rsidR="001B2EFD" w:rsidRPr="003010FE" w:rsidRDefault="001B2EFD" w:rsidP="001B2EFD">
      <w:pPr>
        <w:snapToGrid w:val="0"/>
        <w:spacing w:line="360" w:lineRule="auto"/>
        <w:contextualSpacing/>
        <w:jc w:val="both"/>
        <w:rPr>
          <w:rFonts w:ascii="Times New Roman" w:hAnsi="Times New Roman" w:cs="Times New Roman"/>
          <w:sz w:val="24"/>
          <w:lang w:val="en-US"/>
        </w:rPr>
      </w:pPr>
      <w:r w:rsidRPr="003010FE">
        <w:rPr>
          <w:rFonts w:ascii="Times New Roman" w:hAnsi="Times New Roman" w:cs="Times New Roman"/>
          <w:sz w:val="24"/>
          <w:lang w:val="en-US"/>
        </w:rPr>
        <w:t>5. Perform Shapiro-Wilk normality test on converted data</w:t>
      </w:r>
    </w:p>
    <w:p w14:paraId="20753710" w14:textId="77777777" w:rsidR="001B2EFD" w:rsidRPr="003010FE" w:rsidRDefault="001B2EFD" w:rsidP="001B2EFD">
      <w:pPr>
        <w:snapToGrid w:val="0"/>
        <w:spacing w:line="360" w:lineRule="auto"/>
        <w:contextualSpacing/>
        <w:jc w:val="both"/>
        <w:rPr>
          <w:rFonts w:ascii="Times New Roman" w:hAnsi="Times New Roman" w:cs="Times New Roman"/>
          <w:sz w:val="24"/>
          <w:lang w:val="en-US"/>
        </w:rPr>
      </w:pPr>
      <w:r w:rsidRPr="003010FE">
        <w:rPr>
          <w:rFonts w:ascii="Times New Roman" w:hAnsi="Times New Roman" w:cs="Times New Roman"/>
          <w:sz w:val="24"/>
          <w:lang w:val="en-US"/>
        </w:rPr>
        <w:t>6. Select running t-test or U test according to data normality (designed for two groups)</w:t>
      </w:r>
    </w:p>
    <w:p w14:paraId="4BCE2226" w14:textId="77777777" w:rsidR="001B2EFD" w:rsidRDefault="001B2EFD" w:rsidP="001B2EFD">
      <w:pPr>
        <w:snapToGrid w:val="0"/>
        <w:spacing w:line="360" w:lineRule="auto"/>
        <w:contextualSpacing/>
        <w:jc w:val="both"/>
        <w:rPr>
          <w:rFonts w:ascii="Times New Roman" w:hAnsi="Times New Roman" w:cs="Times New Roman"/>
          <w:sz w:val="24"/>
          <w:lang w:val="en-US"/>
        </w:rPr>
      </w:pPr>
      <w:r w:rsidRPr="003010FE">
        <w:rPr>
          <w:rFonts w:ascii="Times New Roman" w:hAnsi="Times New Roman" w:cs="Times New Roman"/>
          <w:sz w:val="24"/>
          <w:lang w:val="en-US"/>
        </w:rPr>
        <w:t>7. Add notations for each metabolic feature</w:t>
      </w:r>
    </w:p>
    <w:p w14:paraId="3E00F4A1" w14:textId="77777777" w:rsidR="001B2EFD" w:rsidRPr="003010FE" w:rsidRDefault="001B2EFD" w:rsidP="001B2EFD">
      <w:pPr>
        <w:snapToGrid w:val="0"/>
        <w:spacing w:line="360" w:lineRule="auto"/>
        <w:contextualSpacing/>
        <w:jc w:val="both"/>
        <w:rPr>
          <w:rFonts w:ascii="Times New Roman" w:hAnsi="Times New Roman" w:cs="Times New Roman"/>
          <w:sz w:val="24"/>
          <w:lang w:val="en-US"/>
        </w:rPr>
      </w:pPr>
    </w:p>
    <w:p w14:paraId="45B5A2C0" w14:textId="77777777" w:rsidR="001B2EFD" w:rsidRDefault="001B2EFD" w:rsidP="001B2EFD">
      <w:pPr>
        <w:snapToGrid w:val="0"/>
        <w:spacing w:line="360" w:lineRule="auto"/>
        <w:contextualSpacing/>
        <w:jc w:val="both"/>
        <w:rPr>
          <w:rFonts w:ascii="Times New Roman" w:hAnsi="Times New Roman" w:cs="Times New Roman"/>
          <w:sz w:val="24"/>
          <w:lang w:val="en-US"/>
        </w:rPr>
      </w:pPr>
      <w:r w:rsidRPr="003010FE">
        <w:rPr>
          <w:rFonts w:ascii="Times New Roman" w:hAnsi="Times New Roman" w:cs="Times New Roman"/>
          <w:sz w:val="24"/>
          <w:lang w:val="en-US"/>
        </w:rPr>
        <w:t xml:space="preserve">The </w:t>
      </w:r>
      <w:proofErr w:type="spellStart"/>
      <w:r w:rsidR="00494034">
        <w:rPr>
          <w:rFonts w:ascii="Times New Roman" w:hAnsi="Times New Roman" w:cs="Times New Roman"/>
          <w:sz w:val="24"/>
          <w:lang w:val="en-US"/>
        </w:rPr>
        <w:t>PowerU</w:t>
      </w:r>
      <w:r w:rsidRPr="003010FE">
        <w:rPr>
          <w:rFonts w:ascii="Times New Roman" w:hAnsi="Times New Roman" w:cs="Times New Roman"/>
          <w:sz w:val="24"/>
          <w:lang w:val="en-US"/>
        </w:rPr>
        <w:t>.R</w:t>
      </w:r>
      <w:proofErr w:type="spellEnd"/>
      <w:r w:rsidRPr="003010FE">
        <w:rPr>
          <w:rFonts w:ascii="Times New Roman" w:hAnsi="Times New Roman" w:cs="Times New Roman"/>
          <w:sz w:val="24"/>
          <w:lang w:val="en-US"/>
        </w:rPr>
        <w:t xml:space="preserve"> script is freely available for non-commercial use.</w:t>
      </w:r>
    </w:p>
    <w:p w14:paraId="6431668E" w14:textId="77777777" w:rsidR="001B2EFD" w:rsidRDefault="001B2EFD" w:rsidP="001B2EFD">
      <w:pPr>
        <w:snapToGrid w:val="0"/>
        <w:spacing w:line="360" w:lineRule="auto"/>
        <w:contextualSpacing/>
        <w:jc w:val="both"/>
        <w:rPr>
          <w:rFonts w:ascii="Times New Roman" w:hAnsi="Times New Roman" w:cs="Times New Roman"/>
          <w:sz w:val="24"/>
          <w:lang w:val="en-US"/>
        </w:rPr>
      </w:pPr>
    </w:p>
    <w:p w14:paraId="56384860" w14:textId="77777777" w:rsidR="001B2EFD" w:rsidRPr="003010FE" w:rsidRDefault="001B2EFD" w:rsidP="001B2EFD">
      <w:pPr>
        <w:snapToGrid w:val="0"/>
        <w:spacing w:line="360" w:lineRule="auto"/>
        <w:contextualSpacing/>
        <w:jc w:val="both"/>
        <w:rPr>
          <w:rFonts w:ascii="Times New Roman" w:hAnsi="Times New Roman" w:cs="Times New Roman"/>
          <w:sz w:val="24"/>
          <w:lang w:val="en-US"/>
        </w:rPr>
      </w:pPr>
      <w:r w:rsidRPr="003010FE">
        <w:rPr>
          <w:rFonts w:ascii="Times New Roman" w:hAnsi="Times New Roman" w:cs="Times New Roman"/>
          <w:sz w:val="24"/>
          <w:lang w:val="en-US"/>
        </w:rPr>
        <w:t xml:space="preserve">The instructions for using the </w:t>
      </w:r>
      <w:proofErr w:type="spellStart"/>
      <w:r>
        <w:rPr>
          <w:rFonts w:ascii="Times New Roman" w:hAnsi="Times New Roman" w:cs="Times New Roman"/>
          <w:sz w:val="24"/>
          <w:szCs w:val="24"/>
        </w:rPr>
        <w:t>PowerU</w:t>
      </w:r>
      <w:proofErr w:type="spellEnd"/>
      <w:r w:rsidRPr="003010FE">
        <w:rPr>
          <w:rFonts w:ascii="Times New Roman" w:hAnsi="Times New Roman" w:cs="Times New Roman"/>
          <w:sz w:val="24"/>
          <w:lang w:val="en-US"/>
        </w:rPr>
        <w:t>.R are given below.</w:t>
      </w:r>
    </w:p>
    <w:p w14:paraId="483D6F34" w14:textId="4BA4E735" w:rsidR="001B2EFD" w:rsidRPr="005F1D34" w:rsidRDefault="001B2EFD" w:rsidP="001B2EFD">
      <w:pPr>
        <w:pStyle w:val="ListParagraph"/>
        <w:numPr>
          <w:ilvl w:val="0"/>
          <w:numId w:val="1"/>
        </w:numPr>
        <w:snapToGrid w:val="0"/>
        <w:spacing w:line="360" w:lineRule="auto"/>
        <w:jc w:val="both"/>
        <w:rPr>
          <w:rFonts w:ascii="Times New Roman" w:hAnsi="Times New Roman" w:cs="Times New Roman"/>
          <w:sz w:val="24"/>
          <w:lang w:val="en-US"/>
        </w:rPr>
      </w:pPr>
      <w:r w:rsidRPr="005F1D34">
        <w:rPr>
          <w:rFonts w:ascii="Times New Roman" w:hAnsi="Times New Roman" w:cs="Times New Roman"/>
          <w:sz w:val="24"/>
          <w:lang w:val="en-US"/>
        </w:rPr>
        <w:t>Dow</w:t>
      </w:r>
      <w:r>
        <w:rPr>
          <w:rFonts w:ascii="Times New Roman" w:hAnsi="Times New Roman" w:cs="Times New Roman"/>
          <w:sz w:val="24"/>
          <w:lang w:val="en-US"/>
        </w:rPr>
        <w:t xml:space="preserve">nload and install </w:t>
      </w:r>
      <w:r w:rsidRPr="002E5BC4">
        <w:rPr>
          <w:rFonts w:ascii="Times New Roman" w:hAnsi="Times New Roman" w:cs="Times New Roman"/>
          <w:sz w:val="24"/>
          <w:szCs w:val="24"/>
          <w:lang w:val="en-US"/>
        </w:rPr>
        <w:t>R</w:t>
      </w:r>
      <w:r w:rsidR="009D4B81">
        <w:rPr>
          <w:rFonts w:ascii="Times New Roman" w:hAnsi="Times New Roman" w:cs="Times New Roman"/>
          <w:sz w:val="24"/>
          <w:szCs w:val="24"/>
          <w:lang w:val="en-US"/>
        </w:rPr>
        <w:t>S</w:t>
      </w:r>
      <w:r w:rsidRPr="002E5BC4">
        <w:rPr>
          <w:rFonts w:ascii="Times New Roman" w:hAnsi="Times New Roman" w:cs="Times New Roman"/>
          <w:sz w:val="24"/>
          <w:szCs w:val="24"/>
          <w:lang w:val="en-US"/>
        </w:rPr>
        <w:t>tudio following the instruction</w:t>
      </w:r>
      <w:r w:rsidR="003E7712">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003E7712">
        <w:rPr>
          <w:rFonts w:ascii="Times New Roman" w:hAnsi="Times New Roman" w:cs="Times New Roman"/>
          <w:sz w:val="24"/>
          <w:szCs w:val="24"/>
          <w:lang w:val="en-US"/>
        </w:rPr>
        <w:t>o</w:t>
      </w:r>
      <w:r>
        <w:rPr>
          <w:rFonts w:ascii="Times New Roman" w:hAnsi="Times New Roman" w:cs="Times New Roman"/>
          <w:sz w:val="24"/>
          <w:szCs w:val="24"/>
          <w:lang w:val="en-US"/>
        </w:rPr>
        <w:t xml:space="preserve">n </w:t>
      </w:r>
      <w:r w:rsidR="003E7712">
        <w:rPr>
          <w:rFonts w:ascii="Times New Roman" w:hAnsi="Times New Roman" w:cs="Times New Roman"/>
          <w:sz w:val="24"/>
          <w:szCs w:val="24"/>
          <w:lang w:val="en-US"/>
        </w:rPr>
        <w:t xml:space="preserve">the </w:t>
      </w:r>
      <w:r>
        <w:rPr>
          <w:rFonts w:ascii="Times New Roman" w:hAnsi="Times New Roman" w:cs="Times New Roman"/>
          <w:sz w:val="24"/>
          <w:szCs w:val="24"/>
          <w:lang w:val="en-US"/>
        </w:rPr>
        <w:t>R</w:t>
      </w:r>
      <w:r w:rsidR="009D4B81">
        <w:rPr>
          <w:rFonts w:ascii="Times New Roman" w:hAnsi="Times New Roman" w:cs="Times New Roman"/>
          <w:sz w:val="24"/>
          <w:szCs w:val="24"/>
          <w:lang w:val="en-US"/>
        </w:rPr>
        <w:t>S</w:t>
      </w:r>
      <w:r>
        <w:rPr>
          <w:rFonts w:ascii="Times New Roman" w:hAnsi="Times New Roman" w:cs="Times New Roman"/>
          <w:sz w:val="24"/>
          <w:szCs w:val="24"/>
          <w:lang w:val="en-US"/>
        </w:rPr>
        <w:t>tudio website</w:t>
      </w:r>
      <w:r w:rsidRPr="002E5BC4">
        <w:rPr>
          <w:rFonts w:ascii="Times New Roman" w:hAnsi="Times New Roman" w:cs="Times New Roman"/>
          <w:sz w:val="24"/>
          <w:szCs w:val="24"/>
          <w:lang w:val="en-US"/>
        </w:rPr>
        <w:t xml:space="preserve">: </w:t>
      </w:r>
      <w:hyperlink r:id="rId6" w:history="1">
        <w:r w:rsidRPr="005F1D34">
          <w:rPr>
            <w:rStyle w:val="Hyperlink"/>
            <w:rFonts w:ascii="Times New Roman" w:hAnsi="Times New Roman" w:cs="Times New Roman"/>
            <w:sz w:val="24"/>
            <w:szCs w:val="24"/>
          </w:rPr>
          <w:t>https://rstudio.com/</w:t>
        </w:r>
      </w:hyperlink>
    </w:p>
    <w:p w14:paraId="77E0000B" w14:textId="1046C037" w:rsidR="001B2EFD" w:rsidRDefault="001B2EFD" w:rsidP="001B2EFD">
      <w:pPr>
        <w:pStyle w:val="ListParagraph"/>
        <w:numPr>
          <w:ilvl w:val="0"/>
          <w:numId w:val="1"/>
        </w:numPr>
        <w:snapToGrid w:val="0"/>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Download </w:t>
      </w:r>
      <w:proofErr w:type="spellStart"/>
      <w:r>
        <w:rPr>
          <w:rFonts w:ascii="Times New Roman" w:hAnsi="Times New Roman" w:cs="Times New Roman"/>
          <w:sz w:val="24"/>
          <w:szCs w:val="24"/>
        </w:rPr>
        <w:t>PowerU</w:t>
      </w:r>
      <w:proofErr w:type="spellEnd"/>
      <w:r>
        <w:rPr>
          <w:rFonts w:ascii="Times New Roman" w:hAnsi="Times New Roman" w:cs="Times New Roman"/>
          <w:sz w:val="24"/>
          <w:lang w:val="en-US"/>
        </w:rPr>
        <w:t>.R from GitHub (</w:t>
      </w:r>
      <w:hyperlink r:id="rId7" w:history="1">
        <w:r w:rsidR="002048FF" w:rsidRPr="002048FF">
          <w:rPr>
            <w:rStyle w:val="Hyperlink"/>
            <w:rFonts w:ascii="Times New Roman" w:hAnsi="Times New Roman" w:cs="Times New Roman"/>
            <w:sz w:val="24"/>
            <w:lang w:val="en-US"/>
          </w:rPr>
          <w:t>https://github.com/HuanLab/PowerU</w:t>
        </w:r>
      </w:hyperlink>
      <w:r>
        <w:rPr>
          <w:rFonts w:ascii="Times New Roman" w:hAnsi="Times New Roman" w:cs="Times New Roman"/>
          <w:sz w:val="24"/>
          <w:lang w:val="en-US"/>
        </w:rPr>
        <w:t>)</w:t>
      </w:r>
      <w:r w:rsidR="003E7712">
        <w:rPr>
          <w:rFonts w:ascii="Times New Roman" w:hAnsi="Times New Roman" w:cs="Times New Roman"/>
          <w:sz w:val="24"/>
          <w:lang w:val="en-US"/>
        </w:rPr>
        <w:t>,</w:t>
      </w:r>
      <w:r>
        <w:rPr>
          <w:rFonts w:ascii="Times New Roman" w:hAnsi="Times New Roman" w:cs="Times New Roman"/>
          <w:sz w:val="24"/>
          <w:lang w:val="en-US"/>
        </w:rPr>
        <w:t xml:space="preserve"> and save it in a folder.</w:t>
      </w:r>
    </w:p>
    <w:p w14:paraId="676EA440" w14:textId="77777777" w:rsidR="001B2EFD" w:rsidRDefault="001B2EFD" w:rsidP="001B2EFD">
      <w:pPr>
        <w:pStyle w:val="ListParagraph"/>
        <w:numPr>
          <w:ilvl w:val="0"/>
          <w:numId w:val="1"/>
        </w:numPr>
        <w:snapToGrid w:val="0"/>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Within the same folder, prepare a </w:t>
      </w:r>
      <w:r w:rsidRPr="005F1D34">
        <w:rPr>
          <w:rFonts w:ascii="Times New Roman" w:hAnsi="Times New Roman" w:cs="Times New Roman"/>
          <w:b/>
          <w:sz w:val="24"/>
          <w:lang w:val="en-US"/>
        </w:rPr>
        <w:t>sample intensity table (</w:t>
      </w:r>
      <w:r>
        <w:rPr>
          <w:rFonts w:ascii="Times New Roman" w:hAnsi="Times New Roman" w:cs="Times New Roman"/>
          <w:b/>
          <w:sz w:val="24"/>
          <w:lang w:val="en-US"/>
        </w:rPr>
        <w:t>F</w:t>
      </w:r>
      <w:r w:rsidRPr="005F1D34">
        <w:rPr>
          <w:rFonts w:ascii="Times New Roman" w:hAnsi="Times New Roman" w:cs="Times New Roman"/>
          <w:b/>
          <w:sz w:val="24"/>
          <w:lang w:val="en-US"/>
        </w:rPr>
        <w:t>ile 1)</w:t>
      </w:r>
      <w:r>
        <w:rPr>
          <w:rFonts w:ascii="Times New Roman" w:hAnsi="Times New Roman" w:cs="Times New Roman"/>
          <w:sz w:val="24"/>
          <w:lang w:val="en-US"/>
        </w:rPr>
        <w:t xml:space="preserve"> and a </w:t>
      </w:r>
      <w:r w:rsidRPr="005F1D34">
        <w:rPr>
          <w:rFonts w:ascii="Times New Roman" w:hAnsi="Times New Roman" w:cs="Times New Roman"/>
          <w:b/>
          <w:sz w:val="24"/>
          <w:lang w:val="en-US"/>
        </w:rPr>
        <w:t>QC intensity table (</w:t>
      </w:r>
      <w:r>
        <w:rPr>
          <w:rFonts w:ascii="Times New Roman" w:hAnsi="Times New Roman" w:cs="Times New Roman"/>
          <w:b/>
          <w:sz w:val="24"/>
          <w:lang w:val="en-US"/>
        </w:rPr>
        <w:t>F</w:t>
      </w:r>
      <w:r w:rsidRPr="005F1D34">
        <w:rPr>
          <w:rFonts w:ascii="Times New Roman" w:hAnsi="Times New Roman" w:cs="Times New Roman"/>
          <w:b/>
          <w:sz w:val="24"/>
          <w:lang w:val="en-US"/>
        </w:rPr>
        <w:t>ile 2)</w:t>
      </w:r>
      <w:r>
        <w:rPr>
          <w:rFonts w:ascii="Times New Roman" w:hAnsi="Times New Roman" w:cs="Times New Roman"/>
          <w:sz w:val="24"/>
          <w:lang w:val="en-US"/>
        </w:rPr>
        <w:t xml:space="preserve"> in </w:t>
      </w:r>
      <w:r w:rsidR="003E7712">
        <w:rPr>
          <w:rFonts w:ascii="Times New Roman" w:hAnsi="Times New Roman" w:cs="Times New Roman"/>
          <w:sz w:val="24"/>
          <w:lang w:val="en-US"/>
        </w:rPr>
        <w:t xml:space="preserve">the </w:t>
      </w:r>
      <w:r>
        <w:rPr>
          <w:rFonts w:ascii="Times New Roman" w:hAnsi="Times New Roman" w:cs="Times New Roman"/>
          <w:sz w:val="24"/>
          <w:lang w:val="en-US"/>
        </w:rPr>
        <w:t>following format:</w:t>
      </w:r>
    </w:p>
    <w:p w14:paraId="1AA007A4" w14:textId="0548ADF0" w:rsidR="001B2EFD" w:rsidRPr="00B41209" w:rsidRDefault="001B2EFD" w:rsidP="001B2EFD">
      <w:pPr>
        <w:pStyle w:val="ListParagraph"/>
        <w:snapToGrid w:val="0"/>
        <w:spacing w:line="360" w:lineRule="auto"/>
        <w:jc w:val="both"/>
        <w:rPr>
          <w:rFonts w:ascii="Times New Roman" w:hAnsi="Times New Roman" w:cs="Times New Roman"/>
          <w:b/>
          <w:sz w:val="24"/>
          <w:lang w:val="en-US"/>
        </w:rPr>
      </w:pPr>
      <w:r w:rsidRPr="00B41209">
        <w:rPr>
          <w:rFonts w:ascii="Times New Roman" w:hAnsi="Times New Roman" w:cs="Times New Roman"/>
          <w:b/>
          <w:sz w:val="24"/>
          <w:lang w:val="en-US"/>
        </w:rPr>
        <w:t xml:space="preserve">File 1 (in </w:t>
      </w:r>
      <w:r>
        <w:rPr>
          <w:rFonts w:ascii="Times New Roman" w:hAnsi="Times New Roman" w:cs="Times New Roman"/>
          <w:b/>
          <w:sz w:val="24"/>
          <w:lang w:val="en-US"/>
        </w:rPr>
        <w:t>.</w:t>
      </w:r>
      <w:r w:rsidRPr="00B41209">
        <w:rPr>
          <w:rFonts w:ascii="Times New Roman" w:hAnsi="Times New Roman" w:cs="Times New Roman"/>
          <w:b/>
          <w:sz w:val="24"/>
          <w:lang w:val="en-US"/>
        </w:rPr>
        <w:t>csv format)</w:t>
      </w:r>
    </w:p>
    <w:p w14:paraId="0851D0A2" w14:textId="77777777" w:rsidR="001B2EFD" w:rsidRPr="007C0B62" w:rsidRDefault="001B2EFD" w:rsidP="001B2EFD">
      <w:pPr>
        <w:pStyle w:val="ListParagraph"/>
        <w:snapToGrid w:val="0"/>
        <w:spacing w:line="360" w:lineRule="auto"/>
        <w:jc w:val="both"/>
        <w:rPr>
          <w:rFonts w:ascii="Times New Roman" w:hAnsi="Times New Roman" w:cs="Times New Roman"/>
          <w:b/>
          <w:sz w:val="24"/>
          <w:lang w:val="en-US"/>
        </w:rPr>
      </w:pPr>
      <w:r w:rsidRPr="00B41209">
        <w:rPr>
          <w:rFonts w:ascii="Times New Roman" w:hAnsi="Times New Roman" w:cs="Times New Roman"/>
          <w:sz w:val="24"/>
          <w:lang w:val="en-US"/>
        </w:rPr>
        <w:t>Sample intensity table contain</w:t>
      </w:r>
      <w:r>
        <w:rPr>
          <w:rFonts w:ascii="Times New Roman" w:hAnsi="Times New Roman" w:cs="Times New Roman"/>
          <w:sz w:val="24"/>
          <w:lang w:val="en-US"/>
        </w:rPr>
        <w:t>s</w:t>
      </w:r>
      <w:r w:rsidRPr="00B41209">
        <w:rPr>
          <w:rFonts w:ascii="Times New Roman" w:hAnsi="Times New Roman" w:cs="Times New Roman"/>
          <w:sz w:val="24"/>
          <w:lang w:val="en-US"/>
        </w:rPr>
        <w:t xml:space="preserve"> all </w:t>
      </w:r>
      <w:r w:rsidRPr="00B41209">
        <w:rPr>
          <w:rFonts w:ascii="Times New Roman" w:hAnsi="Times New Roman" w:cs="Times New Roman" w:hint="eastAsia"/>
          <w:sz w:val="24"/>
          <w:lang w:val="en-US"/>
        </w:rPr>
        <w:t>in</w:t>
      </w:r>
      <w:r w:rsidRPr="00B41209">
        <w:rPr>
          <w:rFonts w:ascii="Times New Roman" w:hAnsi="Times New Roman" w:cs="Times New Roman"/>
          <w:sz w:val="24"/>
          <w:lang w:val="en-US"/>
        </w:rPr>
        <w:t>tensities of metabolic feature</w:t>
      </w:r>
      <w:r>
        <w:rPr>
          <w:rFonts w:ascii="Times New Roman" w:hAnsi="Times New Roman" w:cs="Times New Roman"/>
          <w:sz w:val="24"/>
          <w:lang w:val="en-US"/>
        </w:rPr>
        <w:t>s</w:t>
      </w:r>
      <w:r w:rsidRPr="00B41209">
        <w:rPr>
          <w:rFonts w:ascii="Times New Roman" w:hAnsi="Times New Roman" w:cs="Times New Roman"/>
          <w:sz w:val="24"/>
          <w:lang w:val="en-US"/>
        </w:rPr>
        <w:t xml:space="preserve"> in real samples</w:t>
      </w:r>
      <w:r>
        <w:rPr>
          <w:rFonts w:ascii="Times New Roman" w:hAnsi="Times New Roman" w:cs="Times New Roman"/>
          <w:sz w:val="24"/>
          <w:lang w:val="en-US"/>
        </w:rPr>
        <w:t>.</w:t>
      </w:r>
    </w:p>
    <w:p w14:paraId="45BD9737" w14:textId="77777777" w:rsidR="001B2EFD" w:rsidRDefault="001B2EFD" w:rsidP="001B2EFD">
      <w:pPr>
        <w:pStyle w:val="ListParagraph"/>
        <w:snapToGrid w:val="0"/>
        <w:spacing w:line="360" w:lineRule="auto"/>
        <w:jc w:val="both"/>
        <w:rPr>
          <w:rFonts w:ascii="Times New Roman" w:hAnsi="Times New Roman" w:cs="Times New Roman"/>
          <w:sz w:val="24"/>
          <w:lang w:val="en-US"/>
        </w:rPr>
      </w:pPr>
      <w:r>
        <w:rPr>
          <w:rFonts w:ascii="Times New Roman" w:hAnsi="Times New Roman" w:cs="Times New Roman"/>
          <w:sz w:val="24"/>
          <w:lang w:val="en-US"/>
        </w:rPr>
        <w:t>Column 1</w:t>
      </w:r>
      <w:r>
        <w:rPr>
          <w:rFonts w:ascii="Times New Roman" w:hAnsi="Times New Roman" w:cs="Times New Roman" w:hint="eastAsia"/>
          <w:sz w:val="24"/>
          <w:lang w:val="en-US"/>
        </w:rPr>
        <w:t>:</w:t>
      </w:r>
      <w:r>
        <w:rPr>
          <w:rFonts w:ascii="Times New Roman" w:hAnsi="Times New Roman" w:cs="Times New Roman"/>
          <w:sz w:val="24"/>
          <w:lang w:val="en-US"/>
        </w:rPr>
        <w:t xml:space="preserve"> alignment ID.</w:t>
      </w:r>
    </w:p>
    <w:p w14:paraId="155EF3F2" w14:textId="77777777" w:rsidR="001B2EFD" w:rsidRDefault="001B2EFD" w:rsidP="001B2EFD">
      <w:pPr>
        <w:pStyle w:val="ListParagraph"/>
        <w:snapToGrid w:val="0"/>
        <w:spacing w:line="360" w:lineRule="auto"/>
        <w:jc w:val="both"/>
        <w:rPr>
          <w:rFonts w:ascii="Times New Roman" w:hAnsi="Times New Roman" w:cs="Times New Roman"/>
          <w:sz w:val="24"/>
          <w:lang w:val="en-US"/>
        </w:rPr>
      </w:pPr>
      <w:r>
        <w:rPr>
          <w:rFonts w:ascii="Times New Roman" w:hAnsi="Times New Roman" w:cs="Times New Roman"/>
          <w:sz w:val="24"/>
          <w:lang w:val="en-US"/>
        </w:rPr>
        <w:t>Column 2: retention time.</w:t>
      </w:r>
    </w:p>
    <w:p w14:paraId="76C15205" w14:textId="77777777" w:rsidR="001B2EFD" w:rsidRDefault="001B2EFD" w:rsidP="001B2EFD">
      <w:pPr>
        <w:pStyle w:val="ListParagraph"/>
        <w:snapToGrid w:val="0"/>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Column 3: </w:t>
      </w:r>
      <w:r w:rsidRPr="00EE17C7">
        <w:rPr>
          <w:rFonts w:ascii="Times New Roman" w:hAnsi="Times New Roman" w:cs="Times New Roman"/>
          <w:i/>
          <w:sz w:val="24"/>
          <w:lang w:val="en-US"/>
        </w:rPr>
        <w:t>m/z</w:t>
      </w:r>
      <w:r>
        <w:rPr>
          <w:rFonts w:ascii="Times New Roman" w:hAnsi="Times New Roman" w:cs="Times New Roman"/>
          <w:sz w:val="24"/>
          <w:lang w:val="en-US"/>
        </w:rPr>
        <w:t xml:space="preserve"> value.</w:t>
      </w:r>
    </w:p>
    <w:p w14:paraId="7174721D" w14:textId="77777777" w:rsidR="001B2EFD" w:rsidRDefault="001B2EFD" w:rsidP="001B2EFD">
      <w:pPr>
        <w:pStyle w:val="ListParagraph"/>
        <w:snapToGrid w:val="0"/>
        <w:spacing w:line="360" w:lineRule="auto"/>
        <w:jc w:val="both"/>
        <w:rPr>
          <w:rFonts w:ascii="Times New Roman" w:hAnsi="Times New Roman" w:cs="Times New Roman"/>
          <w:sz w:val="24"/>
          <w:lang w:val="en-US"/>
        </w:rPr>
      </w:pPr>
      <w:r>
        <w:rPr>
          <w:rFonts w:ascii="Times New Roman" w:hAnsi="Times New Roman" w:cs="Times New Roman"/>
          <w:sz w:val="24"/>
          <w:lang w:val="en-US"/>
        </w:rPr>
        <w:t>Column 4 and after: MS signal intensities of real samples.</w:t>
      </w:r>
    </w:p>
    <w:p w14:paraId="1B4ABCBF" w14:textId="77777777" w:rsidR="001B2EFD" w:rsidRDefault="001B2EFD" w:rsidP="001B2EFD">
      <w:pPr>
        <w:pStyle w:val="ListParagraph"/>
        <w:snapToGrid w:val="0"/>
        <w:spacing w:line="360" w:lineRule="auto"/>
        <w:jc w:val="both"/>
        <w:rPr>
          <w:rFonts w:ascii="Times New Roman" w:hAnsi="Times New Roman" w:cs="Times New Roman"/>
          <w:sz w:val="24"/>
          <w:lang w:val="en-US"/>
        </w:rPr>
      </w:pPr>
      <w:r>
        <w:rPr>
          <w:rFonts w:ascii="Times New Roman" w:hAnsi="Times New Roman" w:cs="Times New Roman"/>
          <w:sz w:val="24"/>
          <w:lang w:val="en-US"/>
        </w:rPr>
        <w:t>The example dataset format is as follows:</w:t>
      </w:r>
    </w:p>
    <w:p w14:paraId="1D37A8C1" w14:textId="77777777" w:rsidR="001B2EFD" w:rsidRDefault="001B2EFD" w:rsidP="001B2EFD">
      <w:pPr>
        <w:pStyle w:val="ListParagraph"/>
        <w:snapToGrid w:val="0"/>
        <w:spacing w:line="360" w:lineRule="auto"/>
        <w:jc w:val="both"/>
        <w:rPr>
          <w:rFonts w:ascii="Times New Roman" w:hAnsi="Times New Roman" w:cs="Times New Roman"/>
          <w:sz w:val="24"/>
          <w:lang w:val="en-US"/>
        </w:rPr>
      </w:pPr>
      <w:r>
        <w:rPr>
          <w:noProof/>
        </w:rPr>
        <w:lastRenderedPageBreak/>
        <w:drawing>
          <wp:inline distT="0" distB="0" distL="0" distR="0" wp14:anchorId="008533C3" wp14:editId="111F8082">
            <wp:extent cx="5446643" cy="1247607"/>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9148" cy="1261924"/>
                    </a:xfrm>
                    <a:prstGeom prst="rect">
                      <a:avLst/>
                    </a:prstGeom>
                  </pic:spPr>
                </pic:pic>
              </a:graphicData>
            </a:graphic>
          </wp:inline>
        </w:drawing>
      </w:r>
    </w:p>
    <w:p w14:paraId="7B51C4E2" w14:textId="77777777" w:rsidR="001B2EFD" w:rsidRDefault="001B2EFD" w:rsidP="001B2EFD">
      <w:pPr>
        <w:pStyle w:val="ListParagraph"/>
        <w:snapToGrid w:val="0"/>
        <w:spacing w:line="360" w:lineRule="auto"/>
        <w:jc w:val="both"/>
        <w:rPr>
          <w:rFonts w:ascii="Times New Roman" w:hAnsi="Times New Roman" w:cs="Times New Roman"/>
          <w:i/>
          <w:sz w:val="24"/>
          <w:lang w:val="en-US"/>
        </w:rPr>
      </w:pPr>
    </w:p>
    <w:p w14:paraId="0AFB0AF7" w14:textId="50458D41" w:rsidR="001B2EFD" w:rsidRDefault="001B2EFD" w:rsidP="001B2EFD">
      <w:pPr>
        <w:pStyle w:val="ListParagraph"/>
        <w:snapToGrid w:val="0"/>
        <w:spacing w:line="360" w:lineRule="auto"/>
        <w:jc w:val="both"/>
        <w:rPr>
          <w:rFonts w:ascii="Times New Roman" w:hAnsi="Times New Roman" w:cs="Times New Roman"/>
          <w:b/>
          <w:sz w:val="24"/>
          <w:lang w:val="en-US"/>
        </w:rPr>
      </w:pPr>
      <w:r w:rsidRPr="00242F20">
        <w:rPr>
          <w:rFonts w:ascii="Times New Roman" w:hAnsi="Times New Roman" w:cs="Times New Roman"/>
          <w:b/>
          <w:sz w:val="24"/>
          <w:lang w:val="en-US"/>
        </w:rPr>
        <w:t xml:space="preserve">File 2 (in </w:t>
      </w:r>
      <w:r>
        <w:rPr>
          <w:rFonts w:ascii="Times New Roman" w:hAnsi="Times New Roman" w:cs="Times New Roman"/>
          <w:b/>
          <w:sz w:val="24"/>
          <w:lang w:val="en-US"/>
        </w:rPr>
        <w:t>.</w:t>
      </w:r>
      <w:r w:rsidRPr="00242F20">
        <w:rPr>
          <w:rFonts w:ascii="Times New Roman" w:hAnsi="Times New Roman" w:cs="Times New Roman"/>
          <w:b/>
          <w:sz w:val="24"/>
          <w:lang w:val="en-US"/>
        </w:rPr>
        <w:t>csv format)</w:t>
      </w:r>
    </w:p>
    <w:p w14:paraId="5BE058C1" w14:textId="77777777" w:rsidR="001B2EFD" w:rsidRDefault="001B2EFD" w:rsidP="001B2EFD">
      <w:pPr>
        <w:pStyle w:val="ListParagraph"/>
        <w:snapToGrid w:val="0"/>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QC intensity table contains </w:t>
      </w:r>
      <w:r w:rsidRPr="00B41209">
        <w:rPr>
          <w:rFonts w:ascii="Times New Roman" w:hAnsi="Times New Roman" w:cs="Times New Roman"/>
          <w:sz w:val="24"/>
          <w:lang w:val="en-US"/>
        </w:rPr>
        <w:t xml:space="preserve">all </w:t>
      </w:r>
      <w:r w:rsidRPr="00B41209">
        <w:rPr>
          <w:rFonts w:ascii="Times New Roman" w:hAnsi="Times New Roman" w:cs="Times New Roman" w:hint="eastAsia"/>
          <w:sz w:val="24"/>
          <w:lang w:val="en-US"/>
        </w:rPr>
        <w:t>in</w:t>
      </w:r>
      <w:r w:rsidRPr="00B41209">
        <w:rPr>
          <w:rFonts w:ascii="Times New Roman" w:hAnsi="Times New Roman" w:cs="Times New Roman"/>
          <w:sz w:val="24"/>
          <w:lang w:val="en-US"/>
        </w:rPr>
        <w:t>tensities of metabolic feature</w:t>
      </w:r>
      <w:r>
        <w:rPr>
          <w:rFonts w:ascii="Times New Roman" w:hAnsi="Times New Roman" w:cs="Times New Roman"/>
          <w:sz w:val="24"/>
          <w:lang w:val="en-US"/>
        </w:rPr>
        <w:t>s</w:t>
      </w:r>
      <w:r w:rsidRPr="00B41209">
        <w:rPr>
          <w:rFonts w:ascii="Times New Roman" w:hAnsi="Times New Roman" w:cs="Times New Roman"/>
          <w:sz w:val="24"/>
          <w:lang w:val="en-US"/>
        </w:rPr>
        <w:t xml:space="preserve"> in </w:t>
      </w:r>
      <w:r>
        <w:rPr>
          <w:rFonts w:ascii="Times New Roman" w:hAnsi="Times New Roman" w:cs="Times New Roman"/>
          <w:sz w:val="24"/>
          <w:lang w:val="en-US"/>
        </w:rPr>
        <w:t>serial diluted QC</w:t>
      </w:r>
      <w:r w:rsidRPr="00B41209">
        <w:rPr>
          <w:rFonts w:ascii="Times New Roman" w:hAnsi="Times New Roman" w:cs="Times New Roman"/>
          <w:sz w:val="24"/>
          <w:lang w:val="en-US"/>
        </w:rPr>
        <w:t xml:space="preserve"> samples</w:t>
      </w:r>
      <w:r>
        <w:rPr>
          <w:rFonts w:ascii="Times New Roman" w:hAnsi="Times New Roman" w:cs="Times New Roman"/>
          <w:sz w:val="24"/>
          <w:lang w:val="en-US"/>
        </w:rPr>
        <w:t>.</w:t>
      </w:r>
    </w:p>
    <w:p w14:paraId="48B9D8B4" w14:textId="59ABB7E0" w:rsidR="001B2EFD" w:rsidRDefault="001B2EFD" w:rsidP="001B2EFD">
      <w:pPr>
        <w:pStyle w:val="ListParagraph"/>
        <w:snapToGrid w:val="0"/>
        <w:spacing w:line="360" w:lineRule="auto"/>
        <w:jc w:val="both"/>
        <w:rPr>
          <w:rFonts w:ascii="Times New Roman" w:hAnsi="Times New Roman" w:cs="Times New Roman"/>
          <w:sz w:val="24"/>
          <w:lang w:val="en-US"/>
        </w:rPr>
      </w:pPr>
      <w:r>
        <w:rPr>
          <w:rFonts w:ascii="Times New Roman" w:hAnsi="Times New Roman" w:cs="Times New Roman"/>
          <w:sz w:val="24"/>
          <w:lang w:val="en-US"/>
        </w:rPr>
        <w:t>Column 1</w:t>
      </w:r>
      <w:r>
        <w:rPr>
          <w:rFonts w:ascii="Times New Roman" w:hAnsi="Times New Roman" w:cs="Times New Roman" w:hint="eastAsia"/>
          <w:sz w:val="24"/>
          <w:lang w:val="en-US"/>
        </w:rPr>
        <w:t>:</w:t>
      </w:r>
      <w:r>
        <w:rPr>
          <w:rFonts w:ascii="Times New Roman" w:hAnsi="Times New Roman" w:cs="Times New Roman"/>
          <w:sz w:val="24"/>
          <w:lang w:val="en-US"/>
        </w:rPr>
        <w:t xml:space="preserve"> alignment ID. Note: The IDs in the QC intensity table should be the same as the IDs in the sample intensity table (File 1). Both ID</w:t>
      </w:r>
      <w:r w:rsidR="003E7712">
        <w:rPr>
          <w:rFonts w:ascii="Times New Roman" w:hAnsi="Times New Roman" w:cs="Times New Roman"/>
          <w:sz w:val="24"/>
          <w:lang w:val="en-US"/>
        </w:rPr>
        <w:t xml:space="preserve"> columns</w:t>
      </w:r>
      <w:r>
        <w:rPr>
          <w:rFonts w:ascii="Times New Roman" w:hAnsi="Times New Roman" w:cs="Times New Roman"/>
          <w:sz w:val="24"/>
          <w:lang w:val="en-US"/>
        </w:rPr>
        <w:t xml:space="preserve"> should be in the same </w:t>
      </w:r>
      <w:r w:rsidR="003E7712">
        <w:rPr>
          <w:rFonts w:ascii="Times New Roman" w:hAnsi="Times New Roman" w:cs="Times New Roman"/>
          <w:sz w:val="24"/>
          <w:lang w:val="en-US"/>
        </w:rPr>
        <w:t>order</w:t>
      </w:r>
      <w:r>
        <w:rPr>
          <w:rFonts w:ascii="Times New Roman" w:hAnsi="Times New Roman" w:cs="Times New Roman"/>
          <w:sz w:val="24"/>
          <w:lang w:val="en-US"/>
        </w:rPr>
        <w:t>.</w:t>
      </w:r>
    </w:p>
    <w:p w14:paraId="1CBB3D25" w14:textId="77777777" w:rsidR="001B2EFD" w:rsidRDefault="001B2EFD" w:rsidP="001B2EFD">
      <w:pPr>
        <w:pStyle w:val="ListParagraph"/>
        <w:snapToGrid w:val="0"/>
        <w:spacing w:line="360" w:lineRule="auto"/>
        <w:jc w:val="both"/>
        <w:rPr>
          <w:rFonts w:ascii="Times New Roman" w:hAnsi="Times New Roman" w:cs="Times New Roman"/>
          <w:sz w:val="24"/>
          <w:lang w:val="en-US"/>
        </w:rPr>
      </w:pPr>
      <w:r>
        <w:rPr>
          <w:rFonts w:ascii="Times New Roman" w:hAnsi="Times New Roman" w:cs="Times New Roman"/>
          <w:sz w:val="24"/>
          <w:lang w:val="en-US"/>
        </w:rPr>
        <w:t>Column 2: retention time.</w:t>
      </w:r>
    </w:p>
    <w:p w14:paraId="5625806B" w14:textId="77777777" w:rsidR="001B2EFD" w:rsidRDefault="001B2EFD" w:rsidP="001B2EFD">
      <w:pPr>
        <w:pStyle w:val="ListParagraph"/>
        <w:snapToGrid w:val="0"/>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Column 3: </w:t>
      </w:r>
      <w:r w:rsidRPr="00183BF1">
        <w:rPr>
          <w:rFonts w:ascii="Times New Roman" w:hAnsi="Times New Roman" w:cs="Times New Roman"/>
          <w:i/>
          <w:sz w:val="24"/>
          <w:lang w:val="en-US"/>
        </w:rPr>
        <w:t>m/z</w:t>
      </w:r>
      <w:r>
        <w:rPr>
          <w:rFonts w:ascii="Times New Roman" w:hAnsi="Times New Roman" w:cs="Times New Roman"/>
          <w:sz w:val="24"/>
          <w:lang w:val="en-US"/>
        </w:rPr>
        <w:t xml:space="preserve"> value.</w:t>
      </w:r>
    </w:p>
    <w:p w14:paraId="77BC69C0" w14:textId="77777777" w:rsidR="001B2EFD" w:rsidRDefault="001B2EFD" w:rsidP="001B2EFD">
      <w:pPr>
        <w:pStyle w:val="ListParagraph"/>
        <w:snapToGrid w:val="0"/>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Column 4 and after: </w:t>
      </w:r>
      <w:r w:rsidR="003E7712">
        <w:rPr>
          <w:rFonts w:ascii="Times New Roman" w:hAnsi="Times New Roman" w:cs="Times New Roman"/>
          <w:sz w:val="24"/>
          <w:lang w:val="en-US"/>
        </w:rPr>
        <w:t xml:space="preserve">MS signal intensities of </w:t>
      </w:r>
      <w:r>
        <w:rPr>
          <w:rFonts w:ascii="Times New Roman" w:hAnsi="Times New Roman" w:cs="Times New Roman"/>
          <w:sz w:val="24"/>
          <w:lang w:val="en-US"/>
        </w:rPr>
        <w:t>serial diluted QC samples with different loading amount (from low to high).</w:t>
      </w:r>
    </w:p>
    <w:p w14:paraId="1231E5A3" w14:textId="77777777" w:rsidR="001B2EFD" w:rsidRDefault="001B2EFD" w:rsidP="001B2EFD">
      <w:pPr>
        <w:pStyle w:val="ListParagraph"/>
        <w:snapToGrid w:val="0"/>
        <w:spacing w:line="360" w:lineRule="auto"/>
        <w:jc w:val="both"/>
        <w:rPr>
          <w:rFonts w:ascii="Times New Roman" w:hAnsi="Times New Roman" w:cs="Times New Roman"/>
          <w:sz w:val="24"/>
          <w:lang w:val="en-US"/>
        </w:rPr>
      </w:pPr>
      <w:r>
        <w:rPr>
          <w:rFonts w:ascii="Times New Roman" w:hAnsi="Times New Roman" w:cs="Times New Roman"/>
          <w:sz w:val="24"/>
          <w:lang w:val="en-US"/>
        </w:rPr>
        <w:t>The example dataset format is as follows:</w:t>
      </w:r>
    </w:p>
    <w:p w14:paraId="1F434D7F" w14:textId="77777777" w:rsidR="001B2EFD" w:rsidRPr="00292A68" w:rsidRDefault="001B2EFD" w:rsidP="001B2EFD">
      <w:pPr>
        <w:pStyle w:val="ListParagraph"/>
        <w:snapToGrid w:val="0"/>
        <w:spacing w:line="360" w:lineRule="auto"/>
        <w:jc w:val="both"/>
        <w:rPr>
          <w:rFonts w:ascii="Times New Roman" w:hAnsi="Times New Roman" w:cs="Times New Roman"/>
          <w:sz w:val="24"/>
          <w:lang w:val="en-US"/>
        </w:rPr>
      </w:pPr>
      <w:r>
        <w:rPr>
          <w:noProof/>
        </w:rPr>
        <w:drawing>
          <wp:inline distT="0" distB="0" distL="0" distR="0" wp14:anchorId="0091A557" wp14:editId="6E80BCBA">
            <wp:extent cx="5398935" cy="140683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1907" cy="1418035"/>
                    </a:xfrm>
                    <a:prstGeom prst="rect">
                      <a:avLst/>
                    </a:prstGeom>
                  </pic:spPr>
                </pic:pic>
              </a:graphicData>
            </a:graphic>
          </wp:inline>
        </w:drawing>
      </w:r>
    </w:p>
    <w:p w14:paraId="7400CC36" w14:textId="6749179E" w:rsidR="001B2EFD" w:rsidRPr="003A4FBA" w:rsidRDefault="001B2EFD" w:rsidP="001B2EFD">
      <w:pPr>
        <w:pStyle w:val="Default"/>
        <w:numPr>
          <w:ilvl w:val="0"/>
          <w:numId w:val="1"/>
        </w:numPr>
        <w:snapToGrid w:val="0"/>
        <w:spacing w:line="360" w:lineRule="auto"/>
        <w:contextualSpacing/>
        <w:rPr>
          <w:sz w:val="23"/>
          <w:szCs w:val="23"/>
        </w:rPr>
      </w:pPr>
      <w:r>
        <w:rPr>
          <w:sz w:val="23"/>
          <w:szCs w:val="23"/>
        </w:rPr>
        <w:lastRenderedPageBreak/>
        <w:t xml:space="preserve">Open the </w:t>
      </w:r>
      <w:proofErr w:type="spellStart"/>
      <w:r w:rsidR="007C1D8B">
        <w:rPr>
          <w:lang w:val="en-US"/>
        </w:rPr>
        <w:t>PowerU</w:t>
      </w:r>
      <w:r w:rsidRPr="00604C48">
        <w:rPr>
          <w:lang w:val="en-US"/>
        </w:rPr>
        <w:t>.R</w:t>
      </w:r>
      <w:proofErr w:type="spellEnd"/>
      <w:r>
        <w:rPr>
          <w:sz w:val="23"/>
          <w:szCs w:val="23"/>
        </w:rPr>
        <w:t xml:space="preserve"> script (see below) in </w:t>
      </w:r>
      <w:proofErr w:type="spellStart"/>
      <w:r>
        <w:rPr>
          <w:sz w:val="23"/>
          <w:szCs w:val="23"/>
        </w:rPr>
        <w:t>R</w:t>
      </w:r>
      <w:r w:rsidR="008C58D7">
        <w:rPr>
          <w:sz w:val="23"/>
          <w:szCs w:val="23"/>
        </w:rPr>
        <w:t>s</w:t>
      </w:r>
      <w:r>
        <w:rPr>
          <w:sz w:val="23"/>
          <w:szCs w:val="23"/>
        </w:rPr>
        <w:t>tudio</w:t>
      </w:r>
      <w:proofErr w:type="spellEnd"/>
      <w:r>
        <w:rPr>
          <w:sz w:val="23"/>
          <w:szCs w:val="23"/>
        </w:rPr>
        <w:t xml:space="preserve"> and change the parameters therein (see </w:t>
      </w:r>
      <w:r w:rsidRPr="008D6339">
        <w:rPr>
          <w:b/>
          <w:sz w:val="23"/>
          <w:szCs w:val="23"/>
        </w:rPr>
        <w:t>Table 1</w:t>
      </w:r>
      <w:r>
        <w:rPr>
          <w:sz w:val="23"/>
          <w:szCs w:val="23"/>
        </w:rPr>
        <w:t xml:space="preserve"> for </w:t>
      </w:r>
      <w:r w:rsidR="00C808E4">
        <w:rPr>
          <w:sz w:val="23"/>
          <w:szCs w:val="23"/>
        </w:rPr>
        <w:t>parameter details</w:t>
      </w:r>
      <w:r>
        <w:rPr>
          <w:sz w:val="23"/>
          <w:szCs w:val="23"/>
        </w:rPr>
        <w:t>).</w:t>
      </w:r>
      <w:r w:rsidR="00B252A3" w:rsidRPr="00B252A3">
        <w:rPr>
          <w:noProof/>
        </w:rPr>
        <w:t xml:space="preserve"> </w:t>
      </w:r>
      <w:r w:rsidR="00B252A3">
        <w:rPr>
          <w:noProof/>
        </w:rPr>
        <w:drawing>
          <wp:inline distT="0" distB="0" distL="0" distR="0" wp14:anchorId="5BD52404" wp14:editId="1AD3A591">
            <wp:extent cx="554355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3550" cy="3505200"/>
                    </a:xfrm>
                    <a:prstGeom prst="rect">
                      <a:avLst/>
                    </a:prstGeom>
                  </pic:spPr>
                </pic:pic>
              </a:graphicData>
            </a:graphic>
          </wp:inline>
        </w:drawing>
      </w:r>
    </w:p>
    <w:p w14:paraId="5DA733F8" w14:textId="0F54EB6D" w:rsidR="001B2EFD" w:rsidRDefault="001B2EFD" w:rsidP="001B2EFD">
      <w:pPr>
        <w:pStyle w:val="Default"/>
        <w:snapToGrid w:val="0"/>
        <w:spacing w:line="360" w:lineRule="auto"/>
        <w:contextualSpacing/>
        <w:rPr>
          <w:sz w:val="23"/>
          <w:szCs w:val="23"/>
        </w:rPr>
      </w:pPr>
      <w:r w:rsidRPr="00FA330A">
        <w:rPr>
          <w:b/>
          <w:sz w:val="23"/>
          <w:szCs w:val="23"/>
        </w:rPr>
        <w:t>Table 1.</w:t>
      </w:r>
      <w:r>
        <w:rPr>
          <w:sz w:val="23"/>
          <w:szCs w:val="23"/>
        </w:rPr>
        <w:t xml:space="preserve"> Instruction of parameters in </w:t>
      </w:r>
      <w:proofErr w:type="spellStart"/>
      <w:r w:rsidR="00C808E4">
        <w:rPr>
          <w:lang w:val="en-US"/>
        </w:rPr>
        <w:t>PowerU</w:t>
      </w:r>
      <w:r w:rsidRPr="00604C48">
        <w:rPr>
          <w:lang w:val="en-US"/>
        </w:rPr>
        <w:t>.R</w:t>
      </w:r>
      <w:proofErr w:type="spellEnd"/>
      <w:r>
        <w:rPr>
          <w:sz w:val="23"/>
          <w:szCs w:val="23"/>
        </w:rPr>
        <w:t xml:space="preserve"> script that can be tuned as needed</w:t>
      </w:r>
      <w:r w:rsidR="00C808E4">
        <w:rPr>
          <w:sz w:val="23"/>
          <w:szCs w:val="23"/>
        </w:rPr>
        <w:t>.</w:t>
      </w:r>
    </w:p>
    <w:tbl>
      <w:tblPr>
        <w:tblStyle w:val="TableGrid"/>
        <w:tblW w:w="0" w:type="auto"/>
        <w:tblInd w:w="720" w:type="dxa"/>
        <w:tblLook w:val="04A0" w:firstRow="1" w:lastRow="0" w:firstColumn="1" w:lastColumn="0" w:noHBand="0" w:noVBand="1"/>
      </w:tblPr>
      <w:tblGrid>
        <w:gridCol w:w="2664"/>
        <w:gridCol w:w="5966"/>
      </w:tblGrid>
      <w:tr w:rsidR="001B2EFD" w14:paraId="4DE258FF" w14:textId="77777777" w:rsidTr="00E05753">
        <w:trPr>
          <w:trHeight w:val="522"/>
        </w:trPr>
        <w:tc>
          <w:tcPr>
            <w:tcW w:w="2664" w:type="dxa"/>
            <w:vAlign w:val="center"/>
          </w:tcPr>
          <w:p w14:paraId="728190C6" w14:textId="77777777" w:rsidR="001B2EFD" w:rsidRPr="00EE17C7" w:rsidRDefault="001B2EFD" w:rsidP="001B2EFD">
            <w:pPr>
              <w:pStyle w:val="Default"/>
              <w:snapToGrid w:val="0"/>
              <w:spacing w:line="360" w:lineRule="auto"/>
              <w:contextualSpacing/>
              <w:rPr>
                <w:b/>
                <w:sz w:val="23"/>
                <w:szCs w:val="23"/>
              </w:rPr>
            </w:pPr>
            <w:r w:rsidRPr="00EE17C7">
              <w:rPr>
                <w:b/>
                <w:sz w:val="23"/>
                <w:szCs w:val="23"/>
              </w:rPr>
              <w:t>Parameter</w:t>
            </w:r>
          </w:p>
        </w:tc>
        <w:tc>
          <w:tcPr>
            <w:tcW w:w="5966" w:type="dxa"/>
            <w:vAlign w:val="center"/>
          </w:tcPr>
          <w:p w14:paraId="6F9BFA68" w14:textId="77777777" w:rsidR="001B2EFD" w:rsidRPr="00EE17C7" w:rsidRDefault="001B2EFD" w:rsidP="001B2EFD">
            <w:pPr>
              <w:pStyle w:val="Default"/>
              <w:snapToGrid w:val="0"/>
              <w:spacing w:line="360" w:lineRule="auto"/>
              <w:contextualSpacing/>
              <w:rPr>
                <w:b/>
                <w:sz w:val="23"/>
                <w:szCs w:val="23"/>
              </w:rPr>
            </w:pPr>
            <w:r w:rsidRPr="00EE17C7">
              <w:rPr>
                <w:b/>
                <w:sz w:val="23"/>
                <w:szCs w:val="23"/>
              </w:rPr>
              <w:t>Function</w:t>
            </w:r>
          </w:p>
        </w:tc>
      </w:tr>
      <w:tr w:rsidR="001B2EFD" w14:paraId="1C31E503" w14:textId="77777777" w:rsidTr="00E05753">
        <w:trPr>
          <w:trHeight w:val="522"/>
        </w:trPr>
        <w:tc>
          <w:tcPr>
            <w:tcW w:w="2664" w:type="dxa"/>
            <w:vAlign w:val="center"/>
          </w:tcPr>
          <w:p w14:paraId="7F7D1A28" w14:textId="77777777" w:rsidR="001B2EFD" w:rsidRDefault="001B2EFD" w:rsidP="001B2EFD">
            <w:pPr>
              <w:pStyle w:val="Default"/>
              <w:snapToGrid w:val="0"/>
              <w:spacing w:line="360" w:lineRule="auto"/>
              <w:contextualSpacing/>
              <w:rPr>
                <w:sz w:val="23"/>
                <w:szCs w:val="23"/>
              </w:rPr>
            </w:pPr>
            <w:proofErr w:type="spellStart"/>
            <w:r w:rsidRPr="00AE7EDD">
              <w:rPr>
                <w:sz w:val="23"/>
                <w:szCs w:val="23"/>
              </w:rPr>
              <w:t>Calibration_datapath</w:t>
            </w:r>
            <w:proofErr w:type="spellEnd"/>
          </w:p>
        </w:tc>
        <w:tc>
          <w:tcPr>
            <w:tcW w:w="5966" w:type="dxa"/>
            <w:vAlign w:val="center"/>
          </w:tcPr>
          <w:p w14:paraId="7D616378" w14:textId="77777777" w:rsidR="001B2EFD" w:rsidRDefault="001B2EFD" w:rsidP="001B2EFD">
            <w:pPr>
              <w:pStyle w:val="Default"/>
              <w:snapToGrid w:val="0"/>
              <w:spacing w:line="360" w:lineRule="auto"/>
              <w:contextualSpacing/>
              <w:rPr>
                <w:sz w:val="23"/>
                <w:szCs w:val="23"/>
              </w:rPr>
            </w:pPr>
            <w:r w:rsidRPr="00292A68">
              <w:rPr>
                <w:sz w:val="23"/>
                <w:szCs w:val="23"/>
              </w:rPr>
              <w:t xml:space="preserve">Assign the </w:t>
            </w:r>
            <w:r>
              <w:rPr>
                <w:sz w:val="23"/>
                <w:szCs w:val="23"/>
              </w:rPr>
              <w:t xml:space="preserve">data path for the </w:t>
            </w:r>
            <w:r w:rsidRPr="00292A68">
              <w:rPr>
                <w:sz w:val="23"/>
                <w:szCs w:val="23"/>
              </w:rPr>
              <w:t xml:space="preserve">folder </w:t>
            </w:r>
            <w:r>
              <w:rPr>
                <w:sz w:val="23"/>
                <w:szCs w:val="23"/>
              </w:rPr>
              <w:t xml:space="preserve">that contains </w:t>
            </w:r>
            <w:proofErr w:type="spellStart"/>
            <w:r w:rsidR="00494034">
              <w:rPr>
                <w:lang w:val="en-US"/>
              </w:rPr>
              <w:t>PowerU</w:t>
            </w:r>
            <w:proofErr w:type="spellEnd"/>
            <w:r>
              <w:rPr>
                <w:sz w:val="23"/>
                <w:szCs w:val="23"/>
              </w:rPr>
              <w:t xml:space="preserve">.R and other required “.csv” files for </w:t>
            </w:r>
            <w:proofErr w:type="spellStart"/>
            <w:r w:rsidR="00494034">
              <w:rPr>
                <w:sz w:val="23"/>
                <w:szCs w:val="23"/>
              </w:rPr>
              <w:t>PowerU</w:t>
            </w:r>
            <w:proofErr w:type="spellEnd"/>
            <w:r>
              <w:rPr>
                <w:sz w:val="23"/>
                <w:szCs w:val="23"/>
              </w:rPr>
              <w:t xml:space="preserve"> workflow.</w:t>
            </w:r>
          </w:p>
        </w:tc>
      </w:tr>
      <w:tr w:rsidR="001B2EFD" w14:paraId="26671E2B" w14:textId="77777777" w:rsidTr="00E05753">
        <w:trPr>
          <w:trHeight w:val="522"/>
        </w:trPr>
        <w:tc>
          <w:tcPr>
            <w:tcW w:w="2664" w:type="dxa"/>
            <w:vAlign w:val="center"/>
          </w:tcPr>
          <w:p w14:paraId="412B65A7" w14:textId="77777777" w:rsidR="001B2EFD" w:rsidRDefault="001B2EFD" w:rsidP="001B2EFD">
            <w:pPr>
              <w:pStyle w:val="Default"/>
              <w:snapToGrid w:val="0"/>
              <w:spacing w:line="360" w:lineRule="auto"/>
              <w:contextualSpacing/>
              <w:rPr>
                <w:sz w:val="23"/>
                <w:szCs w:val="23"/>
              </w:rPr>
            </w:pPr>
            <w:proofErr w:type="spellStart"/>
            <w:r w:rsidRPr="00AE7EDD">
              <w:rPr>
                <w:sz w:val="23"/>
                <w:szCs w:val="23"/>
              </w:rPr>
              <w:t>sample_FileName</w:t>
            </w:r>
            <w:proofErr w:type="spellEnd"/>
          </w:p>
        </w:tc>
        <w:tc>
          <w:tcPr>
            <w:tcW w:w="5966" w:type="dxa"/>
            <w:vAlign w:val="center"/>
          </w:tcPr>
          <w:p w14:paraId="38E78F09" w14:textId="77777777" w:rsidR="001B2EFD" w:rsidRDefault="001B2EFD" w:rsidP="001B2EFD">
            <w:pPr>
              <w:pStyle w:val="Default"/>
              <w:snapToGrid w:val="0"/>
              <w:spacing w:line="360" w:lineRule="auto"/>
              <w:contextualSpacing/>
              <w:rPr>
                <w:sz w:val="23"/>
                <w:szCs w:val="23"/>
              </w:rPr>
            </w:pPr>
            <w:r>
              <w:rPr>
                <w:sz w:val="23"/>
                <w:szCs w:val="23"/>
              </w:rPr>
              <w:t xml:space="preserve">Input the file name of </w:t>
            </w:r>
            <w:r>
              <w:rPr>
                <w:lang w:val="en-US"/>
              </w:rPr>
              <w:t>the s</w:t>
            </w:r>
            <w:r w:rsidRPr="00AD7192">
              <w:rPr>
                <w:lang w:val="en-US"/>
              </w:rPr>
              <w:t>ample intensity table</w:t>
            </w:r>
            <w:r w:rsidRPr="009F41E3">
              <w:rPr>
                <w:b/>
                <w:lang w:val="en-US"/>
              </w:rPr>
              <w:t xml:space="preserve"> </w:t>
            </w:r>
            <w:r>
              <w:rPr>
                <w:sz w:val="23"/>
                <w:szCs w:val="23"/>
              </w:rPr>
              <w:t>(</w:t>
            </w:r>
            <w:r w:rsidRPr="00AE7EDD">
              <w:rPr>
                <w:b/>
                <w:sz w:val="23"/>
                <w:szCs w:val="23"/>
              </w:rPr>
              <w:t>File 1</w:t>
            </w:r>
            <w:r>
              <w:rPr>
                <w:sz w:val="23"/>
                <w:szCs w:val="23"/>
              </w:rPr>
              <w:t>).</w:t>
            </w:r>
          </w:p>
        </w:tc>
      </w:tr>
      <w:tr w:rsidR="001B2EFD" w14:paraId="0771A4A8" w14:textId="77777777" w:rsidTr="00E05753">
        <w:trPr>
          <w:trHeight w:val="522"/>
        </w:trPr>
        <w:tc>
          <w:tcPr>
            <w:tcW w:w="2664" w:type="dxa"/>
            <w:vAlign w:val="center"/>
          </w:tcPr>
          <w:p w14:paraId="5CFD1F8D" w14:textId="77777777" w:rsidR="001B2EFD" w:rsidRDefault="001B2EFD" w:rsidP="001B2EFD">
            <w:pPr>
              <w:pStyle w:val="Default"/>
              <w:snapToGrid w:val="0"/>
              <w:spacing w:line="360" w:lineRule="auto"/>
              <w:contextualSpacing/>
              <w:rPr>
                <w:sz w:val="23"/>
                <w:szCs w:val="23"/>
              </w:rPr>
            </w:pPr>
            <w:proofErr w:type="spellStart"/>
            <w:r w:rsidRPr="00AE7EDD">
              <w:rPr>
                <w:sz w:val="23"/>
                <w:szCs w:val="23"/>
              </w:rPr>
              <w:t>QC_FileName</w:t>
            </w:r>
            <w:proofErr w:type="spellEnd"/>
          </w:p>
        </w:tc>
        <w:tc>
          <w:tcPr>
            <w:tcW w:w="5966" w:type="dxa"/>
            <w:vAlign w:val="center"/>
          </w:tcPr>
          <w:p w14:paraId="75B04C72" w14:textId="77777777" w:rsidR="001B2EFD" w:rsidRDefault="001B2EFD" w:rsidP="001B2EFD">
            <w:pPr>
              <w:pStyle w:val="Default"/>
              <w:snapToGrid w:val="0"/>
              <w:spacing w:line="360" w:lineRule="auto"/>
              <w:contextualSpacing/>
              <w:rPr>
                <w:sz w:val="23"/>
                <w:szCs w:val="23"/>
              </w:rPr>
            </w:pPr>
            <w:r>
              <w:rPr>
                <w:sz w:val="23"/>
                <w:szCs w:val="23"/>
              </w:rPr>
              <w:t xml:space="preserve">Input the file name of </w:t>
            </w:r>
            <w:r>
              <w:rPr>
                <w:lang w:val="en-US"/>
              </w:rPr>
              <w:t>the QC</w:t>
            </w:r>
            <w:r w:rsidRPr="00AD7192">
              <w:rPr>
                <w:lang w:val="en-US"/>
              </w:rPr>
              <w:t xml:space="preserve"> intensity table</w:t>
            </w:r>
            <w:r w:rsidRPr="009F41E3">
              <w:rPr>
                <w:b/>
                <w:lang w:val="en-US"/>
              </w:rPr>
              <w:t xml:space="preserve"> </w:t>
            </w:r>
            <w:r>
              <w:rPr>
                <w:sz w:val="23"/>
                <w:szCs w:val="23"/>
              </w:rPr>
              <w:t>(</w:t>
            </w:r>
            <w:r w:rsidRPr="00AE7EDD">
              <w:rPr>
                <w:b/>
                <w:sz w:val="23"/>
                <w:szCs w:val="23"/>
              </w:rPr>
              <w:t xml:space="preserve">File </w:t>
            </w:r>
            <w:r>
              <w:rPr>
                <w:b/>
                <w:sz w:val="23"/>
                <w:szCs w:val="23"/>
              </w:rPr>
              <w:t>2</w:t>
            </w:r>
            <w:r>
              <w:rPr>
                <w:sz w:val="23"/>
                <w:szCs w:val="23"/>
              </w:rPr>
              <w:t>).</w:t>
            </w:r>
          </w:p>
        </w:tc>
      </w:tr>
      <w:tr w:rsidR="001B2EFD" w14:paraId="5143F842" w14:textId="77777777" w:rsidTr="00E05753">
        <w:trPr>
          <w:trHeight w:val="522"/>
        </w:trPr>
        <w:tc>
          <w:tcPr>
            <w:tcW w:w="2664" w:type="dxa"/>
            <w:vAlign w:val="center"/>
          </w:tcPr>
          <w:p w14:paraId="2DC68298" w14:textId="77777777" w:rsidR="001B2EFD" w:rsidRPr="00AE7EDD" w:rsidRDefault="001B2EFD" w:rsidP="001B2EFD">
            <w:pPr>
              <w:pStyle w:val="Default"/>
              <w:snapToGrid w:val="0"/>
              <w:spacing w:line="360" w:lineRule="auto"/>
              <w:contextualSpacing/>
              <w:rPr>
                <w:sz w:val="23"/>
                <w:szCs w:val="23"/>
              </w:rPr>
            </w:pPr>
            <w:proofErr w:type="spellStart"/>
            <w:r w:rsidRPr="00EF4A0A">
              <w:rPr>
                <w:sz w:val="23"/>
                <w:szCs w:val="23"/>
              </w:rPr>
              <w:t>QC_conc</w:t>
            </w:r>
            <w:proofErr w:type="spellEnd"/>
          </w:p>
        </w:tc>
        <w:tc>
          <w:tcPr>
            <w:tcW w:w="5966" w:type="dxa"/>
            <w:vAlign w:val="center"/>
          </w:tcPr>
          <w:p w14:paraId="338CD896" w14:textId="77777777" w:rsidR="001B2EFD" w:rsidRDefault="001B2EFD" w:rsidP="001B2EFD">
            <w:pPr>
              <w:pStyle w:val="Default"/>
              <w:snapToGrid w:val="0"/>
              <w:spacing w:line="360" w:lineRule="auto"/>
              <w:contextualSpacing/>
              <w:rPr>
                <w:sz w:val="23"/>
                <w:szCs w:val="23"/>
              </w:rPr>
            </w:pPr>
            <w:r>
              <w:rPr>
                <w:sz w:val="23"/>
                <w:szCs w:val="23"/>
              </w:rPr>
              <w:t>A series of numbers indicating the r</w:t>
            </w:r>
            <w:r w:rsidRPr="00EF4A0A">
              <w:rPr>
                <w:sz w:val="23"/>
                <w:szCs w:val="23"/>
              </w:rPr>
              <w:t>elative loading amount of serial</w:t>
            </w:r>
            <w:r>
              <w:rPr>
                <w:sz w:val="23"/>
                <w:szCs w:val="23"/>
              </w:rPr>
              <w:t xml:space="preserve"> diluted</w:t>
            </w:r>
            <w:r w:rsidRPr="00EF4A0A">
              <w:rPr>
                <w:sz w:val="23"/>
                <w:szCs w:val="23"/>
              </w:rPr>
              <w:t xml:space="preserve"> QC samples</w:t>
            </w:r>
            <w:r>
              <w:rPr>
                <w:sz w:val="23"/>
                <w:szCs w:val="23"/>
              </w:rPr>
              <w:t xml:space="preserve">. </w:t>
            </w:r>
          </w:p>
          <w:p w14:paraId="3D5DC464" w14:textId="544E5060" w:rsidR="001B2EFD" w:rsidRDefault="001B2EFD" w:rsidP="001B2EFD">
            <w:pPr>
              <w:pStyle w:val="Default"/>
              <w:snapToGrid w:val="0"/>
              <w:spacing w:line="360" w:lineRule="auto"/>
              <w:contextualSpacing/>
              <w:rPr>
                <w:sz w:val="23"/>
                <w:szCs w:val="23"/>
              </w:rPr>
            </w:pPr>
            <w:r>
              <w:rPr>
                <w:sz w:val="23"/>
                <w:szCs w:val="23"/>
              </w:rPr>
              <w:t>For example</w:t>
            </w:r>
            <w:r w:rsidR="00C808E4">
              <w:rPr>
                <w:sz w:val="23"/>
                <w:szCs w:val="23"/>
              </w:rPr>
              <w:t>:</w:t>
            </w:r>
            <w:r>
              <w:rPr>
                <w:sz w:val="23"/>
                <w:szCs w:val="23"/>
              </w:rPr>
              <w:t xml:space="preserve"> </w:t>
            </w:r>
            <w:r w:rsidRPr="00EF4A0A">
              <w:rPr>
                <w:sz w:val="23"/>
                <w:szCs w:val="23"/>
              </w:rPr>
              <w:t>10,20,30,40,50,60,70,80,90,100</w:t>
            </w:r>
          </w:p>
        </w:tc>
      </w:tr>
      <w:tr w:rsidR="008C58D7" w14:paraId="65A525FA" w14:textId="77777777" w:rsidTr="00E05753">
        <w:trPr>
          <w:trHeight w:val="522"/>
        </w:trPr>
        <w:tc>
          <w:tcPr>
            <w:tcW w:w="2664" w:type="dxa"/>
            <w:vAlign w:val="center"/>
          </w:tcPr>
          <w:p w14:paraId="3797E434" w14:textId="77777777" w:rsidR="008C58D7" w:rsidRPr="00EF4A0A" w:rsidRDefault="008C58D7" w:rsidP="001B2EFD">
            <w:pPr>
              <w:pStyle w:val="Default"/>
              <w:snapToGrid w:val="0"/>
              <w:spacing w:line="360" w:lineRule="auto"/>
              <w:contextualSpacing/>
              <w:rPr>
                <w:sz w:val="23"/>
                <w:szCs w:val="23"/>
              </w:rPr>
            </w:pPr>
            <w:proofErr w:type="spellStart"/>
            <w:r>
              <w:rPr>
                <w:sz w:val="23"/>
                <w:szCs w:val="23"/>
              </w:rPr>
              <w:t>Sample_size</w:t>
            </w:r>
            <w:proofErr w:type="spellEnd"/>
          </w:p>
        </w:tc>
        <w:tc>
          <w:tcPr>
            <w:tcW w:w="5966" w:type="dxa"/>
            <w:vAlign w:val="center"/>
          </w:tcPr>
          <w:p w14:paraId="591A6BC4" w14:textId="1E6F387C" w:rsidR="008C58D7" w:rsidRDefault="008C58D7" w:rsidP="00FD5F2C">
            <w:pPr>
              <w:pStyle w:val="Default"/>
              <w:snapToGrid w:val="0"/>
              <w:spacing w:line="360" w:lineRule="auto"/>
              <w:contextualSpacing/>
              <w:rPr>
                <w:sz w:val="23"/>
                <w:szCs w:val="23"/>
              </w:rPr>
            </w:pPr>
            <w:r>
              <w:rPr>
                <w:sz w:val="23"/>
                <w:szCs w:val="23"/>
              </w:rPr>
              <w:t xml:space="preserve">Use two numbers to indicate the number of samples in </w:t>
            </w:r>
            <w:r w:rsidR="00C808E4">
              <w:rPr>
                <w:sz w:val="23"/>
                <w:szCs w:val="23"/>
              </w:rPr>
              <w:t xml:space="preserve">each </w:t>
            </w:r>
            <w:r>
              <w:rPr>
                <w:sz w:val="23"/>
                <w:szCs w:val="23"/>
              </w:rPr>
              <w:t>group.</w:t>
            </w:r>
          </w:p>
        </w:tc>
      </w:tr>
      <w:tr w:rsidR="001B2EFD" w14:paraId="07B29189" w14:textId="77777777" w:rsidTr="00E05753">
        <w:trPr>
          <w:trHeight w:val="522"/>
        </w:trPr>
        <w:tc>
          <w:tcPr>
            <w:tcW w:w="2664" w:type="dxa"/>
            <w:vAlign w:val="center"/>
          </w:tcPr>
          <w:p w14:paraId="0BAED79E" w14:textId="643E0209" w:rsidR="001B2EFD" w:rsidRDefault="00183BF1" w:rsidP="001B2EFD">
            <w:pPr>
              <w:pStyle w:val="Default"/>
              <w:snapToGrid w:val="0"/>
              <w:spacing w:line="360" w:lineRule="auto"/>
              <w:contextualSpacing/>
              <w:rPr>
                <w:sz w:val="23"/>
                <w:szCs w:val="23"/>
              </w:rPr>
            </w:pPr>
            <w:r w:rsidRPr="00183BF1">
              <w:rPr>
                <w:sz w:val="23"/>
                <w:szCs w:val="23"/>
              </w:rPr>
              <w:t>R2_threshold</w:t>
            </w:r>
          </w:p>
        </w:tc>
        <w:tc>
          <w:tcPr>
            <w:tcW w:w="5966" w:type="dxa"/>
            <w:vAlign w:val="center"/>
          </w:tcPr>
          <w:p w14:paraId="4D927C2C" w14:textId="207CE10C" w:rsidR="001B2EFD" w:rsidRDefault="001B2EFD" w:rsidP="00FD5F2C">
            <w:pPr>
              <w:pStyle w:val="Default"/>
              <w:snapToGrid w:val="0"/>
              <w:spacing w:line="360" w:lineRule="auto"/>
              <w:contextualSpacing/>
              <w:rPr>
                <w:sz w:val="23"/>
                <w:szCs w:val="23"/>
              </w:rPr>
            </w:pPr>
            <w:r>
              <w:rPr>
                <w:sz w:val="23"/>
                <w:szCs w:val="23"/>
              </w:rPr>
              <w:t xml:space="preserve">In overall linearity test, set </w:t>
            </w:r>
            <w:r w:rsidRPr="003653FA">
              <w:rPr>
                <w:sz w:val="23"/>
                <w:szCs w:val="23"/>
              </w:rPr>
              <w:t xml:space="preserve">the </w:t>
            </w:r>
            <w:r w:rsidRPr="00AD7192">
              <w:rPr>
                <w:i/>
                <w:sz w:val="23"/>
                <w:szCs w:val="23"/>
              </w:rPr>
              <w:t>R</w:t>
            </w:r>
            <w:r w:rsidRPr="00AD7192">
              <w:rPr>
                <w:i/>
                <w:sz w:val="23"/>
                <w:szCs w:val="23"/>
                <w:vertAlign w:val="superscript"/>
              </w:rPr>
              <w:t>2</w:t>
            </w:r>
            <w:r w:rsidRPr="003653FA">
              <w:rPr>
                <w:sz w:val="23"/>
                <w:szCs w:val="23"/>
              </w:rPr>
              <w:t xml:space="preserve"> </w:t>
            </w:r>
            <w:r>
              <w:rPr>
                <w:sz w:val="23"/>
                <w:szCs w:val="23"/>
              </w:rPr>
              <w:t>threshold</w:t>
            </w:r>
            <w:r w:rsidRPr="003653FA">
              <w:rPr>
                <w:sz w:val="23"/>
                <w:szCs w:val="23"/>
              </w:rPr>
              <w:t xml:space="preserve"> </w:t>
            </w:r>
            <w:r>
              <w:rPr>
                <w:sz w:val="23"/>
                <w:szCs w:val="23"/>
              </w:rPr>
              <w:t>to</w:t>
            </w:r>
            <w:r w:rsidRPr="003653FA">
              <w:rPr>
                <w:sz w:val="23"/>
                <w:szCs w:val="23"/>
              </w:rPr>
              <w:t xml:space="preserve"> </w:t>
            </w:r>
            <w:r>
              <w:rPr>
                <w:sz w:val="23"/>
                <w:szCs w:val="23"/>
              </w:rPr>
              <w:t>filter out features with poor positive correlation between MS signal intensity and QC loading amount.</w:t>
            </w:r>
          </w:p>
        </w:tc>
      </w:tr>
      <w:tr w:rsidR="001B2EFD" w14:paraId="6B45EE0C" w14:textId="77777777" w:rsidTr="00E05753">
        <w:trPr>
          <w:trHeight w:val="522"/>
        </w:trPr>
        <w:tc>
          <w:tcPr>
            <w:tcW w:w="2664" w:type="dxa"/>
            <w:vAlign w:val="center"/>
          </w:tcPr>
          <w:p w14:paraId="6885D74F" w14:textId="5E662C22" w:rsidR="001B2EFD" w:rsidRDefault="00183BF1" w:rsidP="001B2EFD">
            <w:pPr>
              <w:pStyle w:val="Default"/>
              <w:snapToGrid w:val="0"/>
              <w:spacing w:line="360" w:lineRule="auto"/>
              <w:contextualSpacing/>
              <w:rPr>
                <w:sz w:val="23"/>
                <w:szCs w:val="23"/>
              </w:rPr>
            </w:pPr>
            <w:proofErr w:type="spellStart"/>
            <w:r w:rsidRPr="00183BF1">
              <w:rPr>
                <w:sz w:val="23"/>
                <w:szCs w:val="23"/>
              </w:rPr>
              <w:lastRenderedPageBreak/>
              <w:t>k_threshold</w:t>
            </w:r>
            <w:proofErr w:type="spellEnd"/>
          </w:p>
        </w:tc>
        <w:tc>
          <w:tcPr>
            <w:tcW w:w="5966" w:type="dxa"/>
            <w:vAlign w:val="center"/>
          </w:tcPr>
          <w:p w14:paraId="71A1E7C9" w14:textId="77777777" w:rsidR="001B2EFD" w:rsidRDefault="001B2EFD" w:rsidP="001B2EFD">
            <w:pPr>
              <w:pStyle w:val="Default"/>
              <w:snapToGrid w:val="0"/>
              <w:spacing w:line="360" w:lineRule="auto"/>
              <w:contextualSpacing/>
              <w:rPr>
                <w:sz w:val="23"/>
                <w:szCs w:val="23"/>
              </w:rPr>
            </w:pPr>
            <w:r>
              <w:rPr>
                <w:sz w:val="23"/>
                <w:szCs w:val="23"/>
              </w:rPr>
              <w:t xml:space="preserve">In overall linearity test, set </w:t>
            </w:r>
            <w:r w:rsidRPr="003653FA">
              <w:rPr>
                <w:sz w:val="23"/>
                <w:szCs w:val="23"/>
              </w:rPr>
              <w:t xml:space="preserve">the </w:t>
            </w:r>
            <w:r>
              <w:rPr>
                <w:i/>
                <w:sz w:val="23"/>
                <w:szCs w:val="23"/>
              </w:rPr>
              <w:t xml:space="preserve">k </w:t>
            </w:r>
            <w:r>
              <w:rPr>
                <w:sz w:val="23"/>
                <w:szCs w:val="23"/>
              </w:rPr>
              <w:t>threshold</w:t>
            </w:r>
            <w:r w:rsidRPr="003653FA">
              <w:rPr>
                <w:sz w:val="23"/>
                <w:szCs w:val="23"/>
              </w:rPr>
              <w:t xml:space="preserve"> </w:t>
            </w:r>
            <w:r>
              <w:rPr>
                <w:sz w:val="23"/>
                <w:szCs w:val="23"/>
              </w:rPr>
              <w:t>to</w:t>
            </w:r>
            <w:r w:rsidRPr="003653FA">
              <w:rPr>
                <w:sz w:val="23"/>
                <w:szCs w:val="23"/>
              </w:rPr>
              <w:t xml:space="preserve"> </w:t>
            </w:r>
            <w:r>
              <w:rPr>
                <w:sz w:val="23"/>
                <w:szCs w:val="23"/>
              </w:rPr>
              <w:t>filter out the features with negative correlation between MS signal intensity and QC loading amount.</w:t>
            </w:r>
          </w:p>
        </w:tc>
      </w:tr>
      <w:tr w:rsidR="001B2EFD" w14:paraId="55B6744F" w14:textId="77777777" w:rsidTr="00E05753">
        <w:trPr>
          <w:trHeight w:val="522"/>
        </w:trPr>
        <w:tc>
          <w:tcPr>
            <w:tcW w:w="2664" w:type="dxa"/>
            <w:vAlign w:val="center"/>
          </w:tcPr>
          <w:p w14:paraId="74CA2F14" w14:textId="77777777" w:rsidR="001B2EFD" w:rsidRDefault="001B2EFD" w:rsidP="001B2EFD">
            <w:pPr>
              <w:pStyle w:val="Default"/>
              <w:snapToGrid w:val="0"/>
              <w:spacing w:line="360" w:lineRule="auto"/>
              <w:contextualSpacing/>
              <w:rPr>
                <w:sz w:val="23"/>
                <w:szCs w:val="23"/>
              </w:rPr>
            </w:pPr>
            <w:proofErr w:type="spellStart"/>
            <w:r w:rsidRPr="00BC458B">
              <w:rPr>
                <w:sz w:val="23"/>
                <w:szCs w:val="23"/>
              </w:rPr>
              <w:t>int_threshold</w:t>
            </w:r>
            <w:proofErr w:type="spellEnd"/>
          </w:p>
        </w:tc>
        <w:tc>
          <w:tcPr>
            <w:tcW w:w="5966" w:type="dxa"/>
            <w:vAlign w:val="center"/>
          </w:tcPr>
          <w:p w14:paraId="0B7D01B0" w14:textId="77777777" w:rsidR="001B2EFD" w:rsidRDefault="001B2EFD" w:rsidP="001B2EFD">
            <w:pPr>
              <w:pStyle w:val="Default"/>
              <w:snapToGrid w:val="0"/>
              <w:spacing w:line="360" w:lineRule="auto"/>
              <w:contextualSpacing/>
              <w:rPr>
                <w:sz w:val="23"/>
                <w:szCs w:val="23"/>
              </w:rPr>
            </w:pPr>
            <w:r>
              <w:rPr>
                <w:sz w:val="23"/>
                <w:szCs w:val="23"/>
              </w:rPr>
              <w:t>For serial diluted QC data, set intensity threshold to select the valid QC data points. QC data with MS signal intensity larger than this threshold will be selected for model selection and signal correction.</w:t>
            </w:r>
          </w:p>
        </w:tc>
      </w:tr>
      <w:tr w:rsidR="001B2EFD" w14:paraId="556E8837" w14:textId="77777777" w:rsidTr="00E05753">
        <w:trPr>
          <w:trHeight w:val="522"/>
        </w:trPr>
        <w:tc>
          <w:tcPr>
            <w:tcW w:w="2664" w:type="dxa"/>
            <w:vAlign w:val="center"/>
          </w:tcPr>
          <w:p w14:paraId="5398DD74" w14:textId="77777777" w:rsidR="001B2EFD" w:rsidRDefault="001B2EFD" w:rsidP="001B2EFD">
            <w:pPr>
              <w:pStyle w:val="Default"/>
              <w:snapToGrid w:val="0"/>
              <w:spacing w:line="360" w:lineRule="auto"/>
              <w:contextualSpacing/>
              <w:rPr>
                <w:sz w:val="23"/>
                <w:szCs w:val="23"/>
              </w:rPr>
            </w:pPr>
            <w:proofErr w:type="spellStart"/>
            <w:r w:rsidRPr="00BC458B">
              <w:rPr>
                <w:sz w:val="23"/>
                <w:szCs w:val="23"/>
              </w:rPr>
              <w:t>LR_QC_points</w:t>
            </w:r>
            <w:proofErr w:type="spellEnd"/>
          </w:p>
        </w:tc>
        <w:tc>
          <w:tcPr>
            <w:tcW w:w="5966" w:type="dxa"/>
            <w:vAlign w:val="center"/>
          </w:tcPr>
          <w:p w14:paraId="2A74946B" w14:textId="77777777" w:rsidR="001B2EFD" w:rsidRDefault="001B2EFD" w:rsidP="001B2EFD">
            <w:pPr>
              <w:pStyle w:val="Default"/>
              <w:snapToGrid w:val="0"/>
              <w:spacing w:line="360" w:lineRule="auto"/>
              <w:contextualSpacing/>
              <w:rPr>
                <w:sz w:val="23"/>
                <w:szCs w:val="23"/>
              </w:rPr>
            </w:pPr>
            <w:r>
              <w:rPr>
                <w:sz w:val="23"/>
                <w:szCs w:val="23"/>
              </w:rPr>
              <w:t>For a metabolic feature, if t</w:t>
            </w:r>
            <w:r w:rsidRPr="00BC458B">
              <w:rPr>
                <w:sz w:val="23"/>
                <w:szCs w:val="23"/>
              </w:rPr>
              <w:t xml:space="preserve">he number of selected QC </w:t>
            </w:r>
            <w:r>
              <w:rPr>
                <w:sz w:val="23"/>
                <w:szCs w:val="23"/>
              </w:rPr>
              <w:t>data points is</w:t>
            </w:r>
            <w:r w:rsidRPr="00BC458B">
              <w:rPr>
                <w:sz w:val="23"/>
                <w:szCs w:val="23"/>
              </w:rPr>
              <w:t xml:space="preserve"> less than this value</w:t>
            </w:r>
            <w:r>
              <w:rPr>
                <w:sz w:val="23"/>
                <w:szCs w:val="23"/>
              </w:rPr>
              <w:t>, it</w:t>
            </w:r>
            <w:r w:rsidRPr="00BC458B">
              <w:rPr>
                <w:sz w:val="23"/>
                <w:szCs w:val="23"/>
              </w:rPr>
              <w:t xml:space="preserve"> will be </w:t>
            </w:r>
            <w:r>
              <w:rPr>
                <w:sz w:val="23"/>
                <w:szCs w:val="23"/>
              </w:rPr>
              <w:t>corrected</w:t>
            </w:r>
            <w:r w:rsidRPr="00BC458B">
              <w:rPr>
                <w:sz w:val="23"/>
                <w:szCs w:val="23"/>
              </w:rPr>
              <w:t xml:space="preserve"> </w:t>
            </w:r>
            <w:r>
              <w:rPr>
                <w:sz w:val="23"/>
                <w:szCs w:val="23"/>
              </w:rPr>
              <w:t xml:space="preserve">by directly </w:t>
            </w:r>
            <w:r w:rsidRPr="00BC458B">
              <w:rPr>
                <w:sz w:val="23"/>
                <w:szCs w:val="23"/>
              </w:rPr>
              <w:t>using linear model</w:t>
            </w:r>
            <w:r>
              <w:rPr>
                <w:sz w:val="23"/>
                <w:szCs w:val="23"/>
              </w:rPr>
              <w:t>.</w:t>
            </w:r>
          </w:p>
        </w:tc>
      </w:tr>
      <w:tr w:rsidR="001B2EFD" w14:paraId="25432AA1" w14:textId="77777777" w:rsidTr="00E05753">
        <w:trPr>
          <w:trHeight w:val="522"/>
        </w:trPr>
        <w:tc>
          <w:tcPr>
            <w:tcW w:w="2664" w:type="dxa"/>
            <w:vAlign w:val="center"/>
          </w:tcPr>
          <w:p w14:paraId="0C6C7A6E" w14:textId="77777777" w:rsidR="001B2EFD" w:rsidRPr="003653FA" w:rsidRDefault="001B2EFD" w:rsidP="001B2EFD">
            <w:pPr>
              <w:pStyle w:val="Default"/>
              <w:snapToGrid w:val="0"/>
              <w:spacing w:line="360" w:lineRule="auto"/>
              <w:contextualSpacing/>
              <w:rPr>
                <w:sz w:val="23"/>
                <w:szCs w:val="23"/>
              </w:rPr>
            </w:pPr>
            <w:proofErr w:type="spellStart"/>
            <w:r w:rsidRPr="00BC458B">
              <w:rPr>
                <w:sz w:val="23"/>
                <w:szCs w:val="23"/>
              </w:rPr>
              <w:t>QR_QC_points</w:t>
            </w:r>
            <w:proofErr w:type="spellEnd"/>
          </w:p>
        </w:tc>
        <w:tc>
          <w:tcPr>
            <w:tcW w:w="5966" w:type="dxa"/>
            <w:vAlign w:val="center"/>
          </w:tcPr>
          <w:p w14:paraId="38A17646" w14:textId="7BC0B964" w:rsidR="001B2EFD" w:rsidRDefault="001B2EFD" w:rsidP="00FD5F2C">
            <w:pPr>
              <w:pStyle w:val="Default"/>
              <w:snapToGrid w:val="0"/>
              <w:spacing w:line="360" w:lineRule="auto"/>
              <w:contextualSpacing/>
              <w:rPr>
                <w:sz w:val="23"/>
                <w:szCs w:val="23"/>
              </w:rPr>
            </w:pPr>
            <w:r>
              <w:rPr>
                <w:sz w:val="23"/>
                <w:szCs w:val="23"/>
              </w:rPr>
              <w:t xml:space="preserve">For a metabolic feature, if </w:t>
            </w:r>
            <w:r w:rsidRPr="00BC458B">
              <w:rPr>
                <w:sz w:val="23"/>
                <w:szCs w:val="23"/>
              </w:rPr>
              <w:t xml:space="preserve">the number of selected QC </w:t>
            </w:r>
            <w:r>
              <w:rPr>
                <w:sz w:val="23"/>
                <w:szCs w:val="23"/>
              </w:rPr>
              <w:t>data points</w:t>
            </w:r>
            <w:r w:rsidRPr="00BC458B">
              <w:rPr>
                <w:sz w:val="23"/>
                <w:szCs w:val="23"/>
              </w:rPr>
              <w:t xml:space="preserve"> </w:t>
            </w:r>
            <w:r w:rsidR="006A76CD">
              <w:rPr>
                <w:sz w:val="23"/>
                <w:szCs w:val="23"/>
              </w:rPr>
              <w:t xml:space="preserve">is </w:t>
            </w:r>
            <w:r w:rsidRPr="00BC458B">
              <w:rPr>
                <w:sz w:val="23"/>
                <w:szCs w:val="23"/>
              </w:rPr>
              <w:t xml:space="preserve">less than this value but </w:t>
            </w:r>
            <w:r w:rsidRPr="00BC458B">
              <w:rPr>
                <w:sz w:val="23"/>
                <w:szCs w:val="23"/>
              </w:rPr>
              <w:t>no</w:t>
            </w:r>
            <w:r>
              <w:rPr>
                <w:sz w:val="23"/>
                <w:szCs w:val="23"/>
              </w:rPr>
              <w:t>t</w:t>
            </w:r>
            <w:r w:rsidRPr="00BC458B">
              <w:rPr>
                <w:sz w:val="23"/>
                <w:szCs w:val="23"/>
              </w:rPr>
              <w:t xml:space="preserve"> less </w:t>
            </w:r>
            <w:r w:rsidRPr="00BC458B">
              <w:rPr>
                <w:sz w:val="23"/>
                <w:szCs w:val="23"/>
              </w:rPr>
              <w:t xml:space="preserve">than </w:t>
            </w:r>
            <w:proofErr w:type="spellStart"/>
            <w:r w:rsidRPr="00BC458B">
              <w:rPr>
                <w:sz w:val="23"/>
                <w:szCs w:val="23"/>
              </w:rPr>
              <w:t>LR_QC_points</w:t>
            </w:r>
            <w:proofErr w:type="spellEnd"/>
            <w:r>
              <w:rPr>
                <w:sz w:val="23"/>
                <w:szCs w:val="23"/>
              </w:rPr>
              <w:t>, it</w:t>
            </w:r>
            <w:r w:rsidRPr="00BC458B">
              <w:rPr>
                <w:sz w:val="23"/>
                <w:szCs w:val="23"/>
              </w:rPr>
              <w:t xml:space="preserve"> will be </w:t>
            </w:r>
            <w:r>
              <w:rPr>
                <w:sz w:val="23"/>
                <w:szCs w:val="23"/>
              </w:rPr>
              <w:t>corrected</w:t>
            </w:r>
            <w:r w:rsidRPr="00BC458B">
              <w:rPr>
                <w:sz w:val="23"/>
                <w:szCs w:val="23"/>
              </w:rPr>
              <w:t xml:space="preserve"> using linear or quadratic model</w:t>
            </w:r>
            <w:r>
              <w:rPr>
                <w:sz w:val="23"/>
                <w:szCs w:val="23"/>
              </w:rPr>
              <w:t xml:space="preserve"> based on cross-validation. If </w:t>
            </w:r>
            <w:r w:rsidRPr="00BC458B">
              <w:rPr>
                <w:sz w:val="23"/>
                <w:szCs w:val="23"/>
              </w:rPr>
              <w:t>the number of selected QC samples</w:t>
            </w:r>
            <w:r>
              <w:rPr>
                <w:sz w:val="23"/>
                <w:szCs w:val="23"/>
              </w:rPr>
              <w:t xml:space="preserve"> is</w:t>
            </w:r>
            <w:r w:rsidRPr="00BC458B">
              <w:rPr>
                <w:sz w:val="23"/>
                <w:szCs w:val="23"/>
              </w:rPr>
              <w:t xml:space="preserve"> </w:t>
            </w:r>
            <w:r w:rsidRPr="00BC458B">
              <w:rPr>
                <w:sz w:val="23"/>
                <w:szCs w:val="23"/>
              </w:rPr>
              <w:t>no</w:t>
            </w:r>
            <w:r>
              <w:rPr>
                <w:sz w:val="23"/>
                <w:szCs w:val="23"/>
              </w:rPr>
              <w:t>t</w:t>
            </w:r>
            <w:r w:rsidRPr="00BC458B">
              <w:rPr>
                <w:sz w:val="23"/>
                <w:szCs w:val="23"/>
              </w:rPr>
              <w:t xml:space="preserve"> less</w:t>
            </w:r>
            <w:r w:rsidRPr="00BC458B">
              <w:rPr>
                <w:sz w:val="23"/>
                <w:szCs w:val="23"/>
              </w:rPr>
              <w:t xml:space="preserve"> than </w:t>
            </w:r>
            <w:proofErr w:type="spellStart"/>
            <w:r w:rsidRPr="00BC458B">
              <w:rPr>
                <w:sz w:val="23"/>
                <w:szCs w:val="23"/>
              </w:rPr>
              <w:t>QR_QC_points</w:t>
            </w:r>
            <w:proofErr w:type="spellEnd"/>
            <w:r>
              <w:rPr>
                <w:sz w:val="23"/>
                <w:szCs w:val="23"/>
              </w:rPr>
              <w:t xml:space="preserve">, it </w:t>
            </w:r>
            <w:r w:rsidRPr="00BC458B">
              <w:rPr>
                <w:sz w:val="23"/>
                <w:szCs w:val="23"/>
              </w:rPr>
              <w:t xml:space="preserve">will be </w:t>
            </w:r>
            <w:r>
              <w:rPr>
                <w:sz w:val="23"/>
                <w:szCs w:val="23"/>
              </w:rPr>
              <w:t>corrected</w:t>
            </w:r>
            <w:r w:rsidRPr="00BC458B">
              <w:rPr>
                <w:sz w:val="23"/>
                <w:szCs w:val="23"/>
              </w:rPr>
              <w:t xml:space="preserve"> using linear</w:t>
            </w:r>
            <w:r w:rsidR="006A76CD">
              <w:rPr>
                <w:sz w:val="23"/>
                <w:szCs w:val="23"/>
              </w:rPr>
              <w:t>,</w:t>
            </w:r>
            <w:r w:rsidRPr="00BC458B">
              <w:rPr>
                <w:sz w:val="23"/>
                <w:szCs w:val="23"/>
              </w:rPr>
              <w:t xml:space="preserve"> quadratic, or cubic model</w:t>
            </w:r>
            <w:r>
              <w:rPr>
                <w:sz w:val="23"/>
                <w:szCs w:val="23"/>
              </w:rPr>
              <w:t xml:space="preserve"> based on cross-validation.</w:t>
            </w:r>
          </w:p>
        </w:tc>
      </w:tr>
    </w:tbl>
    <w:p w14:paraId="1CC73C1B" w14:textId="77777777" w:rsidR="001B2EFD" w:rsidRDefault="001B2EFD" w:rsidP="001B2EFD">
      <w:pPr>
        <w:pStyle w:val="Default"/>
        <w:snapToGrid w:val="0"/>
        <w:spacing w:line="360" w:lineRule="auto"/>
        <w:contextualSpacing/>
        <w:rPr>
          <w:sz w:val="23"/>
          <w:szCs w:val="23"/>
        </w:rPr>
      </w:pPr>
    </w:p>
    <w:p w14:paraId="22599494" w14:textId="77777777" w:rsidR="001B2EFD" w:rsidRPr="001B10ED" w:rsidRDefault="001B2EFD" w:rsidP="001B2EFD">
      <w:pPr>
        <w:pStyle w:val="Default"/>
        <w:numPr>
          <w:ilvl w:val="0"/>
          <w:numId w:val="1"/>
        </w:numPr>
        <w:snapToGrid w:val="0"/>
        <w:spacing w:line="360" w:lineRule="auto"/>
        <w:contextualSpacing/>
      </w:pPr>
      <w:r w:rsidRPr="00885B2C">
        <w:rPr>
          <w:sz w:val="23"/>
          <w:szCs w:val="23"/>
        </w:rPr>
        <w:t xml:space="preserve">Save the parameter changes to the script. </w:t>
      </w:r>
      <w:r>
        <w:rPr>
          <w:sz w:val="23"/>
          <w:szCs w:val="23"/>
        </w:rPr>
        <w:t>Click “source” at the top right to run the script.</w:t>
      </w:r>
    </w:p>
    <w:p w14:paraId="61A5B127" w14:textId="77777777" w:rsidR="001B2EFD" w:rsidRPr="001B10ED" w:rsidRDefault="001B2EFD" w:rsidP="001B2EFD">
      <w:pPr>
        <w:pStyle w:val="Default"/>
        <w:snapToGrid w:val="0"/>
        <w:spacing w:line="360" w:lineRule="auto"/>
        <w:ind w:left="720"/>
        <w:contextualSpacing/>
      </w:pPr>
      <w:r>
        <w:rPr>
          <w:noProof/>
        </w:rPr>
        <w:drawing>
          <wp:inline distT="0" distB="0" distL="0" distR="0" wp14:anchorId="448365AC" wp14:editId="7FE04196">
            <wp:extent cx="2371725" cy="103060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1725" cy="1030605"/>
                    </a:xfrm>
                    <a:prstGeom prst="rect">
                      <a:avLst/>
                    </a:prstGeom>
                    <a:noFill/>
                  </pic:spPr>
                </pic:pic>
              </a:graphicData>
            </a:graphic>
          </wp:inline>
        </w:drawing>
      </w:r>
    </w:p>
    <w:p w14:paraId="2C8A18A2" w14:textId="357B5937" w:rsidR="001B2EFD" w:rsidRPr="00183BF1" w:rsidRDefault="001B2EFD" w:rsidP="001B2EFD">
      <w:pPr>
        <w:pStyle w:val="Default"/>
        <w:numPr>
          <w:ilvl w:val="0"/>
          <w:numId w:val="1"/>
        </w:numPr>
        <w:snapToGrid w:val="0"/>
        <w:spacing w:line="360" w:lineRule="auto"/>
        <w:contextualSpacing/>
        <w:rPr>
          <w:lang w:val="en-US"/>
        </w:rPr>
      </w:pPr>
      <w:r w:rsidRPr="00A829D6">
        <w:rPr>
          <w:sz w:val="23"/>
          <w:szCs w:val="23"/>
        </w:rPr>
        <w:t xml:space="preserve">After running the script, </w:t>
      </w:r>
      <w:r>
        <w:rPr>
          <w:sz w:val="23"/>
          <w:szCs w:val="23"/>
        </w:rPr>
        <w:t>an output file</w:t>
      </w:r>
      <w:r w:rsidRPr="00A829D6">
        <w:rPr>
          <w:sz w:val="23"/>
          <w:szCs w:val="23"/>
        </w:rPr>
        <w:t xml:space="preserve"> named “</w:t>
      </w:r>
      <w:r w:rsidRPr="006F2384">
        <w:rPr>
          <w:sz w:val="23"/>
          <w:szCs w:val="23"/>
        </w:rPr>
        <w:t>calibrated_sample_table.csv</w:t>
      </w:r>
      <w:r w:rsidRPr="00A829D6">
        <w:rPr>
          <w:sz w:val="23"/>
          <w:szCs w:val="23"/>
        </w:rPr>
        <w:t>” will be created</w:t>
      </w:r>
      <w:r>
        <w:rPr>
          <w:sz w:val="23"/>
          <w:szCs w:val="23"/>
        </w:rPr>
        <w:t xml:space="preserve"> in the same file folder</w:t>
      </w:r>
      <w:r w:rsidR="00183BF1">
        <w:rPr>
          <w:sz w:val="23"/>
          <w:szCs w:val="23"/>
        </w:rPr>
        <w:t xml:space="preserve"> of “</w:t>
      </w:r>
      <w:proofErr w:type="spellStart"/>
      <w:r w:rsidR="00183BF1" w:rsidRPr="00183BF1">
        <w:rPr>
          <w:sz w:val="23"/>
          <w:szCs w:val="23"/>
        </w:rPr>
        <w:t>Calibration_datapath</w:t>
      </w:r>
      <w:proofErr w:type="spellEnd"/>
      <w:r w:rsidR="00183BF1">
        <w:rPr>
          <w:sz w:val="23"/>
          <w:szCs w:val="23"/>
        </w:rPr>
        <w:t>”</w:t>
      </w:r>
      <w:r>
        <w:rPr>
          <w:sz w:val="23"/>
          <w:szCs w:val="23"/>
        </w:rPr>
        <w:t>. This file contains the corrected sample MS signal intensities as well as the notations.</w:t>
      </w:r>
    </w:p>
    <w:p w14:paraId="581A5D75" w14:textId="77777777" w:rsidR="00183BF1" w:rsidRPr="00E03F6C" w:rsidRDefault="00183BF1" w:rsidP="00183BF1">
      <w:pPr>
        <w:pStyle w:val="Default"/>
        <w:snapToGrid w:val="0"/>
        <w:spacing w:line="360" w:lineRule="auto"/>
        <w:ind w:left="720"/>
        <w:contextualSpacing/>
        <w:rPr>
          <w:lang w:val="en-US"/>
        </w:rPr>
      </w:pPr>
    </w:p>
    <w:p w14:paraId="48DFD52B" w14:textId="77777777" w:rsidR="001B2EFD" w:rsidRDefault="001B2EFD" w:rsidP="001B2EFD">
      <w:pPr>
        <w:pStyle w:val="Default"/>
        <w:snapToGrid w:val="0"/>
        <w:spacing w:line="360" w:lineRule="auto"/>
        <w:ind w:left="720"/>
        <w:contextualSpacing/>
        <w:rPr>
          <w:sz w:val="23"/>
          <w:szCs w:val="23"/>
        </w:rPr>
      </w:pPr>
      <w:r w:rsidRPr="008D6339">
        <w:rPr>
          <w:b/>
          <w:sz w:val="23"/>
          <w:szCs w:val="23"/>
        </w:rPr>
        <w:t>Table 2.</w:t>
      </w:r>
      <w:r>
        <w:rPr>
          <w:sz w:val="23"/>
          <w:szCs w:val="23"/>
        </w:rPr>
        <w:t xml:space="preserve"> Labels in</w:t>
      </w:r>
      <w:r w:rsidR="006A76CD">
        <w:rPr>
          <w:sz w:val="23"/>
          <w:szCs w:val="23"/>
        </w:rPr>
        <w:t xml:space="preserve"> the</w:t>
      </w:r>
      <w:r>
        <w:rPr>
          <w:sz w:val="23"/>
          <w:szCs w:val="23"/>
        </w:rPr>
        <w:t xml:space="preserve"> “notation” column and their definitions</w:t>
      </w:r>
      <w:r w:rsidR="006A76CD">
        <w:rPr>
          <w:sz w:val="23"/>
          <w:szCs w:val="23"/>
        </w:rPr>
        <w:t>.</w:t>
      </w:r>
    </w:p>
    <w:tbl>
      <w:tblPr>
        <w:tblStyle w:val="TableGrid"/>
        <w:tblW w:w="0" w:type="auto"/>
        <w:tblInd w:w="720" w:type="dxa"/>
        <w:tblLook w:val="04A0" w:firstRow="1" w:lastRow="0" w:firstColumn="1" w:lastColumn="0" w:noHBand="0" w:noVBand="1"/>
      </w:tblPr>
      <w:tblGrid>
        <w:gridCol w:w="3145"/>
        <w:gridCol w:w="5485"/>
      </w:tblGrid>
      <w:tr w:rsidR="001B2EFD" w14:paraId="6EB70586" w14:textId="77777777" w:rsidTr="00E05753">
        <w:tc>
          <w:tcPr>
            <w:tcW w:w="3145" w:type="dxa"/>
          </w:tcPr>
          <w:p w14:paraId="4E01B60D" w14:textId="77777777" w:rsidR="001B2EFD" w:rsidRPr="00EE17C7" w:rsidRDefault="001B2EFD" w:rsidP="001B2EFD">
            <w:pPr>
              <w:pStyle w:val="Default"/>
              <w:snapToGrid w:val="0"/>
              <w:spacing w:line="360" w:lineRule="auto"/>
              <w:contextualSpacing/>
              <w:rPr>
                <w:b/>
                <w:lang w:val="en-US"/>
              </w:rPr>
            </w:pPr>
            <w:r w:rsidRPr="00EE17C7">
              <w:rPr>
                <w:b/>
                <w:lang w:val="en-US"/>
              </w:rPr>
              <w:t>Label</w:t>
            </w:r>
          </w:p>
        </w:tc>
        <w:tc>
          <w:tcPr>
            <w:tcW w:w="5485" w:type="dxa"/>
          </w:tcPr>
          <w:p w14:paraId="32B1EBFD" w14:textId="77777777" w:rsidR="001B2EFD" w:rsidRPr="00EE17C7" w:rsidRDefault="001B2EFD" w:rsidP="001B2EFD">
            <w:pPr>
              <w:pStyle w:val="Default"/>
              <w:snapToGrid w:val="0"/>
              <w:spacing w:line="360" w:lineRule="auto"/>
              <w:contextualSpacing/>
              <w:rPr>
                <w:b/>
                <w:lang w:val="en-US"/>
              </w:rPr>
            </w:pPr>
            <w:r w:rsidRPr="00EE17C7">
              <w:rPr>
                <w:b/>
                <w:lang w:val="en-US"/>
              </w:rPr>
              <w:t>Definition</w:t>
            </w:r>
          </w:p>
        </w:tc>
      </w:tr>
      <w:tr w:rsidR="001B2EFD" w14:paraId="30E4BA59" w14:textId="77777777" w:rsidTr="00E05753">
        <w:tc>
          <w:tcPr>
            <w:tcW w:w="3145" w:type="dxa"/>
          </w:tcPr>
          <w:p w14:paraId="7E5BE3DB" w14:textId="77777777" w:rsidR="001B2EFD" w:rsidRDefault="001B2EFD" w:rsidP="001B2EFD">
            <w:pPr>
              <w:pStyle w:val="Default"/>
              <w:snapToGrid w:val="0"/>
              <w:spacing w:line="360" w:lineRule="auto"/>
              <w:contextualSpacing/>
              <w:rPr>
                <w:lang w:val="en-US"/>
              </w:rPr>
            </w:pPr>
            <w:proofErr w:type="spellStart"/>
            <w:r w:rsidRPr="008D6339">
              <w:rPr>
                <w:lang w:val="en-US"/>
              </w:rPr>
              <w:t>Insufficient_QC_points</w:t>
            </w:r>
            <w:proofErr w:type="spellEnd"/>
          </w:p>
        </w:tc>
        <w:tc>
          <w:tcPr>
            <w:tcW w:w="5485" w:type="dxa"/>
          </w:tcPr>
          <w:p w14:paraId="26414444" w14:textId="77777777" w:rsidR="001B2EFD" w:rsidRDefault="001B2EFD" w:rsidP="001B2EFD">
            <w:pPr>
              <w:pStyle w:val="Default"/>
              <w:snapToGrid w:val="0"/>
              <w:spacing w:line="360" w:lineRule="auto"/>
              <w:contextualSpacing/>
              <w:rPr>
                <w:lang w:val="en-US"/>
              </w:rPr>
            </w:pPr>
            <w:r>
              <w:rPr>
                <w:lang w:val="en-US"/>
              </w:rPr>
              <w:t xml:space="preserve">For a given metabolic feature, if the number of QC data points is smaller than the defined threshold, </w:t>
            </w:r>
            <w:proofErr w:type="spellStart"/>
            <w:r w:rsidR="00494034">
              <w:rPr>
                <w:lang w:val="en-US"/>
              </w:rPr>
              <w:t>PowerU</w:t>
            </w:r>
            <w:proofErr w:type="spellEnd"/>
            <w:r>
              <w:rPr>
                <w:lang w:val="en-US"/>
              </w:rPr>
              <w:t xml:space="preserve"> workflow cannot be applied. Thus, “Not </w:t>
            </w:r>
            <w:r>
              <w:rPr>
                <w:lang w:val="en-US"/>
              </w:rPr>
              <w:lastRenderedPageBreak/>
              <w:t>enough QC data points” will be assigned to this feature.</w:t>
            </w:r>
          </w:p>
        </w:tc>
      </w:tr>
      <w:tr w:rsidR="001B2EFD" w14:paraId="576100F5" w14:textId="77777777" w:rsidTr="00E05753">
        <w:tc>
          <w:tcPr>
            <w:tcW w:w="3145" w:type="dxa"/>
          </w:tcPr>
          <w:p w14:paraId="51CDB369" w14:textId="77777777" w:rsidR="001B2EFD" w:rsidRDefault="001B2EFD" w:rsidP="001B2EFD">
            <w:pPr>
              <w:pStyle w:val="Default"/>
              <w:snapToGrid w:val="0"/>
              <w:spacing w:line="360" w:lineRule="auto"/>
              <w:contextualSpacing/>
              <w:rPr>
                <w:lang w:val="en-US"/>
              </w:rPr>
            </w:pPr>
            <w:r w:rsidRPr="008D6339">
              <w:rPr>
                <w:lang w:val="en-US"/>
              </w:rPr>
              <w:lastRenderedPageBreak/>
              <w:t>Not suitable for calibration</w:t>
            </w:r>
          </w:p>
        </w:tc>
        <w:tc>
          <w:tcPr>
            <w:tcW w:w="5485" w:type="dxa"/>
          </w:tcPr>
          <w:p w14:paraId="5B689D22" w14:textId="0680407A" w:rsidR="001B2EFD" w:rsidRDefault="001B2EFD" w:rsidP="001B2EFD">
            <w:pPr>
              <w:pStyle w:val="Default"/>
              <w:snapToGrid w:val="0"/>
              <w:spacing w:line="360" w:lineRule="auto"/>
              <w:contextualSpacing/>
              <w:rPr>
                <w:lang w:val="en-US"/>
              </w:rPr>
            </w:pPr>
            <w:r>
              <w:rPr>
                <w:lang w:val="en-US"/>
              </w:rPr>
              <w:t>For a given metabolic feature, if it does</w:t>
            </w:r>
            <w:r w:rsidR="00FD5F2C">
              <w:rPr>
                <w:lang w:val="en-US"/>
              </w:rPr>
              <w:t xml:space="preserve"> no</w:t>
            </w:r>
            <w:r>
              <w:rPr>
                <w:lang w:val="en-US"/>
              </w:rPr>
              <w:t>t meet the requirement of overall linearity test (</w:t>
            </w:r>
            <w:r w:rsidRPr="008D6339">
              <w:rPr>
                <w:i/>
                <w:lang w:val="en-US"/>
              </w:rPr>
              <w:t>k</w:t>
            </w:r>
            <w:r>
              <w:rPr>
                <w:lang w:val="en-US"/>
              </w:rPr>
              <w:t xml:space="preserve"> and </w:t>
            </w:r>
            <w:r w:rsidRPr="008D6339">
              <w:rPr>
                <w:i/>
                <w:lang w:val="en-US"/>
              </w:rPr>
              <w:t>R</w:t>
            </w:r>
            <w:r w:rsidRPr="008D6339">
              <w:rPr>
                <w:i/>
                <w:vertAlign w:val="superscript"/>
                <w:lang w:val="en-US"/>
              </w:rPr>
              <w:t>2</w:t>
            </w:r>
            <w:r>
              <w:rPr>
                <w:lang w:val="en-US"/>
              </w:rPr>
              <w:t xml:space="preserve"> thresholds), “</w:t>
            </w:r>
            <w:r w:rsidRPr="008D6339">
              <w:rPr>
                <w:lang w:val="en-US"/>
              </w:rPr>
              <w:t>Not suitable for calibration</w:t>
            </w:r>
            <w:r>
              <w:rPr>
                <w:lang w:val="en-US"/>
              </w:rPr>
              <w:t>” will be assigned to this feature.</w:t>
            </w:r>
          </w:p>
        </w:tc>
      </w:tr>
      <w:tr w:rsidR="001B2EFD" w14:paraId="22A78B2C" w14:textId="77777777" w:rsidTr="00E05753">
        <w:tc>
          <w:tcPr>
            <w:tcW w:w="3145" w:type="dxa"/>
          </w:tcPr>
          <w:p w14:paraId="3F6EAE84" w14:textId="77777777" w:rsidR="001B2EFD" w:rsidRDefault="001B2EFD" w:rsidP="001B2EFD">
            <w:pPr>
              <w:pStyle w:val="Default"/>
              <w:snapToGrid w:val="0"/>
              <w:spacing w:line="360" w:lineRule="auto"/>
              <w:contextualSpacing/>
              <w:rPr>
                <w:lang w:val="en-US"/>
              </w:rPr>
            </w:pPr>
            <w:r>
              <w:rPr>
                <w:lang w:val="en-US"/>
              </w:rPr>
              <w:t>G</w:t>
            </w:r>
            <w:r w:rsidRPr="008D6339">
              <w:rPr>
                <w:lang w:val="en-US"/>
              </w:rPr>
              <w:t>ood for calibration</w:t>
            </w:r>
          </w:p>
        </w:tc>
        <w:tc>
          <w:tcPr>
            <w:tcW w:w="5485" w:type="dxa"/>
          </w:tcPr>
          <w:p w14:paraId="1429CCEE" w14:textId="77777777" w:rsidR="001B2EFD" w:rsidRDefault="001B2EFD" w:rsidP="001B2EFD">
            <w:pPr>
              <w:pStyle w:val="Default"/>
              <w:snapToGrid w:val="0"/>
              <w:spacing w:line="360" w:lineRule="auto"/>
              <w:contextualSpacing/>
              <w:rPr>
                <w:lang w:val="en-US"/>
              </w:rPr>
            </w:pPr>
            <w:r>
              <w:rPr>
                <w:lang w:val="en-US"/>
              </w:rPr>
              <w:t>The features that are suitable for signal correction.</w:t>
            </w:r>
          </w:p>
        </w:tc>
      </w:tr>
    </w:tbl>
    <w:p w14:paraId="1092E01E" w14:textId="77777777" w:rsidR="001B2EFD" w:rsidRDefault="001B2EFD" w:rsidP="001B2EFD">
      <w:pPr>
        <w:pStyle w:val="Default"/>
        <w:snapToGrid w:val="0"/>
        <w:spacing w:line="360" w:lineRule="auto"/>
        <w:ind w:left="720"/>
        <w:contextualSpacing/>
        <w:rPr>
          <w:lang w:val="en-US"/>
        </w:rPr>
      </w:pPr>
    </w:p>
    <w:p w14:paraId="6DAC9D29" w14:textId="2B8D4DF5" w:rsidR="001B2EFD" w:rsidRDefault="001B2EFD" w:rsidP="001B2EFD">
      <w:pPr>
        <w:pStyle w:val="Default"/>
        <w:snapToGrid w:val="0"/>
        <w:spacing w:line="360" w:lineRule="auto"/>
        <w:ind w:left="720"/>
        <w:contextualSpacing/>
        <w:rPr>
          <w:sz w:val="23"/>
          <w:szCs w:val="23"/>
        </w:rPr>
      </w:pPr>
      <w:r w:rsidRPr="008D6339">
        <w:rPr>
          <w:b/>
          <w:sz w:val="23"/>
          <w:szCs w:val="23"/>
        </w:rPr>
        <w:t xml:space="preserve">Table </w:t>
      </w:r>
      <w:r>
        <w:rPr>
          <w:b/>
          <w:sz w:val="23"/>
          <w:szCs w:val="23"/>
        </w:rPr>
        <w:t>3</w:t>
      </w:r>
      <w:r w:rsidRPr="008D6339">
        <w:rPr>
          <w:b/>
          <w:sz w:val="23"/>
          <w:szCs w:val="23"/>
        </w:rPr>
        <w:t>.</w:t>
      </w:r>
      <w:r>
        <w:rPr>
          <w:sz w:val="23"/>
          <w:szCs w:val="23"/>
        </w:rPr>
        <w:t xml:space="preserve"> Labels in “model” column and their definitions</w:t>
      </w:r>
      <w:r w:rsidR="00FD5F2C">
        <w:rPr>
          <w:sz w:val="23"/>
          <w:szCs w:val="23"/>
        </w:rPr>
        <w:t>.</w:t>
      </w:r>
    </w:p>
    <w:tbl>
      <w:tblPr>
        <w:tblStyle w:val="TableGrid"/>
        <w:tblW w:w="0" w:type="auto"/>
        <w:tblInd w:w="720" w:type="dxa"/>
        <w:tblLook w:val="04A0" w:firstRow="1" w:lastRow="0" w:firstColumn="1" w:lastColumn="0" w:noHBand="0" w:noVBand="1"/>
      </w:tblPr>
      <w:tblGrid>
        <w:gridCol w:w="3145"/>
        <w:gridCol w:w="5485"/>
      </w:tblGrid>
      <w:tr w:rsidR="001B2EFD" w14:paraId="4CF9F46A" w14:textId="77777777" w:rsidTr="00E05753">
        <w:tc>
          <w:tcPr>
            <w:tcW w:w="3145" w:type="dxa"/>
            <w:vAlign w:val="center"/>
          </w:tcPr>
          <w:p w14:paraId="12162BED" w14:textId="77777777" w:rsidR="001B2EFD" w:rsidRPr="006402D1" w:rsidRDefault="001B2EFD" w:rsidP="001B2EFD">
            <w:pPr>
              <w:pStyle w:val="Default"/>
              <w:snapToGrid w:val="0"/>
              <w:spacing w:line="360" w:lineRule="auto"/>
              <w:contextualSpacing/>
              <w:rPr>
                <w:b/>
                <w:lang w:val="en-US"/>
              </w:rPr>
            </w:pPr>
            <w:r w:rsidRPr="006402D1">
              <w:rPr>
                <w:b/>
                <w:lang w:val="en-US"/>
              </w:rPr>
              <w:t>Label</w:t>
            </w:r>
          </w:p>
        </w:tc>
        <w:tc>
          <w:tcPr>
            <w:tcW w:w="5485" w:type="dxa"/>
            <w:vAlign w:val="center"/>
          </w:tcPr>
          <w:p w14:paraId="779FEAA7" w14:textId="77777777" w:rsidR="001B2EFD" w:rsidRPr="006402D1" w:rsidRDefault="001B2EFD" w:rsidP="001B2EFD">
            <w:pPr>
              <w:pStyle w:val="Default"/>
              <w:snapToGrid w:val="0"/>
              <w:spacing w:line="360" w:lineRule="auto"/>
              <w:contextualSpacing/>
              <w:rPr>
                <w:b/>
                <w:lang w:val="en-US"/>
              </w:rPr>
            </w:pPr>
            <w:r w:rsidRPr="006402D1">
              <w:rPr>
                <w:b/>
                <w:lang w:val="en-US"/>
              </w:rPr>
              <w:t>Definition</w:t>
            </w:r>
          </w:p>
        </w:tc>
      </w:tr>
      <w:tr w:rsidR="001B2EFD" w14:paraId="49F5EC62" w14:textId="77777777" w:rsidTr="00E05753">
        <w:tc>
          <w:tcPr>
            <w:tcW w:w="3145" w:type="dxa"/>
          </w:tcPr>
          <w:p w14:paraId="2C226824" w14:textId="77777777" w:rsidR="001B2EFD" w:rsidRDefault="001B2EFD" w:rsidP="001B2EFD">
            <w:pPr>
              <w:pStyle w:val="Default"/>
              <w:snapToGrid w:val="0"/>
              <w:spacing w:line="360" w:lineRule="auto"/>
              <w:contextualSpacing/>
              <w:rPr>
                <w:lang w:val="en-US"/>
              </w:rPr>
            </w:pPr>
            <w:r>
              <w:rPr>
                <w:lang w:val="en-US"/>
              </w:rPr>
              <w:t>NA</w:t>
            </w:r>
          </w:p>
        </w:tc>
        <w:tc>
          <w:tcPr>
            <w:tcW w:w="5485" w:type="dxa"/>
          </w:tcPr>
          <w:p w14:paraId="3F01FA8E" w14:textId="01363C2D" w:rsidR="001B2EFD" w:rsidRDefault="001B2EFD" w:rsidP="00FD5F2C">
            <w:pPr>
              <w:pStyle w:val="Default"/>
              <w:snapToGrid w:val="0"/>
              <w:spacing w:line="360" w:lineRule="auto"/>
              <w:contextualSpacing/>
              <w:rPr>
                <w:lang w:val="en-US"/>
              </w:rPr>
            </w:pPr>
            <w:r>
              <w:rPr>
                <w:lang w:val="en-US"/>
              </w:rPr>
              <w:t xml:space="preserve">The </w:t>
            </w:r>
            <w:r w:rsidR="00624739">
              <w:rPr>
                <w:lang w:val="en-US"/>
              </w:rPr>
              <w:t xml:space="preserve">measured </w:t>
            </w:r>
            <w:r>
              <w:rPr>
                <w:lang w:val="en-US"/>
              </w:rPr>
              <w:t xml:space="preserve">signal intensities of these features </w:t>
            </w:r>
            <w:r w:rsidR="00FD5F2C">
              <w:rPr>
                <w:lang w:val="en-US"/>
              </w:rPr>
              <w:t xml:space="preserve">were </w:t>
            </w:r>
            <w:r>
              <w:rPr>
                <w:lang w:val="en-US"/>
              </w:rPr>
              <w:t>not corrected.</w:t>
            </w:r>
          </w:p>
        </w:tc>
      </w:tr>
      <w:tr w:rsidR="001B2EFD" w14:paraId="76F9B1BE" w14:textId="77777777" w:rsidTr="00E05753">
        <w:tc>
          <w:tcPr>
            <w:tcW w:w="3145" w:type="dxa"/>
          </w:tcPr>
          <w:p w14:paraId="7A7A3A6C" w14:textId="77777777" w:rsidR="001B2EFD" w:rsidRDefault="001B2EFD" w:rsidP="001B2EFD">
            <w:pPr>
              <w:pStyle w:val="Default"/>
              <w:snapToGrid w:val="0"/>
              <w:spacing w:line="360" w:lineRule="auto"/>
              <w:contextualSpacing/>
              <w:rPr>
                <w:lang w:val="en-US"/>
              </w:rPr>
            </w:pPr>
            <w:proofErr w:type="spellStart"/>
            <w:r>
              <w:rPr>
                <w:lang w:val="en-US"/>
              </w:rPr>
              <w:t>Uncali</w:t>
            </w:r>
            <w:proofErr w:type="spellEnd"/>
            <w:r>
              <w:rPr>
                <w:lang w:val="en-US"/>
              </w:rPr>
              <w:t>.</w:t>
            </w:r>
          </w:p>
        </w:tc>
        <w:tc>
          <w:tcPr>
            <w:tcW w:w="5485" w:type="dxa"/>
          </w:tcPr>
          <w:p w14:paraId="3E2044BC" w14:textId="18AF3223" w:rsidR="001B2EFD" w:rsidRDefault="001B2EFD" w:rsidP="001B2EFD">
            <w:pPr>
              <w:pStyle w:val="Default"/>
              <w:snapToGrid w:val="0"/>
              <w:spacing w:line="360" w:lineRule="auto"/>
              <w:contextualSpacing/>
              <w:rPr>
                <w:lang w:val="en-US"/>
              </w:rPr>
            </w:pPr>
            <w:r>
              <w:rPr>
                <w:lang w:val="en-US"/>
              </w:rPr>
              <w:t xml:space="preserve">The measured signal intensities </w:t>
            </w:r>
            <w:r w:rsidR="00FD5F2C">
              <w:rPr>
                <w:lang w:val="en-US"/>
              </w:rPr>
              <w:t>we</w:t>
            </w:r>
            <w:r>
              <w:rPr>
                <w:lang w:val="en-US"/>
              </w:rPr>
              <w:t>re directly used for ratio calculation.</w:t>
            </w:r>
          </w:p>
        </w:tc>
      </w:tr>
      <w:tr w:rsidR="001B2EFD" w14:paraId="5FF4DF50" w14:textId="77777777" w:rsidTr="00E05753">
        <w:tc>
          <w:tcPr>
            <w:tcW w:w="3145" w:type="dxa"/>
          </w:tcPr>
          <w:p w14:paraId="6424B0DF" w14:textId="77777777" w:rsidR="001B2EFD" w:rsidRDefault="001B2EFD" w:rsidP="001B2EFD">
            <w:pPr>
              <w:pStyle w:val="Default"/>
              <w:snapToGrid w:val="0"/>
              <w:spacing w:line="360" w:lineRule="auto"/>
              <w:contextualSpacing/>
              <w:rPr>
                <w:lang w:val="en-US"/>
              </w:rPr>
            </w:pPr>
            <w:r>
              <w:rPr>
                <w:lang w:val="en-US"/>
              </w:rPr>
              <w:t>Linear</w:t>
            </w:r>
          </w:p>
        </w:tc>
        <w:tc>
          <w:tcPr>
            <w:tcW w:w="5485" w:type="dxa"/>
          </w:tcPr>
          <w:p w14:paraId="6EA235BF" w14:textId="14232D81" w:rsidR="001B2EFD" w:rsidRDefault="001B2EFD" w:rsidP="00FD5F2C">
            <w:pPr>
              <w:pStyle w:val="Default"/>
              <w:snapToGrid w:val="0"/>
              <w:spacing w:line="360" w:lineRule="auto"/>
              <w:contextualSpacing/>
              <w:rPr>
                <w:lang w:val="en-US"/>
              </w:rPr>
            </w:pPr>
            <w:r>
              <w:rPr>
                <w:lang w:val="en-US"/>
              </w:rPr>
              <w:t xml:space="preserve">Linear model </w:t>
            </w:r>
            <w:r w:rsidR="00FD5F2C">
              <w:rPr>
                <w:lang w:val="en-US"/>
              </w:rPr>
              <w:t xml:space="preserve">was </w:t>
            </w:r>
            <w:r>
              <w:rPr>
                <w:lang w:val="en-US"/>
              </w:rPr>
              <w:t>used to correct these features.</w:t>
            </w:r>
          </w:p>
        </w:tc>
      </w:tr>
      <w:tr w:rsidR="001B2EFD" w14:paraId="5A5C16E2" w14:textId="77777777" w:rsidTr="00E05753">
        <w:tc>
          <w:tcPr>
            <w:tcW w:w="3145" w:type="dxa"/>
          </w:tcPr>
          <w:p w14:paraId="5027F4E0" w14:textId="77777777" w:rsidR="001B2EFD" w:rsidRDefault="001B2EFD" w:rsidP="001B2EFD">
            <w:pPr>
              <w:pStyle w:val="Default"/>
              <w:snapToGrid w:val="0"/>
              <w:spacing w:line="360" w:lineRule="auto"/>
              <w:contextualSpacing/>
              <w:rPr>
                <w:lang w:val="en-US"/>
              </w:rPr>
            </w:pPr>
            <w:r>
              <w:rPr>
                <w:lang w:val="en-US"/>
              </w:rPr>
              <w:t>Quadratic</w:t>
            </w:r>
          </w:p>
        </w:tc>
        <w:tc>
          <w:tcPr>
            <w:tcW w:w="5485" w:type="dxa"/>
          </w:tcPr>
          <w:p w14:paraId="27EA1609" w14:textId="2495631A" w:rsidR="001B2EFD" w:rsidRDefault="001B2EFD" w:rsidP="00FD5F2C">
            <w:pPr>
              <w:pStyle w:val="Default"/>
              <w:snapToGrid w:val="0"/>
              <w:spacing w:line="360" w:lineRule="auto"/>
              <w:contextualSpacing/>
              <w:rPr>
                <w:lang w:val="en-US"/>
              </w:rPr>
            </w:pPr>
            <w:r>
              <w:rPr>
                <w:lang w:val="en-US"/>
              </w:rPr>
              <w:t xml:space="preserve">Quadratic model </w:t>
            </w:r>
            <w:r w:rsidR="00FD5F2C">
              <w:rPr>
                <w:lang w:val="en-US"/>
              </w:rPr>
              <w:t xml:space="preserve">was </w:t>
            </w:r>
            <w:r>
              <w:rPr>
                <w:lang w:val="en-US"/>
              </w:rPr>
              <w:t>used to correct these features.</w:t>
            </w:r>
          </w:p>
        </w:tc>
      </w:tr>
      <w:tr w:rsidR="001B2EFD" w14:paraId="68166A2D" w14:textId="77777777" w:rsidTr="00E05753">
        <w:tc>
          <w:tcPr>
            <w:tcW w:w="3145" w:type="dxa"/>
          </w:tcPr>
          <w:p w14:paraId="19E6BE1C" w14:textId="77777777" w:rsidR="001B2EFD" w:rsidRDefault="001B2EFD" w:rsidP="001B2EFD">
            <w:pPr>
              <w:pStyle w:val="Default"/>
              <w:snapToGrid w:val="0"/>
              <w:spacing w:line="360" w:lineRule="auto"/>
              <w:contextualSpacing/>
              <w:rPr>
                <w:lang w:val="en-US"/>
              </w:rPr>
            </w:pPr>
            <w:r>
              <w:rPr>
                <w:lang w:val="en-US"/>
              </w:rPr>
              <w:t>Cubic</w:t>
            </w:r>
          </w:p>
        </w:tc>
        <w:tc>
          <w:tcPr>
            <w:tcW w:w="5485" w:type="dxa"/>
          </w:tcPr>
          <w:p w14:paraId="44180220" w14:textId="1207A53E" w:rsidR="001B2EFD" w:rsidRDefault="001B2EFD" w:rsidP="00FD5F2C">
            <w:pPr>
              <w:pStyle w:val="Default"/>
              <w:snapToGrid w:val="0"/>
              <w:spacing w:line="360" w:lineRule="auto"/>
              <w:contextualSpacing/>
              <w:rPr>
                <w:lang w:val="en-US"/>
              </w:rPr>
            </w:pPr>
            <w:r>
              <w:rPr>
                <w:lang w:val="en-US"/>
              </w:rPr>
              <w:t xml:space="preserve">Cubic model </w:t>
            </w:r>
            <w:r w:rsidR="00FD5F2C">
              <w:rPr>
                <w:lang w:val="en-US"/>
              </w:rPr>
              <w:t xml:space="preserve">was </w:t>
            </w:r>
            <w:r>
              <w:rPr>
                <w:lang w:val="en-US"/>
              </w:rPr>
              <w:t>used to correct these features.</w:t>
            </w:r>
          </w:p>
        </w:tc>
      </w:tr>
    </w:tbl>
    <w:p w14:paraId="3EF43769" w14:textId="77777777" w:rsidR="001B2EFD" w:rsidRDefault="001B2EFD" w:rsidP="001B2EFD">
      <w:pPr>
        <w:pStyle w:val="Default"/>
        <w:snapToGrid w:val="0"/>
        <w:spacing w:line="360" w:lineRule="auto"/>
        <w:ind w:left="720"/>
        <w:contextualSpacing/>
        <w:rPr>
          <w:b/>
          <w:sz w:val="23"/>
          <w:szCs w:val="23"/>
        </w:rPr>
      </w:pPr>
    </w:p>
    <w:p w14:paraId="39FE82AC" w14:textId="18F7A86E" w:rsidR="001B2EFD" w:rsidRDefault="00FD5F2C" w:rsidP="001B2EFD">
      <w:pPr>
        <w:pStyle w:val="Default"/>
        <w:snapToGrid w:val="0"/>
        <w:spacing w:line="360" w:lineRule="auto"/>
        <w:ind w:left="720"/>
        <w:contextualSpacing/>
        <w:rPr>
          <w:sz w:val="23"/>
          <w:szCs w:val="23"/>
        </w:rPr>
      </w:pPr>
      <w:r>
        <w:rPr>
          <w:sz w:val="23"/>
          <w:szCs w:val="23"/>
        </w:rPr>
        <w:t>In the</w:t>
      </w:r>
      <w:r w:rsidR="001B2EFD">
        <w:rPr>
          <w:sz w:val="23"/>
          <w:szCs w:val="23"/>
        </w:rPr>
        <w:t xml:space="preserve"> “</w:t>
      </w:r>
      <w:proofErr w:type="spellStart"/>
      <w:r w:rsidR="001B2EFD" w:rsidRPr="00C6242E">
        <w:rPr>
          <w:sz w:val="23"/>
          <w:szCs w:val="23"/>
        </w:rPr>
        <w:t>QC_number</w:t>
      </w:r>
      <w:proofErr w:type="spellEnd"/>
      <w:r w:rsidR="001B2EFD">
        <w:rPr>
          <w:sz w:val="23"/>
          <w:szCs w:val="23"/>
        </w:rPr>
        <w:t>” column, the numb</w:t>
      </w:r>
      <w:bookmarkStart w:id="0" w:name="_GoBack"/>
      <w:bookmarkEnd w:id="0"/>
      <w:r w:rsidR="001B2EFD">
        <w:rPr>
          <w:sz w:val="23"/>
          <w:szCs w:val="23"/>
        </w:rPr>
        <w:t xml:space="preserve">er of selected </w:t>
      </w:r>
      <w:proofErr w:type="gramStart"/>
      <w:r w:rsidR="001B2EFD">
        <w:rPr>
          <w:sz w:val="23"/>
          <w:szCs w:val="23"/>
        </w:rPr>
        <w:t>serial</w:t>
      </w:r>
      <w:proofErr w:type="gramEnd"/>
      <w:r w:rsidR="001B2EFD">
        <w:rPr>
          <w:sz w:val="23"/>
          <w:szCs w:val="23"/>
        </w:rPr>
        <w:t xml:space="preserve"> diluted QC data </w:t>
      </w:r>
      <w:r>
        <w:rPr>
          <w:sz w:val="23"/>
          <w:szCs w:val="23"/>
        </w:rPr>
        <w:t xml:space="preserve">is </w:t>
      </w:r>
      <w:r w:rsidR="001B2EFD">
        <w:rPr>
          <w:sz w:val="23"/>
          <w:szCs w:val="23"/>
        </w:rPr>
        <w:t>show</w:t>
      </w:r>
      <w:r>
        <w:rPr>
          <w:sz w:val="23"/>
          <w:szCs w:val="23"/>
        </w:rPr>
        <w:t>n</w:t>
      </w:r>
      <w:r w:rsidR="001B2EFD">
        <w:rPr>
          <w:sz w:val="23"/>
          <w:szCs w:val="23"/>
        </w:rPr>
        <w:t xml:space="preserve"> for each metabolic feature. For example,</w:t>
      </w:r>
      <w:r>
        <w:rPr>
          <w:sz w:val="23"/>
          <w:szCs w:val="23"/>
        </w:rPr>
        <w:t xml:space="preserve"> </w:t>
      </w:r>
      <w:r w:rsidR="001B2EFD">
        <w:rPr>
          <w:sz w:val="23"/>
          <w:szCs w:val="23"/>
        </w:rPr>
        <w:t>“8” means there were 8 QC data points meeting the intensity threshold (</w:t>
      </w:r>
      <w:proofErr w:type="spellStart"/>
      <w:r w:rsidR="001B2EFD" w:rsidRPr="00BC458B">
        <w:rPr>
          <w:sz w:val="23"/>
          <w:szCs w:val="23"/>
        </w:rPr>
        <w:t>int_threshold</w:t>
      </w:r>
      <w:proofErr w:type="spellEnd"/>
      <w:r w:rsidR="001B2EFD">
        <w:rPr>
          <w:sz w:val="23"/>
          <w:szCs w:val="23"/>
        </w:rPr>
        <w:t xml:space="preserve"> parameter).</w:t>
      </w:r>
    </w:p>
    <w:p w14:paraId="73E7DDEB" w14:textId="77777777" w:rsidR="00494034" w:rsidRDefault="00494034" w:rsidP="001B2EFD">
      <w:pPr>
        <w:pStyle w:val="Default"/>
        <w:snapToGrid w:val="0"/>
        <w:spacing w:line="360" w:lineRule="auto"/>
        <w:ind w:left="720"/>
        <w:contextualSpacing/>
        <w:rPr>
          <w:sz w:val="23"/>
          <w:szCs w:val="23"/>
        </w:rPr>
      </w:pPr>
    </w:p>
    <w:p w14:paraId="310320B2" w14:textId="6F335CD2" w:rsidR="001B2EFD" w:rsidRPr="00702F77" w:rsidRDefault="00494034" w:rsidP="00A71F0F">
      <w:pPr>
        <w:pStyle w:val="Default"/>
        <w:snapToGrid w:val="0"/>
        <w:spacing w:line="360" w:lineRule="auto"/>
        <w:ind w:left="720"/>
        <w:contextualSpacing/>
      </w:pPr>
      <w:r>
        <w:rPr>
          <w:sz w:val="23"/>
          <w:szCs w:val="23"/>
        </w:rPr>
        <w:t>The</w:t>
      </w:r>
      <w:r w:rsidR="00FD5F2C">
        <w:rPr>
          <w:sz w:val="23"/>
          <w:szCs w:val="23"/>
        </w:rPr>
        <w:t xml:space="preserve"> </w:t>
      </w:r>
      <w:r>
        <w:rPr>
          <w:sz w:val="23"/>
          <w:szCs w:val="23"/>
        </w:rPr>
        <w:t>“</w:t>
      </w:r>
      <w:proofErr w:type="spellStart"/>
      <w:r>
        <w:rPr>
          <w:sz w:val="23"/>
          <w:szCs w:val="23"/>
        </w:rPr>
        <w:t>p.value</w:t>
      </w:r>
      <w:proofErr w:type="spellEnd"/>
      <w:r>
        <w:rPr>
          <w:sz w:val="23"/>
          <w:szCs w:val="23"/>
        </w:rPr>
        <w:t>” column show</w:t>
      </w:r>
      <w:r w:rsidR="0011071D">
        <w:rPr>
          <w:sz w:val="23"/>
          <w:szCs w:val="23"/>
        </w:rPr>
        <w:t>s</w:t>
      </w:r>
      <w:r>
        <w:rPr>
          <w:sz w:val="23"/>
          <w:szCs w:val="23"/>
        </w:rPr>
        <w:t xml:space="preserve"> the </w:t>
      </w:r>
      <w:r w:rsidRPr="00494034">
        <w:rPr>
          <w:i/>
          <w:sz w:val="23"/>
          <w:szCs w:val="23"/>
        </w:rPr>
        <w:t>p</w:t>
      </w:r>
      <w:r>
        <w:rPr>
          <w:sz w:val="23"/>
          <w:szCs w:val="23"/>
        </w:rPr>
        <w:t xml:space="preserve"> values after </w:t>
      </w:r>
      <w:r w:rsidR="00FD5F2C">
        <w:rPr>
          <w:sz w:val="23"/>
          <w:szCs w:val="23"/>
        </w:rPr>
        <w:t xml:space="preserve">the </w:t>
      </w:r>
      <w:r>
        <w:rPr>
          <w:sz w:val="23"/>
          <w:szCs w:val="23"/>
        </w:rPr>
        <w:t>significance test. The labels in “</w:t>
      </w:r>
      <w:r w:rsidR="0011071D">
        <w:rPr>
          <w:sz w:val="23"/>
          <w:szCs w:val="23"/>
        </w:rPr>
        <w:t>test</w:t>
      </w:r>
      <w:r>
        <w:rPr>
          <w:sz w:val="23"/>
          <w:szCs w:val="23"/>
        </w:rPr>
        <w:t>”</w:t>
      </w:r>
      <w:r w:rsidR="0011071D">
        <w:rPr>
          <w:sz w:val="23"/>
          <w:szCs w:val="23"/>
        </w:rPr>
        <w:t xml:space="preserve"> column indicates the </w:t>
      </w:r>
      <w:r w:rsidR="00FD5F2C">
        <w:rPr>
          <w:sz w:val="23"/>
          <w:szCs w:val="23"/>
        </w:rPr>
        <w:t xml:space="preserve">name of the </w:t>
      </w:r>
      <w:r w:rsidR="0011071D">
        <w:rPr>
          <w:sz w:val="23"/>
          <w:szCs w:val="23"/>
        </w:rPr>
        <w:t xml:space="preserve">significance test </w:t>
      </w:r>
      <w:r w:rsidR="00FD5F2C">
        <w:rPr>
          <w:sz w:val="23"/>
          <w:szCs w:val="23"/>
        </w:rPr>
        <w:t>performed</w:t>
      </w:r>
      <w:r w:rsidR="0011071D">
        <w:rPr>
          <w:sz w:val="23"/>
          <w:szCs w:val="23"/>
        </w:rPr>
        <w:t>.</w:t>
      </w:r>
    </w:p>
    <w:p w14:paraId="600A26F3" w14:textId="77777777" w:rsidR="002E108E" w:rsidRDefault="002E108E" w:rsidP="001B2EFD">
      <w:pPr>
        <w:snapToGrid w:val="0"/>
        <w:spacing w:line="360" w:lineRule="auto"/>
        <w:contextualSpacing/>
      </w:pPr>
    </w:p>
    <w:sectPr w:rsidR="002E10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366CF"/>
    <w:multiLevelType w:val="hybridMultilevel"/>
    <w:tmpl w:val="97287B7A"/>
    <w:lvl w:ilvl="0" w:tplc="726ABFB4">
      <w:start w:val="1"/>
      <w:numFmt w:val="decimal"/>
      <w:lvlText w:val="%1)"/>
      <w:lvlJc w:val="left"/>
      <w:pPr>
        <w:ind w:left="720" w:hanging="360"/>
      </w:pPr>
      <w:rPr>
        <w:rFonts w:ascii="Times New Roman" w:eastAsiaTheme="minorEastAsia" w:hAnsi="Times New Roman" w:cs="Times New Roman"/>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EFD"/>
    <w:rsid w:val="0011071D"/>
    <w:rsid w:val="00183BF1"/>
    <w:rsid w:val="001B2EFD"/>
    <w:rsid w:val="002048FF"/>
    <w:rsid w:val="002E108E"/>
    <w:rsid w:val="00393B66"/>
    <w:rsid w:val="003E7712"/>
    <w:rsid w:val="00405603"/>
    <w:rsid w:val="00494034"/>
    <w:rsid w:val="00624739"/>
    <w:rsid w:val="006A76CD"/>
    <w:rsid w:val="007C1D8B"/>
    <w:rsid w:val="0083220B"/>
    <w:rsid w:val="008C58D7"/>
    <w:rsid w:val="009D4B81"/>
    <w:rsid w:val="00A71F0F"/>
    <w:rsid w:val="00B15B9E"/>
    <w:rsid w:val="00B252A3"/>
    <w:rsid w:val="00C808E4"/>
    <w:rsid w:val="00CF08B7"/>
    <w:rsid w:val="00ED2DAF"/>
    <w:rsid w:val="00FD5F2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FE3BD"/>
  <w15:chartTrackingRefBased/>
  <w15:docId w15:val="{B012F32C-1E64-4A8A-B82D-19FE39577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E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2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2EFD"/>
    <w:pPr>
      <w:ind w:left="720"/>
      <w:contextualSpacing/>
    </w:pPr>
  </w:style>
  <w:style w:type="character" w:styleId="Hyperlink">
    <w:name w:val="Hyperlink"/>
    <w:basedOn w:val="DefaultParagraphFont"/>
    <w:uiPriority w:val="99"/>
    <w:unhideWhenUsed/>
    <w:rsid w:val="001B2EFD"/>
    <w:rPr>
      <w:color w:val="0563C1" w:themeColor="hyperlink"/>
      <w:u w:val="single"/>
    </w:rPr>
  </w:style>
  <w:style w:type="paragraph" w:customStyle="1" w:styleId="Default">
    <w:name w:val="Default"/>
    <w:rsid w:val="001B2EFD"/>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1B2EFD"/>
    <w:rPr>
      <w:color w:val="954F72" w:themeColor="followedHyperlink"/>
      <w:u w:val="single"/>
    </w:rPr>
  </w:style>
  <w:style w:type="character" w:customStyle="1" w:styleId="UnresolvedMention1">
    <w:name w:val="Unresolved Mention1"/>
    <w:basedOn w:val="DefaultParagraphFont"/>
    <w:uiPriority w:val="99"/>
    <w:semiHidden/>
    <w:unhideWhenUsed/>
    <w:rsid w:val="002048FF"/>
    <w:rPr>
      <w:color w:val="605E5C"/>
      <w:shd w:val="clear" w:color="auto" w:fill="E1DFDD"/>
    </w:rPr>
  </w:style>
  <w:style w:type="character" w:styleId="CommentReference">
    <w:name w:val="annotation reference"/>
    <w:basedOn w:val="DefaultParagraphFont"/>
    <w:uiPriority w:val="99"/>
    <w:semiHidden/>
    <w:unhideWhenUsed/>
    <w:rsid w:val="00C808E4"/>
    <w:rPr>
      <w:sz w:val="16"/>
      <w:szCs w:val="16"/>
    </w:rPr>
  </w:style>
  <w:style w:type="paragraph" w:styleId="CommentText">
    <w:name w:val="annotation text"/>
    <w:basedOn w:val="Normal"/>
    <w:link w:val="CommentTextChar"/>
    <w:uiPriority w:val="99"/>
    <w:semiHidden/>
    <w:unhideWhenUsed/>
    <w:rsid w:val="00C808E4"/>
    <w:pPr>
      <w:spacing w:line="240" w:lineRule="auto"/>
    </w:pPr>
    <w:rPr>
      <w:sz w:val="20"/>
      <w:szCs w:val="20"/>
    </w:rPr>
  </w:style>
  <w:style w:type="character" w:customStyle="1" w:styleId="CommentTextChar">
    <w:name w:val="Comment Text Char"/>
    <w:basedOn w:val="DefaultParagraphFont"/>
    <w:link w:val="CommentText"/>
    <w:uiPriority w:val="99"/>
    <w:semiHidden/>
    <w:rsid w:val="00C808E4"/>
    <w:rPr>
      <w:sz w:val="20"/>
      <w:szCs w:val="20"/>
    </w:rPr>
  </w:style>
  <w:style w:type="paragraph" w:styleId="CommentSubject">
    <w:name w:val="annotation subject"/>
    <w:basedOn w:val="CommentText"/>
    <w:next w:val="CommentText"/>
    <w:link w:val="CommentSubjectChar"/>
    <w:uiPriority w:val="99"/>
    <w:semiHidden/>
    <w:unhideWhenUsed/>
    <w:rsid w:val="00C808E4"/>
    <w:rPr>
      <w:b/>
      <w:bCs/>
    </w:rPr>
  </w:style>
  <w:style w:type="character" w:customStyle="1" w:styleId="CommentSubjectChar">
    <w:name w:val="Comment Subject Char"/>
    <w:basedOn w:val="CommentTextChar"/>
    <w:link w:val="CommentSubject"/>
    <w:uiPriority w:val="99"/>
    <w:semiHidden/>
    <w:rsid w:val="00C808E4"/>
    <w:rPr>
      <w:b/>
      <w:bCs/>
      <w:sz w:val="20"/>
      <w:szCs w:val="20"/>
    </w:rPr>
  </w:style>
  <w:style w:type="paragraph" w:styleId="BalloonText">
    <w:name w:val="Balloon Text"/>
    <w:basedOn w:val="Normal"/>
    <w:link w:val="BalloonTextChar"/>
    <w:uiPriority w:val="99"/>
    <w:semiHidden/>
    <w:unhideWhenUsed/>
    <w:rsid w:val="00C808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08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HuanLab/Power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studio.com/"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4EB55-8DD2-407B-8440-32E8CA8B9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Huaxu</dc:creator>
  <cp:keywords/>
  <dc:description/>
  <cp:lastModifiedBy>Huaxu</cp:lastModifiedBy>
  <cp:revision>15</cp:revision>
  <dcterms:created xsi:type="dcterms:W3CDTF">2021-03-18T23:46:00Z</dcterms:created>
  <dcterms:modified xsi:type="dcterms:W3CDTF">2021-03-19T16:56:00Z</dcterms:modified>
</cp:coreProperties>
</file>