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1D1B61" w:rsidRPr="00A02D6A" w14:paraId="053A5DE6" w14:textId="77777777" w:rsidTr="005E638D">
        <w:tc>
          <w:tcPr>
            <w:tcW w:w="6173" w:type="dxa"/>
          </w:tcPr>
          <w:p w14:paraId="18D229C7" w14:textId="77777777" w:rsidR="001D1B61" w:rsidRPr="00A02D6A" w:rsidRDefault="001D1B61" w:rsidP="005E638D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E4BC0" wp14:editId="6FDCC749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A79A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Pr="00E3710E">
              <w:rPr>
                <w:rStyle w:val="Strong"/>
              </w:rPr>
              <w:t xml:space="preserve"> </w:t>
            </w:r>
            <w:r w:rsidRPr="00E3710E">
              <w:rPr>
                <w:rStyle w:val="Strong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51996812" w14:textId="77777777" w:rsidR="001D1B6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D620C0" wp14:editId="48B32883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978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1D1B61" w14:paraId="3D0B733F" w14:textId="77777777" w:rsidTr="005E638D">
        <w:tc>
          <w:tcPr>
            <w:tcW w:w="6173" w:type="dxa"/>
          </w:tcPr>
          <w:p w14:paraId="2B30EE7D" w14:textId="77777777" w:rsidR="001D1B6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0F39F227" w14:textId="77777777" w:rsidR="001D1B61" w:rsidRPr="00BE219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1D1B61" w14:paraId="0803F784" w14:textId="77777777" w:rsidTr="005E638D">
        <w:tc>
          <w:tcPr>
            <w:tcW w:w="6173" w:type="dxa"/>
          </w:tcPr>
          <w:p w14:paraId="7B5110C0" w14:textId="77777777" w:rsidR="001D1B6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6FFC7FEC" w14:textId="061DDC54" w:rsidR="001D1B6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4C46969" w14:textId="50FFF319" w:rsidR="001D1B61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79" w:type="dxa"/>
          </w:tcPr>
          <w:p w14:paraId="3E0CB18B" w14:textId="77777777" w:rsidR="001D1B61" w:rsidRPr="00B82BA7" w:rsidRDefault="001D1B61" w:rsidP="005E638D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3B4A83" w14:textId="4649068A" w:rsidR="001D1B61" w:rsidRDefault="001D1B61" w:rsidP="001D1B6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 xml:space="preserve">GIẤY </w:t>
      </w:r>
      <w:r>
        <w:rPr>
          <w:rStyle w:val="Strong"/>
          <w:rFonts w:eastAsia="Times New Roman"/>
        </w:rPr>
        <w:t>BIÊN NHẬN TRẢ KẾT QUẢ</w:t>
      </w:r>
    </w:p>
    <w:p w14:paraId="0105FBF7" w14:textId="77777777" w:rsidR="001D1B61" w:rsidRPr="00463E41" w:rsidRDefault="001D1B61" w:rsidP="001D1B61">
      <w:pPr>
        <w:shd w:val="clear" w:color="auto" w:fill="FFFFFF" w:themeFill="background1"/>
        <w:jc w:val="center"/>
        <w:rPr>
          <w:rFonts w:eastAsia="Times New Roman"/>
          <w:b/>
          <w:bCs/>
        </w:rPr>
      </w:pPr>
    </w:p>
    <w:p w14:paraId="5C690500" w14:textId="2DBFAA02" w:rsidR="001D1B61" w:rsidRDefault="001D1B61" w:rsidP="001D1B61">
      <w:pPr>
        <w:pStyle w:val="NormalWeb"/>
        <w:numPr>
          <w:ilvl w:val="0"/>
          <w:numId w:val="1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Tên thủ tục hành chính: {tenTTHC}.</w:t>
      </w:r>
    </w:p>
    <w:p w14:paraId="230AA5AE" w14:textId="3D2A6413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Chủ hồ sơ: {chuHoSo}.</w:t>
      </w:r>
    </w:p>
    <w:p w14:paraId="1CFDE9D2" w14:textId="54371631" w:rsidR="001D1B61" w:rsidRDefault="001D1B61" w:rsidP="001D1B61">
      <w:pPr>
        <w:pStyle w:val="NormalWeb"/>
        <w:numPr>
          <w:ilvl w:val="0"/>
          <w:numId w:val="1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Người trả kết quả:</w:t>
      </w:r>
    </w:p>
    <w:p w14:paraId="340925D1" w14:textId="2BAAE73B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Họ tên: {nguoiTraKetQua}.</w:t>
      </w:r>
    </w:p>
    <w:p w14:paraId="2BB9C12F" w14:textId="6FF0C2C8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Điện thoại: {dienThoaiNguoiTra}.</w:t>
      </w:r>
    </w:p>
    <w:p w14:paraId="25E630C0" w14:textId="6590872A" w:rsidR="001D1B61" w:rsidRDefault="001D1B61" w:rsidP="001D1B61">
      <w:pPr>
        <w:pStyle w:val="NormalWeb"/>
        <w:numPr>
          <w:ilvl w:val="0"/>
          <w:numId w:val="1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Người nhận kết quả:</w:t>
      </w:r>
    </w:p>
    <w:p w14:paraId="3747686F" w14:textId="2DC06276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Họ tên: {nguoiNhanKetQua}.</w:t>
      </w:r>
    </w:p>
    <w:p w14:paraId="0D8905F1" w14:textId="472E208E" w:rsid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Điện thoại: {dienThoaiNguoiNhan}</w:t>
      </w:r>
      <w:r w:rsidR="00AB5B03">
        <w:rPr>
          <w:sz w:val="21"/>
          <w:szCs w:val="21"/>
        </w:rPr>
        <w:t>.</w:t>
      </w:r>
    </w:p>
    <w:p w14:paraId="74F2A044" w14:textId="74C9F3BB" w:rsidR="001D1B61" w:rsidRDefault="001D1B61" w:rsidP="001D1B61">
      <w:pPr>
        <w:pStyle w:val="NormalWeb"/>
        <w:numPr>
          <w:ilvl w:val="0"/>
          <w:numId w:val="1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Thành phần trả gồm:</w:t>
      </w:r>
    </w:p>
    <w:p w14:paraId="4DEAC954" w14:textId="3BAA6F11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Loại kết quả: {loai</w:t>
      </w:r>
      <w:r w:rsidR="00D14411">
        <w:rPr>
          <w:sz w:val="21"/>
          <w:szCs w:val="21"/>
        </w:rPr>
        <w:t>VanBan</w:t>
      </w:r>
      <w:r>
        <w:rPr>
          <w:sz w:val="21"/>
          <w:szCs w:val="21"/>
        </w:rPr>
        <w:t>KetQua}.</w:t>
      </w:r>
    </w:p>
    <w:p w14:paraId="53F35ECF" w14:textId="7C038109" w:rsidR="001D1B61" w:rsidRP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Số: {soKyHieuKetQua}.</w:t>
      </w:r>
    </w:p>
    <w:p w14:paraId="42918843" w14:textId="78934EF5" w:rsidR="001D1B61" w:rsidRDefault="001D1B61" w:rsidP="001D1B61">
      <w:pPr>
        <w:pStyle w:val="NormalWeb"/>
        <w:numPr>
          <w:ilvl w:val="0"/>
          <w:numId w:val="2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Trích yếu: {trichYeuKetQua}.</w:t>
      </w:r>
    </w:p>
    <w:p w14:paraId="47398341" w14:textId="7CCB52F5" w:rsidR="001D1B61" w:rsidRDefault="001D1B61" w:rsidP="001D1B61">
      <w:pPr>
        <w:pStyle w:val="NormalWeb"/>
        <w:numPr>
          <w:ilvl w:val="0"/>
          <w:numId w:val="1"/>
        </w:numPr>
        <w:tabs>
          <w:tab w:val="left" w:pos="0"/>
        </w:tabs>
        <w:spacing w:before="75" w:beforeAutospacing="0" w:after="75" w:afterAutospacing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Ngày trả kết quả: {ngayTraKetQua}.</w:t>
      </w:r>
    </w:p>
    <w:p w14:paraId="35AE5182" w14:textId="77777777" w:rsidR="001D1B61" w:rsidRPr="001D1B61" w:rsidRDefault="001D1B61" w:rsidP="001D1B61">
      <w:pPr>
        <w:pStyle w:val="NormalWeb"/>
        <w:tabs>
          <w:tab w:val="left" w:pos="0"/>
        </w:tabs>
        <w:spacing w:before="75" w:beforeAutospacing="0" w:after="75" w:afterAutospacing="0"/>
        <w:ind w:left="927"/>
        <w:jc w:val="both"/>
        <w:rPr>
          <w:b/>
          <w:bCs/>
          <w:sz w:val="21"/>
          <w:szCs w:val="21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D1B61" w14:paraId="710D92E3" w14:textId="77777777" w:rsidTr="005E638D">
        <w:trPr>
          <w:cantSplit/>
          <w:trHeight w:val="2197"/>
        </w:trPr>
        <w:tc>
          <w:tcPr>
            <w:tcW w:w="9072" w:type="dxa"/>
            <w:hideMark/>
          </w:tcPr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1D1B61" w14:paraId="10839AA0" w14:textId="77777777" w:rsidTr="005E638D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291A7E" w14:textId="6BD88B3A" w:rsidR="001D1B61" w:rsidRPr="001D1B61" w:rsidRDefault="001D1B61" w:rsidP="005E638D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 xml:space="preserve">NGƯỜI </w:t>
                  </w:r>
                  <w:r>
                    <w:rPr>
                      <w:b/>
                      <w:bCs/>
                      <w:color w:val="222222"/>
                      <w:sz w:val="21"/>
                      <w:szCs w:val="21"/>
                    </w:rPr>
                    <w:t>NHẬN KẾT QUẢ</w:t>
                  </w:r>
                </w:p>
                <w:p w14:paraId="45EA4E0E" w14:textId="77777777" w:rsidR="001D1B61" w:rsidRPr="003C523C" w:rsidRDefault="001D1B61" w:rsidP="005E638D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rFonts w:eastAsia="Times New Roman"/>
                      <w:sz w:val="20"/>
                      <w:szCs w:val="20"/>
                    </w:rPr>
                    <w:t>{%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chuKyDienTu</w:t>
                  </w:r>
                  <w:r w:rsidRPr="00B82BA7">
                    <w:rPr>
                      <w:rFonts w:eastAsia="Times New Roman"/>
                      <w:sz w:val="20"/>
                      <w:szCs w:val="20"/>
                    </w:rPr>
                    <w:t>}</w:t>
                  </w:r>
                </w:p>
                <w:p w14:paraId="48C159B5" w14:textId="1059DFBF" w:rsidR="001D1B61" w:rsidRDefault="001D1B61" w:rsidP="005E638D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{nguoiNhanKetQua}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9B60CD" w14:textId="4C8E2EB8" w:rsidR="001D1B61" w:rsidRPr="001D1B61" w:rsidRDefault="001D1B61" w:rsidP="005E638D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TR</w:t>
                  </w:r>
                  <w:r>
                    <w:rPr>
                      <w:b/>
                      <w:bCs/>
                      <w:color w:val="222222"/>
                      <w:sz w:val="21"/>
                      <w:szCs w:val="21"/>
                    </w:rPr>
                    <w:t>Ả KẾT QUẢ</w:t>
                  </w:r>
                </w:p>
                <w:p w14:paraId="2FDD6F77" w14:textId="77777777" w:rsidR="001D1B61" w:rsidRDefault="001D1B61" w:rsidP="005E638D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5D09FDA6" w14:textId="77777777" w:rsidR="001D1B61" w:rsidRDefault="001D1B61" w:rsidP="005E638D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354A5D7" w14:textId="77777777" w:rsidR="001D1B61" w:rsidRDefault="001D1B61" w:rsidP="005E638D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416B0F75" w14:textId="77777777" w:rsidR="001D1B61" w:rsidRDefault="001D1B61" w:rsidP="005E638D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433CD9FD" w14:textId="040D0E23" w:rsidR="001D1B61" w:rsidRDefault="001D1B61" w:rsidP="005E638D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{nguoiTraKetQua}</w:t>
                  </w:r>
                </w:p>
              </w:tc>
            </w:tr>
          </w:tbl>
          <w:p w14:paraId="23CFAC31" w14:textId="77777777" w:rsidR="001D1B61" w:rsidRDefault="001D1B61" w:rsidP="005E638D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30C90C6C" w14:textId="77777777" w:rsidR="001D1B61" w:rsidRPr="00CE1838" w:rsidRDefault="001D1B61" w:rsidP="001D1B61">
      <w:pPr>
        <w:pStyle w:val="NormalWeb"/>
        <w:spacing w:before="75" w:beforeAutospacing="0" w:after="75" w:afterAutospacing="0"/>
        <w:rPr>
          <w:sz w:val="21"/>
          <w:szCs w:val="21"/>
        </w:rPr>
      </w:pPr>
    </w:p>
    <w:p w14:paraId="20923B88" w14:textId="77777777" w:rsidR="006F4D68" w:rsidRDefault="006F4D68"/>
    <w:sectPr w:rsidR="006F4D68" w:rsidSect="001D1B6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A87"/>
    <w:multiLevelType w:val="hybridMultilevel"/>
    <w:tmpl w:val="6CE29430"/>
    <w:lvl w:ilvl="0" w:tplc="F3BE5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2F3228"/>
    <w:multiLevelType w:val="hybridMultilevel"/>
    <w:tmpl w:val="B5308328"/>
    <w:lvl w:ilvl="0" w:tplc="CA5257C6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6376381">
    <w:abstractNumId w:val="0"/>
  </w:num>
  <w:num w:numId="2" w16cid:durableId="13638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61"/>
    <w:rsid w:val="001D1B61"/>
    <w:rsid w:val="00537D8E"/>
    <w:rsid w:val="006F4D68"/>
    <w:rsid w:val="00AB5B03"/>
    <w:rsid w:val="00CC6B0D"/>
    <w:rsid w:val="00D14411"/>
    <w:rsid w:val="00F43B2C"/>
    <w:rsid w:val="00F8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400D"/>
  <w15:chartTrackingRefBased/>
  <w15:docId w15:val="{514FD781-B4B7-4058-AD85-636ADBF6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1B61"/>
    <w:rPr>
      <w:b/>
      <w:bCs/>
    </w:rPr>
  </w:style>
  <w:style w:type="paragraph" w:styleId="NormalWeb">
    <w:name w:val="Normal (Web)"/>
    <w:basedOn w:val="Normal"/>
    <w:uiPriority w:val="99"/>
    <w:unhideWhenUsed/>
    <w:rsid w:val="001D1B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2024-07-29T08:26:00Z</dcterms:created>
  <dcterms:modified xsi:type="dcterms:W3CDTF">2024-07-31T07:45:00Z</dcterms:modified>
</cp:coreProperties>
</file>