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73694C" w14:textId="77777777" w:rsidR="00F44EC9" w:rsidRDefault="00000000">
      <w:pPr>
        <w:jc w:val="center"/>
      </w:pPr>
      <w:r>
        <w:rPr>
          <w:b/>
          <w:color w:val="1F4E79"/>
          <w:sz w:val="44"/>
        </w:rPr>
        <w:t>QuestionTrace Research Experimental Design</w:t>
      </w:r>
    </w:p>
    <w:p w14:paraId="179B7D47" w14:textId="77777777" w:rsidR="00F44EC9" w:rsidRDefault="00000000">
      <w:pPr>
        <w:jc w:val="center"/>
      </w:pPr>
      <w:r>
        <w:rPr>
          <w:i/>
          <w:color w:val="595959"/>
          <w:sz w:val="23"/>
        </w:rPr>
        <w:t>Post-level curiosity questions → graph-memory → future feed orchestration</w:t>
      </w:r>
    </w:p>
    <w:p w14:paraId="4321B927" w14:textId="77777777" w:rsidR="00F44EC9" w:rsidRDefault="00000000">
      <w:pPr>
        <w:jc w:val="center"/>
      </w:pPr>
      <w:r>
        <w:rPr>
          <w:color w:val="7F7F7F"/>
          <w:sz w:val="19"/>
        </w:rPr>
        <w:t>Version v2.0 | Revised after collision-first literature review</w:t>
      </w:r>
    </w:p>
    <w:p w14:paraId="7FC8D505" w14:textId="77777777" w:rsidR="00F44EC9" w:rsidRDefault="00F44EC9"/>
    <w:p w14:paraId="56A12870" w14:textId="77777777" w:rsidR="00F44EC9" w:rsidRDefault="00000000">
      <w:pPr>
        <w:pStyle w:val="1"/>
      </w:pPr>
      <w:r>
        <w:t>1. Core Experimental Design</w:t>
      </w:r>
    </w:p>
    <w:p w14:paraId="7F9921AE" w14:textId="77777777" w:rsidR="00F44EC9" w:rsidRDefault="00000000">
      <w:r>
        <w:t>This study should no longer compare whether users can ask AI questions, nor should it simply compare a learning feed against a non-learning feed. The revised experiment isolates one core variable: whether the system transforms users' post-level questions into a personal graph-memory layer and uses that layer to orchestrate future feed items.</w:t>
      </w:r>
    </w:p>
    <w:p w14:paraId="30AE1DFA" w14:textId="77777777" w:rsidR="00F44EC9" w:rsidRDefault="00000000">
      <w:r>
        <w:t>Both conditions should use the same app, the same curated real-content pool, the same post detail page, the same Ask about this post area, the same pre-generated suggested questions, and the same contextual AI answer quality. The only core difference is that the experimental condition uses users' question history and graph-memory to rank and sequence future posts, while the control condition does not.</w:t>
      </w:r>
    </w:p>
    <w:p w14:paraId="22C0CCC6" w14:textId="77777777" w:rsidR="00F44EC9" w:rsidRDefault="00000000">
      <w:pPr>
        <w:pStyle w:val="1"/>
      </w:pPr>
      <w:r>
        <w:t>2. Research Questions</w:t>
      </w:r>
    </w:p>
    <w:tbl>
      <w:tblPr>
        <w:tblStyle w:val="aff1"/>
        <w:tblW w:w="0" w:type="auto"/>
        <w:jc w:val="center"/>
        <w:tblLook w:val="04A0" w:firstRow="1" w:lastRow="0" w:firstColumn="1" w:lastColumn="0" w:noHBand="0" w:noVBand="1"/>
      </w:tblPr>
      <w:tblGrid>
        <w:gridCol w:w="864"/>
        <w:gridCol w:w="5472"/>
        <w:gridCol w:w="3744"/>
      </w:tblGrid>
      <w:tr w:rsidR="00F44EC9" w14:paraId="04E84D35" w14:textId="77777777">
        <w:trPr>
          <w:jc w:val="center"/>
        </w:trPr>
        <w:tc>
          <w:tcPr>
            <w:tcW w:w="864" w:type="dxa"/>
            <w:shd w:val="clear" w:color="auto" w:fill="D9EAF7"/>
            <w:vAlign w:val="center"/>
          </w:tcPr>
          <w:p w14:paraId="597C904F" w14:textId="77777777" w:rsidR="00F44EC9" w:rsidRDefault="00000000">
            <w:pPr>
              <w:spacing w:after="0"/>
            </w:pPr>
            <w:r>
              <w:rPr>
                <w:b/>
              </w:rPr>
              <w:t>ID</w:t>
            </w:r>
          </w:p>
        </w:tc>
        <w:tc>
          <w:tcPr>
            <w:tcW w:w="5472" w:type="dxa"/>
            <w:shd w:val="clear" w:color="auto" w:fill="D9EAF7"/>
            <w:vAlign w:val="center"/>
          </w:tcPr>
          <w:p w14:paraId="1AB91260" w14:textId="77777777" w:rsidR="00F44EC9" w:rsidRDefault="00000000">
            <w:pPr>
              <w:spacing w:after="0"/>
            </w:pPr>
            <w:r>
              <w:rPr>
                <w:b/>
              </w:rPr>
              <w:t>Research Question</w:t>
            </w:r>
          </w:p>
        </w:tc>
        <w:tc>
          <w:tcPr>
            <w:tcW w:w="3744" w:type="dxa"/>
            <w:shd w:val="clear" w:color="auto" w:fill="D9EAF7"/>
            <w:vAlign w:val="center"/>
          </w:tcPr>
          <w:p w14:paraId="4902A106" w14:textId="77777777" w:rsidR="00F44EC9" w:rsidRDefault="00000000">
            <w:pPr>
              <w:spacing w:after="0"/>
            </w:pPr>
            <w:r>
              <w:rPr>
                <w:b/>
              </w:rPr>
              <w:t>Primary Observations</w:t>
            </w:r>
          </w:p>
        </w:tc>
      </w:tr>
      <w:tr w:rsidR="00F44EC9" w14:paraId="4550DA7C" w14:textId="77777777">
        <w:trPr>
          <w:jc w:val="center"/>
        </w:trPr>
        <w:tc>
          <w:tcPr>
            <w:tcW w:w="864" w:type="dxa"/>
          </w:tcPr>
          <w:p w14:paraId="5EE69E8D" w14:textId="77777777" w:rsidR="00F44EC9" w:rsidRDefault="00000000">
            <w:pPr>
              <w:spacing w:after="0"/>
            </w:pPr>
            <w:r>
              <w:t>RQ1</w:t>
            </w:r>
          </w:p>
        </w:tc>
        <w:tc>
          <w:tcPr>
            <w:tcW w:w="5472" w:type="dxa"/>
          </w:tcPr>
          <w:p w14:paraId="505D7F2F" w14:textId="77777777" w:rsidR="00F44EC9" w:rsidRDefault="00000000">
            <w:pPr>
              <w:spacing w:after="0"/>
            </w:pPr>
            <w:r>
              <w:t>Compared with a standard multimedia topic feed, does graph-memory orchestration increase voluntary re-engagement over 5–7 days?</w:t>
            </w:r>
          </w:p>
        </w:tc>
        <w:tc>
          <w:tcPr>
            <w:tcW w:w="3744" w:type="dxa"/>
          </w:tcPr>
          <w:p w14:paraId="2DE5007F" w14:textId="77777777" w:rsidR="00F44EC9" w:rsidRDefault="00000000">
            <w:pPr>
              <w:spacing w:after="0"/>
            </w:pPr>
            <w:r>
              <w:t>App opens, return days, session duration, post opens, number of questions, notification opens, willingness to continue</w:t>
            </w:r>
          </w:p>
        </w:tc>
      </w:tr>
      <w:tr w:rsidR="00F44EC9" w14:paraId="57B440E6" w14:textId="77777777">
        <w:trPr>
          <w:jc w:val="center"/>
        </w:trPr>
        <w:tc>
          <w:tcPr>
            <w:tcW w:w="864" w:type="dxa"/>
          </w:tcPr>
          <w:p w14:paraId="49DA926D" w14:textId="77777777" w:rsidR="00F44EC9" w:rsidRDefault="00000000">
            <w:pPr>
              <w:spacing w:after="0"/>
            </w:pPr>
            <w:r>
              <w:t>RQ2</w:t>
            </w:r>
          </w:p>
        </w:tc>
        <w:tc>
          <w:tcPr>
            <w:tcW w:w="5472" w:type="dxa"/>
          </w:tcPr>
          <w:p w14:paraId="61302F18" w14:textId="77777777" w:rsidR="00F44EC9" w:rsidRDefault="00000000">
            <w:pPr>
              <w:spacing w:after="0"/>
            </w:pPr>
            <w:r>
              <w:t>Can learners' post-level questions function as useful learning traces that reflect curiosity, conceptual focus, and unresolved understanding?</w:t>
            </w:r>
          </w:p>
        </w:tc>
        <w:tc>
          <w:tcPr>
            <w:tcW w:w="3744" w:type="dxa"/>
          </w:tcPr>
          <w:p w14:paraId="108BA136" w14:textId="77777777" w:rsidR="00F44EC9" w:rsidRDefault="00000000">
            <w:pPr>
              <w:spacing w:after="0"/>
            </w:pPr>
            <w:r>
              <w:t>Question types, question depth, concept links, repeated concepts, unresolved questions, triggered recommendations</w:t>
            </w:r>
          </w:p>
        </w:tc>
      </w:tr>
      <w:tr w:rsidR="00F44EC9" w14:paraId="16340EDF" w14:textId="77777777">
        <w:trPr>
          <w:jc w:val="center"/>
        </w:trPr>
        <w:tc>
          <w:tcPr>
            <w:tcW w:w="864" w:type="dxa"/>
          </w:tcPr>
          <w:p w14:paraId="392A9ECE" w14:textId="77777777" w:rsidR="00F44EC9" w:rsidRDefault="00000000">
            <w:pPr>
              <w:spacing w:after="0"/>
            </w:pPr>
            <w:r>
              <w:t>RQ3</w:t>
            </w:r>
          </w:p>
        </w:tc>
        <w:tc>
          <w:tcPr>
            <w:tcW w:w="5472" w:type="dxa"/>
          </w:tcPr>
          <w:p w14:paraId="331B2A37" w14:textId="77777777" w:rsidR="00F44EC9" w:rsidRDefault="00000000">
            <w:pPr>
              <w:spacing w:after="0"/>
            </w:pPr>
            <w:r>
              <w:t>Does graph-memory orchestration help learners produce richer and clearer oral explanations after using the system?</w:t>
            </w:r>
          </w:p>
        </w:tc>
        <w:tc>
          <w:tcPr>
            <w:tcW w:w="3744" w:type="dxa"/>
          </w:tcPr>
          <w:p w14:paraId="342F509B" w14:textId="77777777" w:rsidR="00F44EC9" w:rsidRDefault="00000000">
            <w:pPr>
              <w:spacing w:after="0"/>
            </w:pPr>
            <w:r>
              <w:t>Response duration, word count, concept coverage, concept relations, stance comparison, counterarguments, transfer, explanatory clarity</w:t>
            </w:r>
          </w:p>
        </w:tc>
      </w:tr>
    </w:tbl>
    <w:p w14:paraId="662B3C34" w14:textId="77777777" w:rsidR="00F44EC9" w:rsidRDefault="00F44EC9"/>
    <w:p w14:paraId="23B183C3" w14:textId="77777777" w:rsidR="00F44EC9" w:rsidRDefault="00000000">
      <w:pPr>
        <w:pStyle w:val="1"/>
      </w:pPr>
      <w:r>
        <w:t>3. Experimental Conditions</w:t>
      </w:r>
    </w:p>
    <w:tbl>
      <w:tblPr>
        <w:tblStyle w:val="aff1"/>
        <w:tblW w:w="0" w:type="auto"/>
        <w:jc w:val="center"/>
        <w:tblLook w:val="04A0" w:firstRow="1" w:lastRow="0" w:firstColumn="1" w:lastColumn="0" w:noHBand="0" w:noVBand="1"/>
      </w:tblPr>
      <w:tblGrid>
        <w:gridCol w:w="2160"/>
        <w:gridCol w:w="3888"/>
        <w:gridCol w:w="4032"/>
      </w:tblGrid>
      <w:tr w:rsidR="00F44EC9" w14:paraId="390523F6" w14:textId="77777777">
        <w:trPr>
          <w:jc w:val="center"/>
        </w:trPr>
        <w:tc>
          <w:tcPr>
            <w:tcW w:w="2160" w:type="dxa"/>
            <w:shd w:val="clear" w:color="auto" w:fill="D9EAF7"/>
            <w:vAlign w:val="center"/>
          </w:tcPr>
          <w:p w14:paraId="6C18A6C1" w14:textId="77777777" w:rsidR="00F44EC9" w:rsidRDefault="00000000">
            <w:pPr>
              <w:spacing w:after="0"/>
            </w:pPr>
            <w:r>
              <w:rPr>
                <w:b/>
              </w:rPr>
              <w:t>Dimension</w:t>
            </w:r>
          </w:p>
        </w:tc>
        <w:tc>
          <w:tcPr>
            <w:tcW w:w="3888" w:type="dxa"/>
            <w:shd w:val="clear" w:color="auto" w:fill="D9EAF7"/>
            <w:vAlign w:val="center"/>
          </w:tcPr>
          <w:p w14:paraId="08C22EEE" w14:textId="77777777" w:rsidR="00F44EC9" w:rsidRDefault="00000000">
            <w:pPr>
              <w:spacing w:after="0"/>
            </w:pPr>
            <w:r>
              <w:rPr>
                <w:b/>
              </w:rPr>
              <w:t>Control: Standard Multimedia Topic Feed</w:t>
            </w:r>
          </w:p>
        </w:tc>
        <w:tc>
          <w:tcPr>
            <w:tcW w:w="4032" w:type="dxa"/>
            <w:shd w:val="clear" w:color="auto" w:fill="D9EAF7"/>
            <w:vAlign w:val="center"/>
          </w:tcPr>
          <w:p w14:paraId="1C8F1AD5" w14:textId="77777777" w:rsidR="00F44EC9" w:rsidRDefault="00000000">
            <w:pPr>
              <w:spacing w:after="0"/>
            </w:pPr>
            <w:r>
              <w:rPr>
                <w:b/>
              </w:rPr>
              <w:t>Experimental: Graph-Memory Orchestrated Feed</w:t>
            </w:r>
          </w:p>
        </w:tc>
      </w:tr>
      <w:tr w:rsidR="00F44EC9" w14:paraId="6255B595" w14:textId="77777777">
        <w:trPr>
          <w:jc w:val="center"/>
        </w:trPr>
        <w:tc>
          <w:tcPr>
            <w:tcW w:w="2160" w:type="dxa"/>
          </w:tcPr>
          <w:p w14:paraId="15417241" w14:textId="77777777" w:rsidR="00F44EC9" w:rsidRDefault="00000000">
            <w:pPr>
              <w:spacing w:after="0"/>
            </w:pPr>
            <w:r>
              <w:t>Content pool</w:t>
            </w:r>
          </w:p>
        </w:tc>
        <w:tc>
          <w:tcPr>
            <w:tcW w:w="3888" w:type="dxa"/>
          </w:tcPr>
          <w:p w14:paraId="0AC8F1F2" w14:textId="77777777" w:rsidR="00F44EC9" w:rsidRDefault="00000000">
            <w:pPr>
              <w:spacing w:after="0"/>
            </w:pPr>
            <w:r>
              <w:t>Same curated real-content pool</w:t>
            </w:r>
          </w:p>
        </w:tc>
        <w:tc>
          <w:tcPr>
            <w:tcW w:w="4032" w:type="dxa"/>
          </w:tcPr>
          <w:p w14:paraId="59F68B95" w14:textId="77777777" w:rsidR="00F44EC9" w:rsidRDefault="00000000">
            <w:pPr>
              <w:spacing w:after="0"/>
            </w:pPr>
            <w:r>
              <w:t>Same curated real-content pool</w:t>
            </w:r>
          </w:p>
        </w:tc>
      </w:tr>
      <w:tr w:rsidR="00F44EC9" w14:paraId="361F0C9A" w14:textId="77777777">
        <w:trPr>
          <w:jc w:val="center"/>
        </w:trPr>
        <w:tc>
          <w:tcPr>
            <w:tcW w:w="2160" w:type="dxa"/>
          </w:tcPr>
          <w:p w14:paraId="0D2408E6" w14:textId="77777777" w:rsidR="00F44EC9" w:rsidRDefault="00000000">
            <w:pPr>
              <w:spacing w:after="0"/>
            </w:pPr>
            <w:r>
              <w:t>Feed UI</w:t>
            </w:r>
          </w:p>
        </w:tc>
        <w:tc>
          <w:tcPr>
            <w:tcW w:w="3888" w:type="dxa"/>
          </w:tcPr>
          <w:p w14:paraId="3A760505" w14:textId="77777777" w:rsidR="00F44EC9" w:rsidRDefault="00000000">
            <w:pPr>
              <w:spacing w:after="0"/>
            </w:pPr>
            <w:r>
              <w:t>Same</w:t>
            </w:r>
          </w:p>
        </w:tc>
        <w:tc>
          <w:tcPr>
            <w:tcW w:w="4032" w:type="dxa"/>
          </w:tcPr>
          <w:p w14:paraId="5CAB63C3" w14:textId="77777777" w:rsidR="00F44EC9" w:rsidRDefault="00000000">
            <w:pPr>
              <w:spacing w:after="0"/>
            </w:pPr>
            <w:r>
              <w:t>Same</w:t>
            </w:r>
          </w:p>
        </w:tc>
      </w:tr>
      <w:tr w:rsidR="00F44EC9" w14:paraId="2BD10725" w14:textId="77777777">
        <w:trPr>
          <w:jc w:val="center"/>
        </w:trPr>
        <w:tc>
          <w:tcPr>
            <w:tcW w:w="2160" w:type="dxa"/>
          </w:tcPr>
          <w:p w14:paraId="603344D6" w14:textId="77777777" w:rsidR="00F44EC9" w:rsidRDefault="00000000">
            <w:pPr>
              <w:spacing w:after="0"/>
            </w:pPr>
            <w:r>
              <w:t>Post detail page</w:t>
            </w:r>
          </w:p>
        </w:tc>
        <w:tc>
          <w:tcPr>
            <w:tcW w:w="3888" w:type="dxa"/>
          </w:tcPr>
          <w:p w14:paraId="29E4BE3B" w14:textId="77777777" w:rsidR="00F44EC9" w:rsidRDefault="00000000">
            <w:pPr>
              <w:spacing w:after="0"/>
            </w:pPr>
            <w:r>
              <w:t>Same</w:t>
            </w:r>
          </w:p>
        </w:tc>
        <w:tc>
          <w:tcPr>
            <w:tcW w:w="4032" w:type="dxa"/>
          </w:tcPr>
          <w:p w14:paraId="476293E8" w14:textId="77777777" w:rsidR="00F44EC9" w:rsidRDefault="00000000">
            <w:pPr>
              <w:spacing w:after="0"/>
            </w:pPr>
            <w:r>
              <w:t>Same</w:t>
            </w:r>
          </w:p>
        </w:tc>
      </w:tr>
      <w:tr w:rsidR="00F44EC9" w14:paraId="4D5FACF8" w14:textId="77777777">
        <w:trPr>
          <w:jc w:val="center"/>
        </w:trPr>
        <w:tc>
          <w:tcPr>
            <w:tcW w:w="2160" w:type="dxa"/>
          </w:tcPr>
          <w:p w14:paraId="0D0BE472" w14:textId="77777777" w:rsidR="00F44EC9" w:rsidRDefault="00000000">
            <w:pPr>
              <w:spacing w:after="0"/>
            </w:pPr>
            <w:r>
              <w:t>Ask about this post</w:t>
            </w:r>
          </w:p>
        </w:tc>
        <w:tc>
          <w:tcPr>
            <w:tcW w:w="3888" w:type="dxa"/>
          </w:tcPr>
          <w:p w14:paraId="1C47A044" w14:textId="77777777" w:rsidR="00F44EC9" w:rsidRDefault="00000000">
            <w:pPr>
              <w:spacing w:after="0"/>
            </w:pPr>
            <w:r>
              <w:t>Available</w:t>
            </w:r>
          </w:p>
        </w:tc>
        <w:tc>
          <w:tcPr>
            <w:tcW w:w="4032" w:type="dxa"/>
          </w:tcPr>
          <w:p w14:paraId="02DC02AF" w14:textId="77777777" w:rsidR="00F44EC9" w:rsidRDefault="00000000">
            <w:pPr>
              <w:spacing w:after="0"/>
            </w:pPr>
            <w:r>
              <w:t>Available</w:t>
            </w:r>
          </w:p>
        </w:tc>
      </w:tr>
      <w:tr w:rsidR="00F44EC9" w14:paraId="31D55DE6" w14:textId="77777777">
        <w:trPr>
          <w:jc w:val="center"/>
        </w:trPr>
        <w:tc>
          <w:tcPr>
            <w:tcW w:w="2160" w:type="dxa"/>
          </w:tcPr>
          <w:p w14:paraId="6A7B852E" w14:textId="77777777" w:rsidR="00F44EC9" w:rsidRDefault="00000000">
            <w:pPr>
              <w:spacing w:after="0"/>
            </w:pPr>
            <w:r>
              <w:t>Suggested questions</w:t>
            </w:r>
          </w:p>
        </w:tc>
        <w:tc>
          <w:tcPr>
            <w:tcW w:w="3888" w:type="dxa"/>
          </w:tcPr>
          <w:p w14:paraId="1FB11373" w14:textId="77777777" w:rsidR="00F44EC9" w:rsidRDefault="00000000">
            <w:pPr>
              <w:spacing w:after="0"/>
            </w:pPr>
            <w:r>
              <w:t>Generic questions generated from the current post</w:t>
            </w:r>
          </w:p>
        </w:tc>
        <w:tc>
          <w:tcPr>
            <w:tcW w:w="4032" w:type="dxa"/>
          </w:tcPr>
          <w:p w14:paraId="6743DF2B" w14:textId="77777777" w:rsidR="00F44EC9" w:rsidRDefault="00000000">
            <w:pPr>
              <w:spacing w:after="0"/>
            </w:pPr>
            <w:r>
              <w:t>Generic questions plus optional personalized questions based on prior traces</w:t>
            </w:r>
          </w:p>
        </w:tc>
      </w:tr>
      <w:tr w:rsidR="00F44EC9" w14:paraId="1138250D" w14:textId="77777777">
        <w:trPr>
          <w:jc w:val="center"/>
        </w:trPr>
        <w:tc>
          <w:tcPr>
            <w:tcW w:w="2160" w:type="dxa"/>
          </w:tcPr>
          <w:p w14:paraId="617FFBE5" w14:textId="77777777" w:rsidR="00F44EC9" w:rsidRDefault="00000000">
            <w:pPr>
              <w:spacing w:after="0"/>
            </w:pPr>
            <w:r>
              <w:t>AI answers</w:t>
            </w:r>
          </w:p>
        </w:tc>
        <w:tc>
          <w:tcPr>
            <w:tcW w:w="3888" w:type="dxa"/>
          </w:tcPr>
          <w:p w14:paraId="05EF7B01" w14:textId="77777777" w:rsidR="00F44EC9" w:rsidRDefault="00000000">
            <w:pPr>
              <w:spacing w:after="0"/>
            </w:pPr>
            <w:r>
              <w:t>Grounded in the current post and selected topic</w:t>
            </w:r>
          </w:p>
        </w:tc>
        <w:tc>
          <w:tcPr>
            <w:tcW w:w="4032" w:type="dxa"/>
          </w:tcPr>
          <w:p w14:paraId="4F4E7DAD" w14:textId="77777777" w:rsidR="00F44EC9" w:rsidRDefault="00000000">
            <w:pPr>
              <w:spacing w:after="0"/>
            </w:pPr>
            <w:r>
              <w:t>Grounded in the current post, selected topic, and optionally prior question traces</w:t>
            </w:r>
          </w:p>
        </w:tc>
      </w:tr>
      <w:tr w:rsidR="00F44EC9" w14:paraId="6B2B96FC" w14:textId="77777777">
        <w:trPr>
          <w:jc w:val="center"/>
        </w:trPr>
        <w:tc>
          <w:tcPr>
            <w:tcW w:w="2160" w:type="dxa"/>
          </w:tcPr>
          <w:p w14:paraId="31F216FA" w14:textId="77777777" w:rsidR="00F44EC9" w:rsidRDefault="00000000">
            <w:pPr>
              <w:spacing w:after="0"/>
            </w:pPr>
            <w:r>
              <w:t>Future recommendation</w:t>
            </w:r>
          </w:p>
        </w:tc>
        <w:tc>
          <w:tcPr>
            <w:tcW w:w="3888" w:type="dxa"/>
          </w:tcPr>
          <w:p w14:paraId="2F683197" w14:textId="77777777" w:rsidR="00F44EC9" w:rsidRDefault="00000000">
            <w:pPr>
              <w:spacing w:after="0"/>
            </w:pPr>
            <w:r>
              <w:t>Based on topic relevance, content quality, difficulty, diversity, and seen-</w:t>
            </w:r>
            <w:r>
              <w:lastRenderedPageBreak/>
              <w:t>item penalty</w:t>
            </w:r>
          </w:p>
        </w:tc>
        <w:tc>
          <w:tcPr>
            <w:tcW w:w="4032" w:type="dxa"/>
          </w:tcPr>
          <w:p w14:paraId="4B432D3F" w14:textId="77777777" w:rsidR="00F44EC9" w:rsidRDefault="00000000">
            <w:pPr>
              <w:spacing w:after="0"/>
            </w:pPr>
            <w:r>
              <w:lastRenderedPageBreak/>
              <w:t xml:space="preserve">Based on user questions, concept weights, old-question echoes, viewpoint </w:t>
            </w:r>
            <w:r>
              <w:lastRenderedPageBreak/>
              <w:t>contrast, and concept bridging</w:t>
            </w:r>
          </w:p>
        </w:tc>
      </w:tr>
      <w:tr w:rsidR="00F44EC9" w14:paraId="0B45E1D4" w14:textId="77777777">
        <w:trPr>
          <w:jc w:val="center"/>
        </w:trPr>
        <w:tc>
          <w:tcPr>
            <w:tcW w:w="2160" w:type="dxa"/>
          </w:tcPr>
          <w:p w14:paraId="024C3E3B" w14:textId="77777777" w:rsidR="00F44EC9" w:rsidRDefault="00000000">
            <w:pPr>
              <w:spacing w:after="0"/>
            </w:pPr>
            <w:r>
              <w:lastRenderedPageBreak/>
              <w:t>Recommendation reason</w:t>
            </w:r>
          </w:p>
        </w:tc>
        <w:tc>
          <w:tcPr>
            <w:tcW w:w="3888" w:type="dxa"/>
          </w:tcPr>
          <w:p w14:paraId="41FC1A80" w14:textId="77777777" w:rsidR="00F44EC9" w:rsidRDefault="00000000">
            <w:pPr>
              <w:spacing w:after="0"/>
            </w:pPr>
            <w:r>
              <w:t>Generic, such as “related to this topic”</w:t>
            </w:r>
          </w:p>
        </w:tc>
        <w:tc>
          <w:tcPr>
            <w:tcW w:w="4032" w:type="dxa"/>
          </w:tcPr>
          <w:p w14:paraId="7F917BC3" w14:textId="77777777" w:rsidR="00F44EC9" w:rsidRDefault="00000000">
            <w:pPr>
              <w:spacing w:after="0"/>
            </w:pPr>
            <w:r>
              <w:t>Personalized, such as “you asked about reliability yesterday; this post discusses a counterpoint”</w:t>
            </w:r>
          </w:p>
        </w:tc>
      </w:tr>
      <w:tr w:rsidR="00F44EC9" w14:paraId="5D7D590D" w14:textId="77777777">
        <w:trPr>
          <w:jc w:val="center"/>
        </w:trPr>
        <w:tc>
          <w:tcPr>
            <w:tcW w:w="2160" w:type="dxa"/>
          </w:tcPr>
          <w:p w14:paraId="12F52A68" w14:textId="77777777" w:rsidR="00F44EC9" w:rsidRDefault="00000000">
            <w:pPr>
              <w:spacing w:after="0"/>
            </w:pPr>
            <w:r>
              <w:t>Full knowledge graph visualization</w:t>
            </w:r>
          </w:p>
        </w:tc>
        <w:tc>
          <w:tcPr>
            <w:tcW w:w="3888" w:type="dxa"/>
          </w:tcPr>
          <w:p w14:paraId="62688795" w14:textId="77777777" w:rsidR="00F44EC9" w:rsidRDefault="00000000">
            <w:pPr>
              <w:spacing w:after="0"/>
            </w:pPr>
            <w:r>
              <w:t>Not shown</w:t>
            </w:r>
          </w:p>
        </w:tc>
        <w:tc>
          <w:tcPr>
            <w:tcW w:w="4032" w:type="dxa"/>
          </w:tcPr>
          <w:p w14:paraId="5F265AFC" w14:textId="77777777" w:rsidR="00F44EC9" w:rsidRDefault="00000000">
            <w:pPr>
              <w:spacing w:after="0"/>
            </w:pPr>
            <w:r>
              <w:t>Not shown; at most lightweight exploration path or recommendation reason</w:t>
            </w:r>
          </w:p>
        </w:tc>
      </w:tr>
    </w:tbl>
    <w:p w14:paraId="2CCE29F5" w14:textId="77777777" w:rsidR="00F44EC9" w:rsidRDefault="00F44EC9"/>
    <w:p w14:paraId="7C2C547F" w14:textId="77777777" w:rsidR="00F44EC9" w:rsidRDefault="00000000">
      <w:pPr>
        <w:pStyle w:val="1"/>
      </w:pPr>
      <w:r>
        <w:t>4. Key Experimental Principles</w:t>
      </w:r>
    </w:p>
    <w:p w14:paraId="4BB28AB1" w14:textId="77777777" w:rsidR="00F44EC9" w:rsidRDefault="00000000">
      <w:pPr>
        <w:pStyle w:val="a0"/>
        <w:spacing w:after="40"/>
      </w:pPr>
      <w:r>
        <w:rPr>
          <w:b/>
        </w:rPr>
        <w:t xml:space="preserve">Isolated variable: </w:t>
      </w:r>
      <w:r>
        <w:t>The only core treatment difference should be whether personal graph-memory is used to orchestrate future feed items.</w:t>
      </w:r>
    </w:p>
    <w:p w14:paraId="1B7F7A33" w14:textId="77777777" w:rsidR="00F44EC9" w:rsidRDefault="00000000">
      <w:pPr>
        <w:pStyle w:val="a0"/>
        <w:spacing w:after="40"/>
      </w:pPr>
      <w:r>
        <w:rPr>
          <w:b/>
        </w:rPr>
        <w:t xml:space="preserve">Strong control: </w:t>
      </w:r>
      <w:r>
        <w:t>The control group must also have post-level AI Q&amp;A; otherwise AI access becomes a confound.</w:t>
      </w:r>
    </w:p>
    <w:p w14:paraId="047FBE76" w14:textId="77777777" w:rsidR="00F44EC9" w:rsidRDefault="00000000">
      <w:pPr>
        <w:pStyle w:val="a0"/>
        <w:spacing w:after="40"/>
      </w:pPr>
      <w:r>
        <w:rPr>
          <w:b/>
        </w:rPr>
        <w:t xml:space="preserve">Fixed content pool: </w:t>
      </w:r>
      <w:r>
        <w:t>No live web search or real-time crawling during participant usage.</w:t>
      </w:r>
    </w:p>
    <w:p w14:paraId="33BA76BB" w14:textId="77777777" w:rsidR="00F44EC9" w:rsidRDefault="00000000">
      <w:pPr>
        <w:pStyle w:val="a0"/>
        <w:spacing w:after="40"/>
      </w:pPr>
      <w:r>
        <w:rPr>
          <w:b/>
        </w:rPr>
        <w:t xml:space="preserve">Real content first: </w:t>
      </w:r>
      <w:r>
        <w:t>Users mainly consume real videos, articles, blogs, and opinion posts. AI provides wrappers, summaries, tags, suggested questions, and connections.</w:t>
      </w:r>
    </w:p>
    <w:p w14:paraId="1369B0D0" w14:textId="77777777" w:rsidR="00F44EC9" w:rsidRDefault="00000000">
      <w:pPr>
        <w:pStyle w:val="a0"/>
        <w:spacing w:after="40"/>
      </w:pPr>
      <w:r>
        <w:rPr>
          <w:b/>
        </w:rPr>
        <w:t xml:space="preserve">No full graph visualization: </w:t>
      </w:r>
      <w:r>
        <w:t>The first study should avoid making knowledge graph visualization an experimental variable.</w:t>
      </w:r>
    </w:p>
    <w:p w14:paraId="58B0DCF9" w14:textId="77777777" w:rsidR="00F44EC9" w:rsidRDefault="00000000">
      <w:pPr>
        <w:pStyle w:val="a0"/>
        <w:spacing w:after="40"/>
      </w:pPr>
      <w:r>
        <w:rPr>
          <w:b/>
        </w:rPr>
        <w:t xml:space="preserve">Blind scoring: </w:t>
      </w:r>
      <w:r>
        <w:t>Human raters of oral explanations should not know participants' conditions.</w:t>
      </w:r>
    </w:p>
    <w:p w14:paraId="141A2C41" w14:textId="77777777" w:rsidR="00F44EC9" w:rsidRDefault="00000000">
      <w:pPr>
        <w:pStyle w:val="1"/>
      </w:pPr>
      <w:r>
        <w:t>5. Participants and Assignment</w:t>
      </w:r>
    </w:p>
    <w:p w14:paraId="4B206D63" w14:textId="77777777" w:rsidR="00F44EC9" w:rsidRDefault="00000000">
      <w:r>
        <w:t>Recommended sample size is 24–36 participants. A minimum viable version could use 20 participants, but findings should then be framed as exploratory. If resources allow, 40 participants would provide stronger group comparison.</w:t>
      </w:r>
    </w:p>
    <w:p w14:paraId="36115C83" w14:textId="77777777" w:rsidR="00F44EC9" w:rsidRDefault="00000000">
      <w:r>
        <w:t>Use a between-subjects design. Participants first complete Pretest A and Pretest B, then are stratified and randomly assigned based on selected topic, general verbal baseline, initial topic interest, and prior domain knowledge.</w:t>
      </w:r>
    </w:p>
    <w:p w14:paraId="5316D67F" w14:textId="77777777" w:rsidR="00F44EC9" w:rsidRDefault="00000000">
      <w:pPr>
        <w:pStyle w:val="a0"/>
        <w:spacing w:after="40"/>
      </w:pPr>
      <w:r>
        <w:t>Factor 1: Selected topic.</w:t>
      </w:r>
    </w:p>
    <w:p w14:paraId="2E2F95DD" w14:textId="77777777" w:rsidR="00F44EC9" w:rsidRDefault="00000000">
      <w:pPr>
        <w:pStyle w:val="a0"/>
        <w:spacing w:after="40"/>
      </w:pPr>
      <w:r>
        <w:t>Factor 2: General verbal baseline from Pretest A, such as response duration or word count.</w:t>
      </w:r>
    </w:p>
    <w:p w14:paraId="7294FCF3" w14:textId="77777777" w:rsidR="00F44EC9" w:rsidRDefault="00000000">
      <w:pPr>
        <w:pStyle w:val="a0"/>
        <w:spacing w:after="40"/>
      </w:pPr>
      <w:r>
        <w:t>Factor 3: Self-rated topic interest.</w:t>
      </w:r>
    </w:p>
    <w:p w14:paraId="58B8E2EC" w14:textId="77777777" w:rsidR="00F44EC9" w:rsidRDefault="00000000">
      <w:pPr>
        <w:pStyle w:val="a0"/>
        <w:spacing w:after="40"/>
      </w:pPr>
      <w:r>
        <w:t>Factor 4: Prior domain knowledge score.</w:t>
      </w:r>
    </w:p>
    <w:p w14:paraId="47E6601C" w14:textId="77777777" w:rsidR="00F44EC9" w:rsidRDefault="00000000">
      <w:pPr>
        <w:pStyle w:val="1"/>
      </w:pPr>
      <w:r>
        <w:t>6. Topics and Content Pool</w:t>
      </w:r>
    </w:p>
    <w:p w14:paraId="6C01ECFC" w14:textId="77777777" w:rsidR="00F44EC9" w:rsidRDefault="00000000">
      <w:r>
        <w:t>Use three semi-open topics. Participants choose the topic they are most interested in. This preserves authentic curiosity while keeping the content pool, rubric design, and research cost manageable.</w:t>
      </w:r>
    </w:p>
    <w:p w14:paraId="20ED5F15" w14:textId="77777777" w:rsidR="00F44EC9" w:rsidRDefault="00000000">
      <w:r>
        <w:t>For each topic, prepare 200–400 high-quality approved real-content posts. The raw collection stage may gather 400–800 candidates per topic, then use AI preprocessing, deduplication, quality filtering, and human review before freezing the pool.</w:t>
      </w:r>
    </w:p>
    <w:tbl>
      <w:tblPr>
        <w:tblStyle w:val="aff1"/>
        <w:tblW w:w="0" w:type="auto"/>
        <w:jc w:val="center"/>
        <w:tblLook w:val="04A0" w:firstRow="1" w:lastRow="0" w:firstColumn="1" w:lastColumn="0" w:noHBand="0" w:noVBand="1"/>
      </w:tblPr>
      <w:tblGrid>
        <w:gridCol w:w="2880"/>
        <w:gridCol w:w="2016"/>
        <w:gridCol w:w="5184"/>
      </w:tblGrid>
      <w:tr w:rsidR="00F44EC9" w14:paraId="21FD5DC5" w14:textId="77777777">
        <w:trPr>
          <w:jc w:val="center"/>
        </w:trPr>
        <w:tc>
          <w:tcPr>
            <w:tcW w:w="2880" w:type="dxa"/>
            <w:shd w:val="clear" w:color="auto" w:fill="D9EAF7"/>
            <w:vAlign w:val="center"/>
          </w:tcPr>
          <w:p w14:paraId="4D6572E2" w14:textId="77777777" w:rsidR="00F44EC9" w:rsidRDefault="00000000">
            <w:pPr>
              <w:spacing w:after="0"/>
            </w:pPr>
            <w:r>
              <w:rPr>
                <w:b/>
              </w:rPr>
              <w:t>Content Source</w:t>
            </w:r>
          </w:p>
        </w:tc>
        <w:tc>
          <w:tcPr>
            <w:tcW w:w="2016" w:type="dxa"/>
            <w:shd w:val="clear" w:color="auto" w:fill="D9EAF7"/>
            <w:vAlign w:val="center"/>
          </w:tcPr>
          <w:p w14:paraId="47F5222A" w14:textId="77777777" w:rsidR="00F44EC9" w:rsidRDefault="00000000">
            <w:pPr>
              <w:spacing w:after="0"/>
            </w:pPr>
            <w:r>
              <w:rPr>
                <w:b/>
              </w:rPr>
              <w:t>Recommended for v1?</w:t>
            </w:r>
          </w:p>
        </w:tc>
        <w:tc>
          <w:tcPr>
            <w:tcW w:w="5184" w:type="dxa"/>
            <w:shd w:val="clear" w:color="auto" w:fill="D9EAF7"/>
            <w:vAlign w:val="center"/>
          </w:tcPr>
          <w:p w14:paraId="222C8BD6" w14:textId="77777777" w:rsidR="00F44EC9" w:rsidRDefault="00000000">
            <w:pPr>
              <w:spacing w:after="0"/>
            </w:pPr>
            <w:r>
              <w:rPr>
                <w:b/>
              </w:rPr>
              <w:t>Notes</w:t>
            </w:r>
          </w:p>
        </w:tc>
      </w:tr>
      <w:tr w:rsidR="00F44EC9" w14:paraId="7DCA693E" w14:textId="77777777">
        <w:trPr>
          <w:jc w:val="center"/>
        </w:trPr>
        <w:tc>
          <w:tcPr>
            <w:tcW w:w="2880" w:type="dxa"/>
          </w:tcPr>
          <w:p w14:paraId="10031DEB" w14:textId="77777777" w:rsidR="00F44EC9" w:rsidRDefault="00000000">
            <w:pPr>
              <w:spacing w:after="0"/>
            </w:pPr>
            <w:r>
              <w:t>YouTube videos</w:t>
            </w:r>
          </w:p>
        </w:tc>
        <w:tc>
          <w:tcPr>
            <w:tcW w:w="2016" w:type="dxa"/>
          </w:tcPr>
          <w:p w14:paraId="629F818F" w14:textId="77777777" w:rsidR="00F44EC9" w:rsidRDefault="00000000">
            <w:pPr>
              <w:spacing w:after="0"/>
            </w:pPr>
            <w:r>
              <w:t>Yes</w:t>
            </w:r>
          </w:p>
        </w:tc>
        <w:tc>
          <w:tcPr>
            <w:tcW w:w="5184" w:type="dxa"/>
          </w:tcPr>
          <w:p w14:paraId="1C3A25D7" w14:textId="77777777" w:rsidR="00F44EC9" w:rsidRDefault="00000000">
            <w:pPr>
              <w:spacing w:after="0"/>
            </w:pPr>
            <w:r>
              <w:t>Useful for North American users; can provide video, transcript, summary, and source link.</w:t>
            </w:r>
          </w:p>
        </w:tc>
      </w:tr>
      <w:tr w:rsidR="00F44EC9" w14:paraId="615E6E97" w14:textId="77777777">
        <w:trPr>
          <w:jc w:val="center"/>
        </w:trPr>
        <w:tc>
          <w:tcPr>
            <w:tcW w:w="2880" w:type="dxa"/>
          </w:tcPr>
          <w:p w14:paraId="59345BF2" w14:textId="77777777" w:rsidR="00F44EC9" w:rsidRDefault="00000000">
            <w:pPr>
              <w:spacing w:after="0"/>
            </w:pPr>
            <w:r>
              <w:t>English blogs / newsletters / Substack / Medium</w:t>
            </w:r>
          </w:p>
        </w:tc>
        <w:tc>
          <w:tcPr>
            <w:tcW w:w="2016" w:type="dxa"/>
          </w:tcPr>
          <w:p w14:paraId="48B82675" w14:textId="77777777" w:rsidR="00F44EC9" w:rsidRDefault="00000000">
            <w:pPr>
              <w:spacing w:after="0"/>
            </w:pPr>
            <w:r>
              <w:t>Yes</w:t>
            </w:r>
          </w:p>
        </w:tc>
        <w:tc>
          <w:tcPr>
            <w:tcW w:w="5184" w:type="dxa"/>
          </w:tcPr>
          <w:p w14:paraId="5BA844A6" w14:textId="77777777" w:rsidR="00F44EC9" w:rsidRDefault="00000000">
            <w:pPr>
              <w:spacing w:after="0"/>
            </w:pPr>
            <w:r>
              <w:t>Good for explanatory and opinion content.</w:t>
            </w:r>
          </w:p>
        </w:tc>
      </w:tr>
      <w:tr w:rsidR="00F44EC9" w14:paraId="13A50A11" w14:textId="77777777">
        <w:trPr>
          <w:jc w:val="center"/>
        </w:trPr>
        <w:tc>
          <w:tcPr>
            <w:tcW w:w="2880" w:type="dxa"/>
          </w:tcPr>
          <w:p w14:paraId="7EC59255" w14:textId="77777777" w:rsidR="00F44EC9" w:rsidRDefault="00000000">
            <w:pPr>
              <w:spacing w:after="0"/>
            </w:pPr>
            <w:r>
              <w:t xml:space="preserve">News explainers / research </w:t>
            </w:r>
            <w:r>
              <w:lastRenderedPageBreak/>
              <w:t>lab blogs</w:t>
            </w:r>
          </w:p>
        </w:tc>
        <w:tc>
          <w:tcPr>
            <w:tcW w:w="2016" w:type="dxa"/>
          </w:tcPr>
          <w:p w14:paraId="7C8BD444" w14:textId="77777777" w:rsidR="00F44EC9" w:rsidRDefault="00000000">
            <w:pPr>
              <w:spacing w:after="0"/>
            </w:pPr>
            <w:r>
              <w:lastRenderedPageBreak/>
              <w:t>Yes</w:t>
            </w:r>
          </w:p>
        </w:tc>
        <w:tc>
          <w:tcPr>
            <w:tcW w:w="5184" w:type="dxa"/>
          </w:tcPr>
          <w:p w14:paraId="1B5B2B9E" w14:textId="77777777" w:rsidR="00F44EC9" w:rsidRDefault="00000000">
            <w:pPr>
              <w:spacing w:after="0"/>
            </w:pPr>
            <w:r>
              <w:t>Useful for cases and counterpoints.</w:t>
            </w:r>
          </w:p>
        </w:tc>
      </w:tr>
      <w:tr w:rsidR="00F44EC9" w14:paraId="7E6EBEC1" w14:textId="77777777">
        <w:trPr>
          <w:jc w:val="center"/>
        </w:trPr>
        <w:tc>
          <w:tcPr>
            <w:tcW w:w="2880" w:type="dxa"/>
          </w:tcPr>
          <w:p w14:paraId="3D7FF476" w14:textId="77777777" w:rsidR="00F44EC9" w:rsidRDefault="00000000">
            <w:pPr>
              <w:spacing w:after="0"/>
            </w:pPr>
            <w:r>
              <w:t>X/Twitter high-quality opinions</w:t>
            </w:r>
          </w:p>
        </w:tc>
        <w:tc>
          <w:tcPr>
            <w:tcW w:w="2016" w:type="dxa"/>
          </w:tcPr>
          <w:p w14:paraId="70D214E0" w14:textId="77777777" w:rsidR="00F44EC9" w:rsidRDefault="00000000">
            <w:pPr>
              <w:spacing w:after="0"/>
            </w:pPr>
            <w:r>
              <w:t>Use cautiously</w:t>
            </w:r>
          </w:p>
        </w:tc>
        <w:tc>
          <w:tcPr>
            <w:tcW w:w="5184" w:type="dxa"/>
          </w:tcPr>
          <w:p w14:paraId="4677D68D" w14:textId="77777777" w:rsidR="00F44EC9" w:rsidRDefault="00000000">
            <w:pPr>
              <w:spacing w:after="0"/>
            </w:pPr>
            <w:r>
              <w:t>Can provide viewpoint posts, but platform and rights constraints matter.</w:t>
            </w:r>
          </w:p>
        </w:tc>
      </w:tr>
      <w:tr w:rsidR="00F44EC9" w14:paraId="06F1A4C1" w14:textId="77777777">
        <w:trPr>
          <w:jc w:val="center"/>
        </w:trPr>
        <w:tc>
          <w:tcPr>
            <w:tcW w:w="2880" w:type="dxa"/>
          </w:tcPr>
          <w:p w14:paraId="7998E2A7" w14:textId="77777777" w:rsidR="00F44EC9" w:rsidRDefault="00000000">
            <w:pPr>
              <w:spacing w:after="0"/>
            </w:pPr>
            <w:r>
              <w:t>Reddit discussions</w:t>
            </w:r>
          </w:p>
        </w:tc>
        <w:tc>
          <w:tcPr>
            <w:tcW w:w="2016" w:type="dxa"/>
          </w:tcPr>
          <w:p w14:paraId="793C1A20" w14:textId="77777777" w:rsidR="00F44EC9" w:rsidRDefault="00000000">
            <w:pPr>
              <w:spacing w:after="0"/>
            </w:pPr>
            <w:r>
              <w:t>Use cautiously</w:t>
            </w:r>
          </w:p>
        </w:tc>
        <w:tc>
          <w:tcPr>
            <w:tcW w:w="5184" w:type="dxa"/>
          </w:tcPr>
          <w:p w14:paraId="11C32867" w14:textId="77777777" w:rsidR="00F44EC9" w:rsidRDefault="00000000">
            <w:pPr>
              <w:spacing w:after="0"/>
            </w:pPr>
            <w:r>
              <w:t>Can be useful, but requires stronger review.</w:t>
            </w:r>
          </w:p>
        </w:tc>
      </w:tr>
      <w:tr w:rsidR="00F44EC9" w14:paraId="537A1DED" w14:textId="77777777">
        <w:trPr>
          <w:jc w:val="center"/>
        </w:trPr>
        <w:tc>
          <w:tcPr>
            <w:tcW w:w="2880" w:type="dxa"/>
          </w:tcPr>
          <w:p w14:paraId="4EC25292" w14:textId="77777777" w:rsidR="00F44EC9" w:rsidRDefault="00000000">
            <w:pPr>
              <w:spacing w:after="0"/>
            </w:pPr>
            <w:r>
              <w:t>AI-generated original posts</w:t>
            </w:r>
          </w:p>
        </w:tc>
        <w:tc>
          <w:tcPr>
            <w:tcW w:w="2016" w:type="dxa"/>
          </w:tcPr>
          <w:p w14:paraId="0FE68C26" w14:textId="77777777" w:rsidR="00F44EC9" w:rsidRDefault="00000000">
            <w:pPr>
              <w:spacing w:after="0"/>
            </w:pPr>
            <w:r>
              <w:t>No as main content</w:t>
            </w:r>
          </w:p>
        </w:tc>
        <w:tc>
          <w:tcPr>
            <w:tcW w:w="5184" w:type="dxa"/>
          </w:tcPr>
          <w:p w14:paraId="1A9B50DE" w14:textId="77777777" w:rsidR="00F44EC9" w:rsidRDefault="00000000">
            <w:pPr>
              <w:spacing w:after="0"/>
            </w:pPr>
            <w:r>
              <w:t>AI may generate hooks, summaries, and questions, but should not fabricate main posts.</w:t>
            </w:r>
          </w:p>
        </w:tc>
      </w:tr>
    </w:tbl>
    <w:p w14:paraId="0EDAFFAB" w14:textId="77777777" w:rsidR="00F44EC9" w:rsidRDefault="00F44EC9"/>
    <w:p w14:paraId="028EEC30" w14:textId="77777777" w:rsidR="00F44EC9" w:rsidRDefault="00000000">
      <w:pPr>
        <w:pStyle w:val="1"/>
      </w:pPr>
      <w:r>
        <w:t>7. Study Procedure</w:t>
      </w:r>
    </w:p>
    <w:p w14:paraId="40078F3B" w14:textId="77777777" w:rsidR="00F44EC9" w:rsidRDefault="00000000">
      <w:pPr>
        <w:pStyle w:val="a"/>
        <w:spacing w:after="40"/>
      </w:pPr>
      <w:r>
        <w:t>Participant completes onboarding, consent, and participant ID setup.</w:t>
      </w:r>
    </w:p>
    <w:p w14:paraId="7D0EA133" w14:textId="77777777" w:rsidR="00F44EC9" w:rsidRDefault="00000000">
      <w:pPr>
        <w:pStyle w:val="a"/>
        <w:spacing w:after="40"/>
      </w:pPr>
      <w:r>
        <w:t>Participant views three topic descriptions and sample hooks, then selects the most interesting topic.</w:t>
      </w:r>
    </w:p>
    <w:p w14:paraId="354B1F68" w14:textId="77777777" w:rsidR="00F44EC9" w:rsidRDefault="00000000">
      <w:pPr>
        <w:pStyle w:val="a"/>
        <w:spacing w:after="40"/>
      </w:pPr>
      <w:r>
        <w:t>Participant completes Pretest A: general verbal baseline oral prompt.</w:t>
      </w:r>
    </w:p>
    <w:p w14:paraId="1E00B89E" w14:textId="77777777" w:rsidR="00F44EC9" w:rsidRDefault="00000000">
      <w:pPr>
        <w:pStyle w:val="a"/>
        <w:spacing w:after="40"/>
      </w:pPr>
      <w:r>
        <w:t>Participant completes Pretest B: topic-specific prior knowledge oral prompt.</w:t>
      </w:r>
    </w:p>
    <w:p w14:paraId="1CB74517" w14:textId="77777777" w:rsidR="00F44EC9" w:rsidRDefault="00000000">
      <w:pPr>
        <w:pStyle w:val="a"/>
        <w:spacing w:after="40"/>
      </w:pPr>
      <w:r>
        <w:t>System assigns participant to condition using stratified randomization.</w:t>
      </w:r>
    </w:p>
    <w:p w14:paraId="3DE245F8" w14:textId="77777777" w:rsidR="00F44EC9" w:rsidRDefault="00000000">
      <w:pPr>
        <w:pStyle w:val="a"/>
        <w:spacing w:after="40"/>
      </w:pPr>
      <w:r>
        <w:t>Day 0 lab session: participant browses feed, opens posts, and asks questions under posts.</w:t>
      </w:r>
    </w:p>
    <w:p w14:paraId="2CA300EE" w14:textId="77777777" w:rsidR="00F44EC9" w:rsidRDefault="00000000">
      <w:pPr>
        <w:pStyle w:val="a"/>
        <w:spacing w:after="40"/>
      </w:pPr>
      <w:r>
        <w:t>Day 1–5/7 field usage: participant uses the mobile app naturally; the system may send light reminders.</w:t>
      </w:r>
    </w:p>
    <w:p w14:paraId="04676908" w14:textId="77777777" w:rsidR="00F44EC9" w:rsidRDefault="00000000">
      <w:pPr>
        <w:pStyle w:val="a"/>
        <w:spacing w:after="40"/>
      </w:pPr>
      <w:r>
        <w:t>Final day: participant completes post-test oral explanation task, questionnaire, and semi-structured interview.</w:t>
      </w:r>
    </w:p>
    <w:p w14:paraId="0E34FEB9" w14:textId="77777777" w:rsidR="00F44EC9" w:rsidRDefault="00000000">
      <w:pPr>
        <w:pStyle w:val="1"/>
      </w:pPr>
      <w:r>
        <w:t>8. Post Detail and Ask about this post</w:t>
      </w:r>
    </w:p>
    <w:p w14:paraId="221CB622" w14:textId="77777777" w:rsidR="00F44EC9" w:rsidRDefault="00000000">
      <w:r>
        <w:t>Each post detail page should include the original content entry, AI-generated hook, short summary, key concept tags, 3–5 suggested questions, a free-text question box, and related posts.</w:t>
      </w:r>
    </w:p>
    <w:p w14:paraId="4283EF4C" w14:textId="77777777" w:rsidR="00F44EC9" w:rsidRDefault="00000000">
      <w:r>
        <w:t>AI answers must be scoped to the current post, selected topic, and approved content pool. If users ask unrelated schoolwork or off-topic questions, the system should gently redirect them: “This research version focuses on the current post and topic. You can ask about the post's concepts, evidence, counterarguments, or real-world implications.”</w:t>
      </w:r>
    </w:p>
    <w:p w14:paraId="5A80123F" w14:textId="77777777" w:rsidR="00F44EC9" w:rsidRDefault="00000000">
      <w:r>
        <w:t>Suggested questions should be generated during content preprocessing, not entirely at runtime. Question types include clarification, evidence, counterpoint, connection, implication, example, and reliability/source critique.</w:t>
      </w:r>
    </w:p>
    <w:p w14:paraId="7E48DA58" w14:textId="77777777" w:rsidR="00F44EC9" w:rsidRDefault="00000000">
      <w:pPr>
        <w:pStyle w:val="1"/>
      </w:pPr>
      <w:r>
        <w:t>9. Graph-Memory Orchestration</w:t>
      </w:r>
    </w:p>
    <w:p w14:paraId="4BED4B8B" w14:textId="77777777" w:rsidR="00F44EC9" w:rsidRDefault="00000000">
      <w:r>
        <w:t>The experimental condition maintains a personal graph-memory layer. The graph does not need to be fully visible to users, but it affects recommendation. It includes nodes such as Post, UserQuestion, Concept, Claim, and UserConceptState, and edges such as viewed, asked, asks_about, explains, supports, challenges, and related_to.</w:t>
      </w:r>
    </w:p>
    <w:tbl>
      <w:tblPr>
        <w:tblStyle w:val="aff1"/>
        <w:tblW w:w="0" w:type="auto"/>
        <w:jc w:val="center"/>
        <w:tblLook w:val="04A0" w:firstRow="1" w:lastRow="0" w:firstColumn="1" w:lastColumn="0" w:noHBand="0" w:noVBand="1"/>
      </w:tblPr>
      <w:tblGrid>
        <w:gridCol w:w="1440"/>
        <w:gridCol w:w="3168"/>
        <w:gridCol w:w="5472"/>
      </w:tblGrid>
      <w:tr w:rsidR="00F44EC9" w14:paraId="4CAF6763" w14:textId="77777777">
        <w:trPr>
          <w:jc w:val="center"/>
        </w:trPr>
        <w:tc>
          <w:tcPr>
            <w:tcW w:w="1440" w:type="dxa"/>
            <w:shd w:val="clear" w:color="auto" w:fill="D9EAF7"/>
            <w:vAlign w:val="center"/>
          </w:tcPr>
          <w:p w14:paraId="6977EAC9" w14:textId="77777777" w:rsidR="00F44EC9" w:rsidRDefault="00000000">
            <w:pPr>
              <w:spacing w:after="0"/>
            </w:pPr>
            <w:r>
              <w:rPr>
                <w:b/>
              </w:rPr>
              <w:t>Strategy</w:t>
            </w:r>
          </w:p>
        </w:tc>
        <w:tc>
          <w:tcPr>
            <w:tcW w:w="3168" w:type="dxa"/>
            <w:shd w:val="clear" w:color="auto" w:fill="D9EAF7"/>
            <w:vAlign w:val="center"/>
          </w:tcPr>
          <w:p w14:paraId="38771250" w14:textId="77777777" w:rsidR="00F44EC9" w:rsidRDefault="00000000">
            <w:pPr>
              <w:spacing w:after="0"/>
            </w:pPr>
            <w:r>
              <w:rPr>
                <w:b/>
              </w:rPr>
              <w:t>Meaning</w:t>
            </w:r>
          </w:p>
        </w:tc>
        <w:tc>
          <w:tcPr>
            <w:tcW w:w="5472" w:type="dxa"/>
            <w:shd w:val="clear" w:color="auto" w:fill="D9EAF7"/>
            <w:vAlign w:val="center"/>
          </w:tcPr>
          <w:p w14:paraId="4B06531D" w14:textId="77777777" w:rsidR="00F44EC9" w:rsidRDefault="00000000">
            <w:pPr>
              <w:spacing w:after="0"/>
            </w:pPr>
            <w:r>
              <w:rPr>
                <w:b/>
              </w:rPr>
              <w:t>Example User-Facing Reason</w:t>
            </w:r>
          </w:p>
        </w:tc>
      </w:tr>
      <w:tr w:rsidR="00F44EC9" w14:paraId="7BEF4675" w14:textId="77777777">
        <w:trPr>
          <w:jc w:val="center"/>
        </w:trPr>
        <w:tc>
          <w:tcPr>
            <w:tcW w:w="1440" w:type="dxa"/>
          </w:tcPr>
          <w:p w14:paraId="001E115E" w14:textId="77777777" w:rsidR="00F44EC9" w:rsidRDefault="00000000">
            <w:pPr>
              <w:spacing w:after="0"/>
            </w:pPr>
            <w:r>
              <w:t>Continue</w:t>
            </w:r>
          </w:p>
        </w:tc>
        <w:tc>
          <w:tcPr>
            <w:tcW w:w="3168" w:type="dxa"/>
          </w:tcPr>
          <w:p w14:paraId="1C8CF2CE" w14:textId="77777777" w:rsidR="00F44EC9" w:rsidRDefault="00000000">
            <w:pPr>
              <w:spacing w:after="0"/>
            </w:pPr>
            <w:r>
              <w:t>Continue a prior user question</w:t>
            </w:r>
          </w:p>
        </w:tc>
        <w:tc>
          <w:tcPr>
            <w:tcW w:w="5472" w:type="dxa"/>
          </w:tcPr>
          <w:p w14:paraId="664B9064" w14:textId="77777777" w:rsidR="00F44EC9" w:rsidRDefault="00000000">
            <w:pPr>
              <w:spacing w:after="0"/>
            </w:pPr>
            <w:r>
              <w:t>You asked yesterday how agents differ from chatbots. This video shows a concrete workflow example.</w:t>
            </w:r>
          </w:p>
        </w:tc>
      </w:tr>
      <w:tr w:rsidR="00F44EC9" w14:paraId="00DEC6BC" w14:textId="77777777">
        <w:trPr>
          <w:jc w:val="center"/>
        </w:trPr>
        <w:tc>
          <w:tcPr>
            <w:tcW w:w="1440" w:type="dxa"/>
          </w:tcPr>
          <w:p w14:paraId="256EF98E" w14:textId="77777777" w:rsidR="00F44EC9" w:rsidRDefault="00000000">
            <w:pPr>
              <w:spacing w:after="0"/>
            </w:pPr>
            <w:r>
              <w:t>Deepen</w:t>
            </w:r>
          </w:p>
        </w:tc>
        <w:tc>
          <w:tcPr>
            <w:tcW w:w="3168" w:type="dxa"/>
          </w:tcPr>
          <w:p w14:paraId="2D688A96" w14:textId="77777777" w:rsidR="00F44EC9" w:rsidRDefault="00000000">
            <w:pPr>
              <w:spacing w:after="0"/>
            </w:pPr>
            <w:r>
              <w:t>Go deeper into a repeatedly activated concept</w:t>
            </w:r>
          </w:p>
        </w:tc>
        <w:tc>
          <w:tcPr>
            <w:tcW w:w="5472" w:type="dxa"/>
          </w:tcPr>
          <w:p w14:paraId="1E9979B5" w14:textId="77777777" w:rsidR="00F44EC9" w:rsidRDefault="00000000">
            <w:pPr>
              <w:spacing w:after="0"/>
            </w:pPr>
            <w:r>
              <w:t>You have explored tool use several times. This article explains why tool use alone does not make a system autonomous.</w:t>
            </w:r>
          </w:p>
        </w:tc>
      </w:tr>
      <w:tr w:rsidR="00F44EC9" w14:paraId="22CC7CC7" w14:textId="77777777">
        <w:trPr>
          <w:jc w:val="center"/>
        </w:trPr>
        <w:tc>
          <w:tcPr>
            <w:tcW w:w="1440" w:type="dxa"/>
          </w:tcPr>
          <w:p w14:paraId="7D7AD3B0" w14:textId="77777777" w:rsidR="00F44EC9" w:rsidRDefault="00000000">
            <w:pPr>
              <w:spacing w:after="0"/>
            </w:pPr>
            <w:r>
              <w:t>Contrast</w:t>
            </w:r>
          </w:p>
        </w:tc>
        <w:tc>
          <w:tcPr>
            <w:tcW w:w="3168" w:type="dxa"/>
          </w:tcPr>
          <w:p w14:paraId="6C180C62" w14:textId="77777777" w:rsidR="00F44EC9" w:rsidRDefault="00000000">
            <w:pPr>
              <w:spacing w:after="0"/>
            </w:pPr>
            <w:r>
              <w:t>Surface an opposing or critical viewpoint</w:t>
            </w:r>
          </w:p>
        </w:tc>
        <w:tc>
          <w:tcPr>
            <w:tcW w:w="5472" w:type="dxa"/>
          </w:tcPr>
          <w:p w14:paraId="71A00429" w14:textId="77777777" w:rsidR="00F44EC9" w:rsidRDefault="00000000">
            <w:pPr>
              <w:spacing w:after="0"/>
            </w:pPr>
            <w:r>
              <w:t>You saved an optimistic post earlier. This post discusses reliability and accountability risks.</w:t>
            </w:r>
          </w:p>
        </w:tc>
      </w:tr>
      <w:tr w:rsidR="00F44EC9" w14:paraId="1C64A9D5" w14:textId="77777777">
        <w:trPr>
          <w:jc w:val="center"/>
        </w:trPr>
        <w:tc>
          <w:tcPr>
            <w:tcW w:w="1440" w:type="dxa"/>
          </w:tcPr>
          <w:p w14:paraId="19DB96B7" w14:textId="77777777" w:rsidR="00F44EC9" w:rsidRDefault="00000000">
            <w:pPr>
              <w:spacing w:after="0"/>
            </w:pPr>
            <w:r>
              <w:t>Bridge</w:t>
            </w:r>
          </w:p>
        </w:tc>
        <w:tc>
          <w:tcPr>
            <w:tcW w:w="3168" w:type="dxa"/>
          </w:tcPr>
          <w:p w14:paraId="1831BBB5" w14:textId="77777777" w:rsidR="00F44EC9" w:rsidRDefault="00000000">
            <w:pPr>
              <w:spacing w:after="0"/>
            </w:pPr>
            <w:r>
              <w:t>Connect two concepts the user encountered separately</w:t>
            </w:r>
          </w:p>
        </w:tc>
        <w:tc>
          <w:tcPr>
            <w:tcW w:w="5472" w:type="dxa"/>
          </w:tcPr>
          <w:p w14:paraId="46FABE55" w14:textId="77777777" w:rsidR="00F44EC9" w:rsidRDefault="00000000">
            <w:pPr>
              <w:spacing w:after="0"/>
            </w:pPr>
            <w:r>
              <w:t>This post connects job displacement with human oversight, two topics you have explored separately.</w:t>
            </w:r>
          </w:p>
        </w:tc>
      </w:tr>
      <w:tr w:rsidR="00F44EC9" w14:paraId="0479827F" w14:textId="77777777">
        <w:trPr>
          <w:jc w:val="center"/>
        </w:trPr>
        <w:tc>
          <w:tcPr>
            <w:tcW w:w="1440" w:type="dxa"/>
          </w:tcPr>
          <w:p w14:paraId="5CD419E2" w14:textId="77777777" w:rsidR="00F44EC9" w:rsidRDefault="00000000">
            <w:pPr>
              <w:spacing w:after="0"/>
            </w:pPr>
            <w:r>
              <w:t>Echo</w:t>
            </w:r>
          </w:p>
        </w:tc>
        <w:tc>
          <w:tcPr>
            <w:tcW w:w="3168" w:type="dxa"/>
          </w:tcPr>
          <w:p w14:paraId="4FF1D435" w14:textId="77777777" w:rsidR="00F44EC9" w:rsidRDefault="00000000">
            <w:pPr>
              <w:spacing w:after="0"/>
            </w:pPr>
            <w:r>
              <w:t>Revisit an old question through new content</w:t>
            </w:r>
          </w:p>
        </w:tc>
        <w:tc>
          <w:tcPr>
            <w:tcW w:w="5472" w:type="dxa"/>
          </w:tcPr>
          <w:p w14:paraId="0B66DEAE" w14:textId="77777777" w:rsidR="00F44EC9" w:rsidRDefault="00000000">
            <w:pPr>
              <w:spacing w:after="0"/>
            </w:pPr>
            <w:r>
              <w:t>Three days ago you asked whether agents will replace entry-level workers. This case revisits the question from the employer-cost perspective.</w:t>
            </w:r>
          </w:p>
        </w:tc>
      </w:tr>
    </w:tbl>
    <w:p w14:paraId="448FE7FA" w14:textId="77777777" w:rsidR="00F44EC9" w:rsidRDefault="00F44EC9"/>
    <w:p w14:paraId="5FC3313E" w14:textId="77777777" w:rsidR="00F44EC9" w:rsidRDefault="00000000">
      <w:r>
        <w:t>The recommender can use an interpretable rule-based model rather than a black-box model. Initial formula:</w:t>
      </w:r>
    </w:p>
    <w:p w14:paraId="5E45060B" w14:textId="77777777" w:rsidR="00F44EC9" w:rsidRDefault="00000000">
      <w:r>
        <w:t>Score(post,user) = 0.25*QuestionRelevance + 0.20*ConceptInterestMatch + 0.15*Continuity + 0.15*NoveltyOrContrast + 0.15*ContentQuality + 0.10*DifficultyFit - 0.20*RedundancyPenalty</w:t>
      </w:r>
    </w:p>
    <w:p w14:paraId="1905AAC4" w14:textId="77777777" w:rsidR="00F44EC9" w:rsidRDefault="00000000">
      <w:pPr>
        <w:pStyle w:val="1"/>
      </w:pPr>
      <w:r>
        <w:t>10. Recommendation Sanity Check</w:t>
      </w:r>
    </w:p>
    <w:p w14:paraId="0974E1B8" w14:textId="77777777" w:rsidR="00F44EC9" w:rsidRDefault="00000000">
      <w:r>
        <w:t>Before the formal field study, run a recommendation sanity check. Create sample user histories and show human reviewers the viewed posts, asked questions, recommended posts, and recommendation reasons. Reviewers judge whether the recommendation is relevant, whether the reason is valid, whether it is more personalized than a baseline recommendation, and whether it has learning value.</w:t>
      </w:r>
    </w:p>
    <w:p w14:paraId="64041261" w14:textId="77777777" w:rsidR="00F44EC9" w:rsidRDefault="00000000">
      <w:pPr>
        <w:pStyle w:val="a0"/>
        <w:spacing w:after="40"/>
      </w:pPr>
      <w:r>
        <w:t>Preprocessing validation: sample 100 posts and check summary, concept tags, stance labels, difficulty, and suggested questions.</w:t>
      </w:r>
    </w:p>
    <w:p w14:paraId="0B41F878" w14:textId="77777777" w:rsidR="00F44EC9" w:rsidRDefault="00000000">
      <w:pPr>
        <w:pStyle w:val="a0"/>
        <w:spacing w:after="40"/>
      </w:pPr>
      <w:r>
        <w:t>Recommendation validation: compare graph-memory recommendations against baseline recommendations for relevance and learning value.</w:t>
      </w:r>
    </w:p>
    <w:p w14:paraId="7CE5D647" w14:textId="77777777" w:rsidR="00F44EC9" w:rsidRDefault="00000000">
      <w:pPr>
        <w:pStyle w:val="a0"/>
        <w:spacing w:after="40"/>
      </w:pPr>
      <w:r>
        <w:t>Algorithm tests: ensure the control ranker does not read user question history, while experimental reasons can trace back to question/concept/post IDs.</w:t>
      </w:r>
    </w:p>
    <w:p w14:paraId="185A54F6" w14:textId="77777777" w:rsidR="00F44EC9" w:rsidRDefault="00000000">
      <w:pPr>
        <w:pStyle w:val="1"/>
      </w:pPr>
      <w:r>
        <w:t>11. Oral Explanation Assessment</w:t>
      </w:r>
    </w:p>
    <w:p w14:paraId="5C7A1BE3" w14:textId="77777777" w:rsidR="00F44EC9" w:rsidRDefault="00000000">
      <w:pPr>
        <w:pStyle w:val="21"/>
      </w:pPr>
      <w:r>
        <w:t>11.1 Pretest A: General verbal baseline</w:t>
      </w:r>
    </w:p>
    <w:p w14:paraId="538CA7FC" w14:textId="77777777" w:rsidR="00F44EC9" w:rsidRDefault="00000000">
      <w:r>
        <w:t>All participants answer the same familiar-domain question to estimate natural elaboration style. Example: “Please describe a movie, video, book, game, or article you recently enjoyed. What was it about, and why did you find it interesting?”</w:t>
      </w:r>
    </w:p>
    <w:p w14:paraId="56154430" w14:textId="77777777" w:rsidR="00F44EC9" w:rsidRDefault="00000000">
      <w:pPr>
        <w:pStyle w:val="21"/>
      </w:pPr>
      <w:r>
        <w:t>11.2 Pretest B: Domain prior knowledge</w:t>
      </w:r>
    </w:p>
    <w:p w14:paraId="08E5D6E2" w14:textId="77777777" w:rsidR="00F44EC9" w:rsidRDefault="00000000">
      <w:r>
        <w:t>After topic selection, participants answer a topic-specific prompt. Example for AI agents: “What do you currently understand by AI agent? How is it different from a normal chatbot, and what impact do you think it might have?”</w:t>
      </w:r>
    </w:p>
    <w:p w14:paraId="74714FB9" w14:textId="77777777" w:rsidR="00F44EC9" w:rsidRDefault="00000000">
      <w:pPr>
        <w:pStyle w:val="21"/>
      </w:pPr>
      <w:r>
        <w:t>11.3 Post-test: Transfer discussion prompt</w:t>
      </w:r>
    </w:p>
    <w:p w14:paraId="3A0C722E" w14:textId="77777777" w:rsidR="00F44EC9" w:rsidRDefault="00000000">
      <w:r>
        <w:t>On the final day, participants answer a different but related discussion prompt. Example: “Some people argue that AI agents will replace many entry-level white-collar workers because they can complete multi-step tasks. Others argue this will not happen soon because agents still struggle with reliability, accountability, and human oversight. What is the core disagreement between these views? Which side do you find more convincing, and why?”</w:t>
      </w:r>
    </w:p>
    <w:p w14:paraId="0A851FDD" w14:textId="77777777" w:rsidR="00F44EC9" w:rsidRDefault="00000000">
      <w:pPr>
        <w:pStyle w:val="1"/>
      </w:pPr>
      <w:r>
        <w:t>12. Outcome Measures</w:t>
      </w:r>
    </w:p>
    <w:tbl>
      <w:tblPr>
        <w:tblStyle w:val="aff1"/>
        <w:tblW w:w="0" w:type="auto"/>
        <w:jc w:val="center"/>
        <w:tblLook w:val="04A0" w:firstRow="1" w:lastRow="0" w:firstColumn="1" w:lastColumn="0" w:noHBand="0" w:noVBand="1"/>
      </w:tblPr>
      <w:tblGrid>
        <w:gridCol w:w="2160"/>
        <w:gridCol w:w="3168"/>
        <w:gridCol w:w="4752"/>
      </w:tblGrid>
      <w:tr w:rsidR="00F44EC9" w14:paraId="59998E02" w14:textId="77777777">
        <w:trPr>
          <w:jc w:val="center"/>
        </w:trPr>
        <w:tc>
          <w:tcPr>
            <w:tcW w:w="2160" w:type="dxa"/>
            <w:shd w:val="clear" w:color="auto" w:fill="D9EAF7"/>
            <w:vAlign w:val="center"/>
          </w:tcPr>
          <w:p w14:paraId="302409E6" w14:textId="77777777" w:rsidR="00F44EC9" w:rsidRDefault="00000000">
            <w:pPr>
              <w:spacing w:after="0"/>
            </w:pPr>
            <w:r>
              <w:rPr>
                <w:b/>
              </w:rPr>
              <w:t>Category</w:t>
            </w:r>
          </w:p>
        </w:tc>
        <w:tc>
          <w:tcPr>
            <w:tcW w:w="3168" w:type="dxa"/>
            <w:shd w:val="clear" w:color="auto" w:fill="D9EAF7"/>
            <w:vAlign w:val="center"/>
          </w:tcPr>
          <w:p w14:paraId="719C8143" w14:textId="77777777" w:rsidR="00F44EC9" w:rsidRDefault="00000000">
            <w:pPr>
              <w:spacing w:after="0"/>
            </w:pPr>
            <w:r>
              <w:rPr>
                <w:b/>
              </w:rPr>
              <w:t>Measures</w:t>
            </w:r>
          </w:p>
        </w:tc>
        <w:tc>
          <w:tcPr>
            <w:tcW w:w="4752" w:type="dxa"/>
            <w:shd w:val="clear" w:color="auto" w:fill="D9EAF7"/>
            <w:vAlign w:val="center"/>
          </w:tcPr>
          <w:p w14:paraId="1C17D6D6" w14:textId="77777777" w:rsidR="00F44EC9" w:rsidRDefault="00000000">
            <w:pPr>
              <w:spacing w:after="0"/>
            </w:pPr>
            <w:r>
              <w:rPr>
                <w:b/>
              </w:rPr>
              <w:t>Notes</w:t>
            </w:r>
          </w:p>
        </w:tc>
      </w:tr>
      <w:tr w:rsidR="00F44EC9" w14:paraId="07EFFC6D" w14:textId="77777777">
        <w:trPr>
          <w:jc w:val="center"/>
        </w:trPr>
        <w:tc>
          <w:tcPr>
            <w:tcW w:w="2160" w:type="dxa"/>
          </w:tcPr>
          <w:p w14:paraId="72E9BA64" w14:textId="77777777" w:rsidR="00F44EC9" w:rsidRDefault="00000000">
            <w:pPr>
              <w:spacing w:after="0"/>
            </w:pPr>
            <w:r>
              <w:t>Behavioral/language</w:t>
            </w:r>
          </w:p>
        </w:tc>
        <w:tc>
          <w:tcPr>
            <w:tcW w:w="3168" w:type="dxa"/>
          </w:tcPr>
          <w:p w14:paraId="0BA07C1A" w14:textId="77777777" w:rsidR="00F44EC9" w:rsidRDefault="00000000">
            <w:pPr>
              <w:spacing w:after="0"/>
            </w:pPr>
            <w:r>
              <w:t>Response duration, word count, sentence count, number of examples</w:t>
            </w:r>
          </w:p>
        </w:tc>
        <w:tc>
          <w:tcPr>
            <w:tcW w:w="4752" w:type="dxa"/>
          </w:tcPr>
          <w:p w14:paraId="26C5A8F8" w14:textId="77777777" w:rsidR="00F44EC9" w:rsidRDefault="00000000">
            <w:pPr>
              <w:spacing w:after="0"/>
            </w:pPr>
            <w:r>
              <w:t>Used as elaborative engagement indicators, not standalone learning outcomes.</w:t>
            </w:r>
          </w:p>
        </w:tc>
      </w:tr>
      <w:tr w:rsidR="00F44EC9" w14:paraId="316D1070" w14:textId="77777777">
        <w:trPr>
          <w:jc w:val="center"/>
        </w:trPr>
        <w:tc>
          <w:tcPr>
            <w:tcW w:w="2160" w:type="dxa"/>
          </w:tcPr>
          <w:p w14:paraId="1CB39C45" w14:textId="77777777" w:rsidR="00F44EC9" w:rsidRDefault="00000000">
            <w:pPr>
              <w:spacing w:after="0"/>
            </w:pPr>
            <w:r>
              <w:t>Conceptual understanding</w:t>
            </w:r>
          </w:p>
        </w:tc>
        <w:tc>
          <w:tcPr>
            <w:tcW w:w="3168" w:type="dxa"/>
          </w:tcPr>
          <w:p w14:paraId="317EBF29" w14:textId="77777777" w:rsidR="00F44EC9" w:rsidRDefault="00000000">
            <w:pPr>
              <w:spacing w:after="0"/>
            </w:pPr>
            <w:r>
              <w:t>Core concept coverage, concept accuracy</w:t>
            </w:r>
          </w:p>
        </w:tc>
        <w:tc>
          <w:tcPr>
            <w:tcW w:w="4752" w:type="dxa"/>
          </w:tcPr>
          <w:p w14:paraId="6678554B" w14:textId="77777777" w:rsidR="00F44EC9" w:rsidRDefault="00000000">
            <w:pPr>
              <w:spacing w:after="0"/>
            </w:pPr>
            <w:r>
              <w:t>Captures whether users understand central concepts.</w:t>
            </w:r>
          </w:p>
        </w:tc>
      </w:tr>
      <w:tr w:rsidR="00F44EC9" w14:paraId="5A0D1D95" w14:textId="77777777">
        <w:trPr>
          <w:jc w:val="center"/>
        </w:trPr>
        <w:tc>
          <w:tcPr>
            <w:tcW w:w="2160" w:type="dxa"/>
          </w:tcPr>
          <w:p w14:paraId="401C6BA2" w14:textId="77777777" w:rsidR="00F44EC9" w:rsidRDefault="00000000">
            <w:pPr>
              <w:spacing w:after="0"/>
            </w:pPr>
            <w:r>
              <w:t>Relational understanding</w:t>
            </w:r>
          </w:p>
        </w:tc>
        <w:tc>
          <w:tcPr>
            <w:tcW w:w="3168" w:type="dxa"/>
          </w:tcPr>
          <w:p w14:paraId="1D5A029D" w14:textId="77777777" w:rsidR="00F44EC9" w:rsidRDefault="00000000">
            <w:pPr>
              <w:spacing w:after="0"/>
            </w:pPr>
            <w:r>
              <w:t>Concept relation count; causal, contrastive, or dependency relations</w:t>
            </w:r>
          </w:p>
        </w:tc>
        <w:tc>
          <w:tcPr>
            <w:tcW w:w="4752" w:type="dxa"/>
          </w:tcPr>
          <w:p w14:paraId="212315EE" w14:textId="77777777" w:rsidR="00F44EC9" w:rsidRDefault="00000000">
            <w:pPr>
              <w:spacing w:after="0"/>
            </w:pPr>
            <w:r>
              <w:t>Captures whether users organize knowledge rather than list terms.</w:t>
            </w:r>
          </w:p>
        </w:tc>
      </w:tr>
      <w:tr w:rsidR="00F44EC9" w14:paraId="4C7B168E" w14:textId="77777777">
        <w:trPr>
          <w:jc w:val="center"/>
        </w:trPr>
        <w:tc>
          <w:tcPr>
            <w:tcW w:w="2160" w:type="dxa"/>
          </w:tcPr>
          <w:p w14:paraId="4434B9F7" w14:textId="77777777" w:rsidR="00F44EC9" w:rsidRDefault="00000000">
            <w:pPr>
              <w:spacing w:after="0"/>
            </w:pPr>
            <w:r>
              <w:t xml:space="preserve">Perspective </w:t>
            </w:r>
            <w:r>
              <w:lastRenderedPageBreak/>
              <w:t>comparison</w:t>
            </w:r>
          </w:p>
        </w:tc>
        <w:tc>
          <w:tcPr>
            <w:tcW w:w="3168" w:type="dxa"/>
          </w:tcPr>
          <w:p w14:paraId="35CF1498" w14:textId="77777777" w:rsidR="00F44EC9" w:rsidRDefault="00000000">
            <w:pPr>
              <w:spacing w:after="0"/>
            </w:pPr>
            <w:r>
              <w:lastRenderedPageBreak/>
              <w:t xml:space="preserve">Ability to identify the key </w:t>
            </w:r>
            <w:r>
              <w:lastRenderedPageBreak/>
              <w:t>disagreement between views</w:t>
            </w:r>
          </w:p>
        </w:tc>
        <w:tc>
          <w:tcPr>
            <w:tcW w:w="4752" w:type="dxa"/>
          </w:tcPr>
          <w:p w14:paraId="6455D938" w14:textId="77777777" w:rsidR="00F44EC9" w:rsidRDefault="00000000">
            <w:pPr>
              <w:spacing w:after="0"/>
            </w:pPr>
            <w:r>
              <w:lastRenderedPageBreak/>
              <w:t>Important for topics with controversy.</w:t>
            </w:r>
          </w:p>
        </w:tc>
      </w:tr>
      <w:tr w:rsidR="00F44EC9" w14:paraId="252CBCAD" w14:textId="77777777">
        <w:trPr>
          <w:jc w:val="center"/>
        </w:trPr>
        <w:tc>
          <w:tcPr>
            <w:tcW w:w="2160" w:type="dxa"/>
          </w:tcPr>
          <w:p w14:paraId="291D1DEE" w14:textId="77777777" w:rsidR="00F44EC9" w:rsidRDefault="00000000">
            <w:pPr>
              <w:spacing w:after="0"/>
            </w:pPr>
            <w:r>
              <w:t>Transfer ability</w:t>
            </w:r>
          </w:p>
        </w:tc>
        <w:tc>
          <w:tcPr>
            <w:tcW w:w="3168" w:type="dxa"/>
          </w:tcPr>
          <w:p w14:paraId="5D11ECDB" w14:textId="77777777" w:rsidR="00F44EC9" w:rsidRDefault="00000000">
            <w:pPr>
              <w:spacing w:after="0"/>
            </w:pPr>
            <w:r>
              <w:t>Ability to apply ideas to a new scenario</w:t>
            </w:r>
          </w:p>
        </w:tc>
        <w:tc>
          <w:tcPr>
            <w:tcW w:w="4752" w:type="dxa"/>
          </w:tcPr>
          <w:p w14:paraId="13B86CA5" w14:textId="77777777" w:rsidR="00F44EC9" w:rsidRDefault="00000000">
            <w:pPr>
              <w:spacing w:after="0"/>
            </w:pPr>
            <w:r>
              <w:t>Captures depth of understanding.</w:t>
            </w:r>
          </w:p>
        </w:tc>
      </w:tr>
      <w:tr w:rsidR="00F44EC9" w14:paraId="044CE1E4" w14:textId="77777777">
        <w:trPr>
          <w:jc w:val="center"/>
        </w:trPr>
        <w:tc>
          <w:tcPr>
            <w:tcW w:w="2160" w:type="dxa"/>
          </w:tcPr>
          <w:p w14:paraId="404EFE4E" w14:textId="77777777" w:rsidR="00F44EC9" w:rsidRDefault="00000000">
            <w:pPr>
              <w:spacing w:after="0"/>
            </w:pPr>
            <w:r>
              <w:t>Explanatory clarity</w:t>
            </w:r>
          </w:p>
        </w:tc>
        <w:tc>
          <w:tcPr>
            <w:tcW w:w="3168" w:type="dxa"/>
          </w:tcPr>
          <w:p w14:paraId="317EDECA" w14:textId="77777777" w:rsidR="00F44EC9" w:rsidRDefault="00000000">
            <w:pPr>
              <w:spacing w:after="0"/>
            </w:pPr>
            <w:r>
              <w:t>Structure, comprehensibility, use of own words</w:t>
            </w:r>
          </w:p>
        </w:tc>
        <w:tc>
          <w:tcPr>
            <w:tcW w:w="4752" w:type="dxa"/>
          </w:tcPr>
          <w:p w14:paraId="6B35A6CC" w14:textId="77777777" w:rsidR="00F44EC9" w:rsidRDefault="00000000">
            <w:pPr>
              <w:spacing w:after="0"/>
            </w:pPr>
            <w:r>
              <w:t>Similar to Feynman-style explanation quality.</w:t>
            </w:r>
          </w:p>
        </w:tc>
      </w:tr>
    </w:tbl>
    <w:p w14:paraId="14828C05" w14:textId="77777777" w:rsidR="00F44EC9" w:rsidRDefault="00F44EC9"/>
    <w:p w14:paraId="6F426B63" w14:textId="77777777" w:rsidR="00F44EC9" w:rsidRDefault="00000000">
      <w:r>
        <w:t>Scoring should be blind. Human raters should not know condition assignments. LLM scoring can assist with concept extraction and preliminary rubric coding, but should not be the only scoring source. Human inter-rater reliability should be reported.</w:t>
      </w:r>
    </w:p>
    <w:p w14:paraId="621EB16B" w14:textId="77777777" w:rsidR="00F44EC9" w:rsidRDefault="00000000">
      <w:pPr>
        <w:pStyle w:val="1"/>
      </w:pPr>
      <w:r>
        <w:t>13. Logging and Privacy</w:t>
      </w:r>
    </w:p>
    <w:p w14:paraId="4E894AD5" w14:textId="77777777" w:rsidR="00F44EC9" w:rsidRDefault="00000000">
      <w:pPr>
        <w:pStyle w:val="a0"/>
        <w:spacing w:after="40"/>
      </w:pPr>
      <w:r>
        <w:t>Log: app opens, feed impressions, post opens, time on post, original source clicks, video progress, suggested-question clicks, typed questions, AI answer views, saves, not interested, recommendation reason views, and notification opens.</w:t>
      </w:r>
    </w:p>
    <w:p w14:paraId="0408BBFA" w14:textId="77777777" w:rsidR="00F44EC9" w:rsidRDefault="00000000">
      <w:pPr>
        <w:pStyle w:val="a0"/>
        <w:spacing w:after="40"/>
      </w:pPr>
      <w:r>
        <w:t>Do not log: phone screen recordings, out-of-app behavior, precise location, contacts, other app usage, clipboard, or unnecessary personal data.</w:t>
      </w:r>
    </w:p>
    <w:p w14:paraId="5E201D31" w14:textId="77777777" w:rsidR="00F44EC9" w:rsidRDefault="00000000">
      <w:pPr>
        <w:pStyle w:val="a0"/>
        <w:spacing w:after="40"/>
      </w:pPr>
      <w:r>
        <w:t>Audio data: record only pre/post oral tests; transcribe and anonymize.</w:t>
      </w:r>
    </w:p>
    <w:p w14:paraId="110CC38F" w14:textId="77777777" w:rsidR="00F44EC9" w:rsidRDefault="00000000">
      <w:pPr>
        <w:pStyle w:val="a0"/>
        <w:spacing w:after="40"/>
      </w:pPr>
      <w:r>
        <w:t>Question text: user questions under posts are stored for research analysis and must be clearly described in consent.</w:t>
      </w:r>
    </w:p>
    <w:p w14:paraId="31B707DD" w14:textId="77777777" w:rsidR="00F44EC9" w:rsidRDefault="00000000">
      <w:pPr>
        <w:pStyle w:val="1"/>
      </w:pPr>
      <w:r>
        <w:t>14. Analysis Plan</w:t>
      </w:r>
    </w:p>
    <w:p w14:paraId="55B564A1" w14:textId="77777777" w:rsidR="00F44EC9" w:rsidRDefault="00000000">
      <w:pPr>
        <w:pStyle w:val="a0"/>
        <w:spacing w:after="40"/>
      </w:pPr>
      <w:r>
        <w:rPr>
          <w:b/>
        </w:rPr>
        <w:t xml:space="preserve">Main comparison: </w:t>
      </w:r>
      <w:r>
        <w:t>Experimental vs control differences in re-engagement, question quantity/depth, and oral explanation improvement.</w:t>
      </w:r>
    </w:p>
    <w:p w14:paraId="2AE248EF" w14:textId="77777777" w:rsidR="00F44EC9" w:rsidRDefault="00000000">
      <w:pPr>
        <w:pStyle w:val="a0"/>
        <w:spacing w:after="40"/>
      </w:pPr>
      <w:r>
        <w:rPr>
          <w:b/>
        </w:rPr>
        <w:t xml:space="preserve">Within-participant change: </w:t>
      </w:r>
      <w:r>
        <w:t>Compare domain pretest and post-test for each participant.</w:t>
      </w:r>
    </w:p>
    <w:p w14:paraId="4614C780" w14:textId="77777777" w:rsidR="00F44EC9" w:rsidRDefault="00000000">
      <w:pPr>
        <w:pStyle w:val="a0"/>
        <w:spacing w:after="40"/>
      </w:pPr>
      <w:r>
        <w:rPr>
          <w:b/>
        </w:rPr>
        <w:t xml:space="preserve">Verbal baseline control: </w:t>
      </w:r>
      <w:r>
        <w:t>Use Pretest A to normalize response length and word count.</w:t>
      </w:r>
    </w:p>
    <w:p w14:paraId="263648B3" w14:textId="77777777" w:rsidR="00F44EC9" w:rsidRDefault="00000000">
      <w:pPr>
        <w:pStyle w:val="a0"/>
        <w:spacing w:after="40"/>
      </w:pPr>
      <w:r>
        <w:rPr>
          <w:b/>
        </w:rPr>
        <w:t xml:space="preserve">Topic control: </w:t>
      </w:r>
      <w:r>
        <w:t>Control for selected topic or provide topic-stratified descriptive analyses.</w:t>
      </w:r>
    </w:p>
    <w:p w14:paraId="0B8FD4A5" w14:textId="77777777" w:rsidR="00F44EC9" w:rsidRDefault="00000000">
      <w:pPr>
        <w:pStyle w:val="a0"/>
        <w:spacing w:after="40"/>
      </w:pPr>
      <w:r>
        <w:rPr>
          <w:b/>
        </w:rPr>
        <w:t xml:space="preserve">Usage analysis: </w:t>
      </w:r>
      <w:r>
        <w:t>Analyze the relationship between actual app usage and oral explanation quality.</w:t>
      </w:r>
    </w:p>
    <w:p w14:paraId="27DD7AB6" w14:textId="77777777" w:rsidR="00F44EC9" w:rsidRDefault="00000000">
      <w:pPr>
        <w:pStyle w:val="a0"/>
        <w:spacing w:after="40"/>
      </w:pPr>
      <w:r>
        <w:rPr>
          <w:b/>
        </w:rPr>
        <w:t xml:space="preserve">Qualitative analysis: </w:t>
      </w:r>
      <w:r>
        <w:t>Interview whether users felt the feed continued their own questions and interests.</w:t>
      </w:r>
    </w:p>
    <w:p w14:paraId="76B95781" w14:textId="77777777" w:rsidR="00F44EC9" w:rsidRDefault="00000000">
      <w:pPr>
        <w:pStyle w:val="1"/>
      </w:pPr>
      <w:r>
        <w:t>15. Risks and Mitigations</w:t>
      </w:r>
    </w:p>
    <w:tbl>
      <w:tblPr>
        <w:tblStyle w:val="aff1"/>
        <w:tblW w:w="0" w:type="auto"/>
        <w:jc w:val="center"/>
        <w:tblLook w:val="04A0" w:firstRow="1" w:lastRow="0" w:firstColumn="1" w:lastColumn="0" w:noHBand="0" w:noVBand="1"/>
      </w:tblPr>
      <w:tblGrid>
        <w:gridCol w:w="3600"/>
        <w:gridCol w:w="6480"/>
      </w:tblGrid>
      <w:tr w:rsidR="00F44EC9" w14:paraId="658B25AD" w14:textId="77777777">
        <w:trPr>
          <w:jc w:val="center"/>
        </w:trPr>
        <w:tc>
          <w:tcPr>
            <w:tcW w:w="3600" w:type="dxa"/>
            <w:shd w:val="clear" w:color="auto" w:fill="D9EAF7"/>
            <w:vAlign w:val="center"/>
          </w:tcPr>
          <w:p w14:paraId="3F5EE354" w14:textId="77777777" w:rsidR="00F44EC9" w:rsidRDefault="00000000">
            <w:pPr>
              <w:spacing w:after="0"/>
            </w:pPr>
            <w:r>
              <w:rPr>
                <w:b/>
              </w:rPr>
              <w:t>Risk</w:t>
            </w:r>
          </w:p>
        </w:tc>
        <w:tc>
          <w:tcPr>
            <w:tcW w:w="6480" w:type="dxa"/>
            <w:shd w:val="clear" w:color="auto" w:fill="D9EAF7"/>
            <w:vAlign w:val="center"/>
          </w:tcPr>
          <w:p w14:paraId="3643E3E9" w14:textId="77777777" w:rsidR="00F44EC9" w:rsidRDefault="00000000">
            <w:pPr>
              <w:spacing w:after="0"/>
            </w:pPr>
            <w:r>
              <w:rPr>
                <w:b/>
              </w:rPr>
              <w:t>Mitigation</w:t>
            </w:r>
          </w:p>
        </w:tc>
      </w:tr>
      <w:tr w:rsidR="00F44EC9" w14:paraId="2FD31A05" w14:textId="77777777">
        <w:trPr>
          <w:jc w:val="center"/>
        </w:trPr>
        <w:tc>
          <w:tcPr>
            <w:tcW w:w="3600" w:type="dxa"/>
          </w:tcPr>
          <w:p w14:paraId="26315B5B" w14:textId="77777777" w:rsidR="00F44EC9" w:rsidRDefault="00000000">
            <w:pPr>
              <w:spacing w:after="0"/>
            </w:pPr>
            <w:r>
              <w:t>Participants do not use the app after going home</w:t>
            </w:r>
          </w:p>
        </w:tc>
        <w:tc>
          <w:tcPr>
            <w:tcW w:w="6480" w:type="dxa"/>
          </w:tcPr>
          <w:p w14:paraId="4E8A6F0D" w14:textId="77777777" w:rsidR="00F44EC9" w:rsidRDefault="00000000">
            <w:pPr>
              <w:spacing w:after="0"/>
            </w:pPr>
            <w:r>
              <w:t>Treat re-engagement as a core outcome; use high-quality real content and light reminders.</w:t>
            </w:r>
          </w:p>
        </w:tc>
      </w:tr>
      <w:tr w:rsidR="00F44EC9" w14:paraId="05962A69" w14:textId="77777777">
        <w:trPr>
          <w:jc w:val="center"/>
        </w:trPr>
        <w:tc>
          <w:tcPr>
            <w:tcW w:w="3600" w:type="dxa"/>
          </w:tcPr>
          <w:p w14:paraId="5099F28E" w14:textId="77777777" w:rsidR="00F44EC9" w:rsidRDefault="00000000">
            <w:pPr>
              <w:spacing w:after="0"/>
            </w:pPr>
            <w:r>
              <w:t>Content quality is inconsistent</w:t>
            </w:r>
          </w:p>
        </w:tc>
        <w:tc>
          <w:tcPr>
            <w:tcW w:w="6480" w:type="dxa"/>
          </w:tcPr>
          <w:p w14:paraId="3CFB0907" w14:textId="77777777" w:rsidR="00F44EC9" w:rsidRDefault="00000000">
            <w:pPr>
              <w:spacing w:after="0"/>
            </w:pPr>
            <w:r>
              <w:t>Use a fixed content pool, AI preprocessing, human review, and pilot testing.</w:t>
            </w:r>
          </w:p>
        </w:tc>
      </w:tr>
      <w:tr w:rsidR="00F44EC9" w14:paraId="72E691E0" w14:textId="77777777">
        <w:trPr>
          <w:jc w:val="center"/>
        </w:trPr>
        <w:tc>
          <w:tcPr>
            <w:tcW w:w="3600" w:type="dxa"/>
          </w:tcPr>
          <w:p w14:paraId="6CE5C1F4" w14:textId="77777777" w:rsidR="00F44EC9" w:rsidRDefault="00000000">
            <w:pPr>
              <w:spacing w:after="0"/>
            </w:pPr>
            <w:r>
              <w:t>Control group is too weak</w:t>
            </w:r>
          </w:p>
        </w:tc>
        <w:tc>
          <w:tcPr>
            <w:tcW w:w="6480" w:type="dxa"/>
          </w:tcPr>
          <w:p w14:paraId="454E963E" w14:textId="77777777" w:rsidR="00F44EC9" w:rsidRDefault="00000000">
            <w:pPr>
              <w:spacing w:after="0"/>
            </w:pPr>
            <w:r>
              <w:t>Give control the same content pool and AI Q&amp;A; remove only graph-memory orchestration.</w:t>
            </w:r>
          </w:p>
        </w:tc>
      </w:tr>
      <w:tr w:rsidR="00F44EC9" w14:paraId="1C9922CF" w14:textId="77777777">
        <w:trPr>
          <w:jc w:val="center"/>
        </w:trPr>
        <w:tc>
          <w:tcPr>
            <w:tcW w:w="3600" w:type="dxa"/>
          </w:tcPr>
          <w:p w14:paraId="127737E9" w14:textId="77777777" w:rsidR="00F44EC9" w:rsidRDefault="00000000">
            <w:pPr>
              <w:spacing w:after="0"/>
            </w:pPr>
            <w:r>
              <w:t>Graph visualization confounds results</w:t>
            </w:r>
          </w:p>
        </w:tc>
        <w:tc>
          <w:tcPr>
            <w:tcW w:w="6480" w:type="dxa"/>
          </w:tcPr>
          <w:p w14:paraId="02A8B0F4" w14:textId="77777777" w:rsidR="00F44EC9" w:rsidRDefault="00000000">
            <w:pPr>
              <w:spacing w:after="0"/>
            </w:pPr>
            <w:r>
              <w:t>Do not show a full graph in the first study; show only lightweight reasons if needed.</w:t>
            </w:r>
          </w:p>
        </w:tc>
      </w:tr>
      <w:tr w:rsidR="00F44EC9" w14:paraId="7C32C9A4" w14:textId="77777777">
        <w:trPr>
          <w:jc w:val="center"/>
        </w:trPr>
        <w:tc>
          <w:tcPr>
            <w:tcW w:w="3600" w:type="dxa"/>
          </w:tcPr>
          <w:p w14:paraId="39D93273" w14:textId="77777777" w:rsidR="00F44EC9" w:rsidRDefault="00000000">
            <w:pPr>
              <w:spacing w:after="0"/>
            </w:pPr>
            <w:r>
              <w:t>Oral duration reflects personality, not learning</w:t>
            </w:r>
          </w:p>
        </w:tc>
        <w:tc>
          <w:tcPr>
            <w:tcW w:w="6480" w:type="dxa"/>
          </w:tcPr>
          <w:p w14:paraId="5C7128B0" w14:textId="77777777" w:rsidR="00F44EC9" w:rsidRDefault="00000000">
            <w:pPr>
              <w:spacing w:after="0"/>
            </w:pPr>
            <w:r>
              <w:t>Use Pretest A as verbal baseline and rely primarily on rubric scores.</w:t>
            </w:r>
          </w:p>
        </w:tc>
      </w:tr>
      <w:tr w:rsidR="00F44EC9" w14:paraId="4FE341A6" w14:textId="77777777">
        <w:trPr>
          <w:jc w:val="center"/>
        </w:trPr>
        <w:tc>
          <w:tcPr>
            <w:tcW w:w="3600" w:type="dxa"/>
          </w:tcPr>
          <w:p w14:paraId="436E9363" w14:textId="77777777" w:rsidR="00F44EC9" w:rsidRDefault="00000000">
            <w:pPr>
              <w:spacing w:after="0"/>
            </w:pPr>
            <w:r>
              <w:t>LLM scoring is unreliable</w:t>
            </w:r>
          </w:p>
        </w:tc>
        <w:tc>
          <w:tcPr>
            <w:tcW w:w="6480" w:type="dxa"/>
          </w:tcPr>
          <w:p w14:paraId="04190BB8" w14:textId="77777777" w:rsidR="00F44EC9" w:rsidRDefault="00000000">
            <w:pPr>
              <w:spacing w:after="0"/>
            </w:pPr>
            <w:r>
              <w:t>Use blind human scoring as primary and LLM as auxiliary.</w:t>
            </w:r>
          </w:p>
        </w:tc>
      </w:tr>
    </w:tbl>
    <w:p w14:paraId="4CC04C44" w14:textId="75AB3B04" w:rsidR="00F44EC9" w:rsidRDefault="00F44EC9"/>
    <w:sectPr w:rsidR="00F44EC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Noto Sans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4724178">
    <w:abstractNumId w:val="8"/>
  </w:num>
  <w:num w:numId="2" w16cid:durableId="1417554514">
    <w:abstractNumId w:val="6"/>
  </w:num>
  <w:num w:numId="3" w16cid:durableId="1889219739">
    <w:abstractNumId w:val="5"/>
  </w:num>
  <w:num w:numId="4" w16cid:durableId="1318651795">
    <w:abstractNumId w:val="4"/>
  </w:num>
  <w:num w:numId="5" w16cid:durableId="1761484788">
    <w:abstractNumId w:val="7"/>
  </w:num>
  <w:num w:numId="6" w16cid:durableId="1105685909">
    <w:abstractNumId w:val="3"/>
  </w:num>
  <w:num w:numId="7" w16cid:durableId="1898972097">
    <w:abstractNumId w:val="2"/>
  </w:num>
  <w:num w:numId="8" w16cid:durableId="706760233">
    <w:abstractNumId w:val="1"/>
  </w:num>
  <w:num w:numId="9" w16cid:durableId="15156518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7E9"/>
    <w:rsid w:val="0015074B"/>
    <w:rsid w:val="0029639D"/>
    <w:rsid w:val="00326F90"/>
    <w:rsid w:val="00AA1D8D"/>
    <w:rsid w:val="00B47730"/>
    <w:rsid w:val="00C30466"/>
    <w:rsid w:val="00CB0664"/>
    <w:rsid w:val="00F44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911E6"/>
  <w14:defaultImageDpi w14:val="300"/>
  <w15:docId w15:val="{E626FB87-E663-5C45-A9AD-390585616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ptos" w:eastAsia="Noto Sans CJK SC" w:hAnsi="Aptos"/>
      <w:sz w:val="21"/>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2F5597"/>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40404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1989</Words>
  <Characters>11342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Huanfu Li</cp:lastModifiedBy>
  <cp:revision>2</cp:revision>
  <dcterms:created xsi:type="dcterms:W3CDTF">2013-12-23T23:15:00Z</dcterms:created>
  <dcterms:modified xsi:type="dcterms:W3CDTF">2026-07-09T23:16:00Z</dcterms:modified>
  <cp:category/>
</cp:coreProperties>
</file>