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bold </w:t>
      </w:r>
      <w:r>
        <w:rPr>
          <w:i/>
        </w:rPr>
        <w:t xml:space="preserve">italic </w:t>
      </w:r>
      <w:r>
        <w:rPr>
          <w:u w:val="single"/>
        </w:rPr>
        <w:t xml:space="preserve">underline </w:t>
      </w:r>
      <w:r>
        <w:rPr>
          <w:color w:val="FF0000"/>
        </w:rPr>
        <w:t xml:space="preserve">red </w:t>
      </w:r>
      <w:r>
        <w:rPr>
          <w:sz w:val="32"/>
        </w:rPr>
        <w:t xml:space="preserve">size16 </w:t>
      </w:r>
      <w:r>
        <w:t>plain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