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{%r if bold %}</w:t>
      </w:r>
      <w:r>
        <w:rPr>
          <w:b/>
        </w:rPr>
        <w:t>Bold text</w:t>
      </w:r>
      <w:r>
        <w:t>{%r else %}</w:t>
      </w:r>
      <w:r>
        <w:t>Plain</w:t>
      </w:r>
      <w:r>
        <w:t>{%r endif %}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