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Invoice {{num}}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>{%tr for it in items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{{it.name}}</w:t>
            </w:r>
          </w:p>
        </w:tc>
        <w:tc>
          <w:tcPr>
            <w:tcW w:type="dxa" w:w="2880"/>
          </w:tcPr>
          <w:p>
            <w:r>
              <w:t>{{it.qty}}</w:t>
            </w:r>
          </w:p>
        </w:tc>
        <w:tc>
          <w:tcPr>
            <w:tcW w:type="dxa" w:w="2880"/>
          </w:tcPr>
          <w:p>
            <w:r>
              <w:t>{{it.price}}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for n in notes %}</w:t>
      </w:r>
    </w:p>
    <w:p>
      <w:r>
        <w:t>Note: {{n}}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