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ascii="微软雅黑" w:hAnsi="微软雅黑" w:eastAsia="微软雅黑" w:cs="微软雅黑"/>
          <w:i w:val="0"/>
          <w:iCs w:val="0"/>
          <w:caps w:val="0"/>
          <w:color w:val="666666"/>
          <w:spacing w:val="0"/>
          <w:sz w:val="28"/>
          <w:szCs w:val="28"/>
          <w:shd w:val="clear" w:fill="FFFFFF"/>
        </w:rPr>
        <w:t>北京邮电大学副教授，硕士生导师，主要从事光纤通信系统中信号损伤的均衡算法研究及计算机系统安全防护技术研究。迄今为止共发表论文40余篇。特别关心人工智能相关领域的研究和动态。在从事学</w:t>
      </w:r>
      <w:bookmarkStart w:id="0" w:name="_GoBack"/>
      <w:bookmarkEnd w:id="0"/>
      <w:r>
        <w:rPr>
          <w:rFonts w:ascii="微软雅黑" w:hAnsi="微软雅黑" w:eastAsia="微软雅黑" w:cs="微软雅黑"/>
          <w:i w:val="0"/>
          <w:iCs w:val="0"/>
          <w:caps w:val="0"/>
          <w:color w:val="666666"/>
          <w:spacing w:val="0"/>
          <w:sz w:val="28"/>
          <w:szCs w:val="28"/>
          <w:shd w:val="clear" w:fill="FFFFFF"/>
        </w:rPr>
        <w:t>术研究的同时，特别关注研究成果的落地工作，并始终保持着与企业之间的紧密联系。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xMWIyMjk5ZmUwY2YzMDRjMWIwYmM3MDJkMWQ0MzUifQ=="/>
  </w:docVars>
  <w:rsids>
    <w:rsidRoot w:val="00000000"/>
    <w:rsid w:val="091F76EA"/>
    <w:rsid w:val="1C49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2024-04-05T07:30:00Z</dcterms:created>
  <dc:creator>23962</dc:creator>
  <cp:lastModifiedBy>书白</cp:lastModifiedBy>
  <dcterms:modified xsi:type="dcterms:W3CDTF">2024-04-05T07:32:00Z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64BF893C9A6E4D77B98E966EE6713C2B_12</vt:lpwstr>
  </property>
</Properties>
</file>