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0" w:afterAutospacing="0" w:line="350" w:lineRule="atLeast"/>
        <w:ind w:left="0" w:right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3F3F3"/>
        </w:rPr>
        <w:t>英语文学博士 教授 硕士研究生导师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0" w:beforeAutospacing="0" w:after="0" w:afterAutospacing="0" w:line="350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3F3F3"/>
        </w:rPr>
        <w:t>翻译硕士（MTI）专业负责人</w:t>
      </w:r>
    </w:p>
    <w:p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3F3F3"/>
        </w:rPr>
        <w:t>诗人，文学评论人，译者；上海外国语大学英语语言文学学士，北京外国语大学英语语言文学硕士，北京师范大学英语语言文学博士，耶鲁大学高级访问学者，师从哈罗德･布鲁姆；专注于诗歌创作、文学批评、文学翻译、哲学翻译；著有原创双语诗集《在郁金香的光泽中》；文学专著有《悬崖上的舞蹈：边缘电影三十部》《铁背心：田纳西·威廉姆斯的剧作中遭受困惑的男人们》（该书获北京市理论著作基金出版资助）《抒情与现实的颜色：英语电影批评》；教材有《英语文学赏析：小说与读者》（English and American Literature: Fiction and Reader）。在《读书》、《书城》、《外国文学评论》、《外国文学研究》、《当代电影》等发表了三十多篇学术论文；译著有《艺术光晕中的电影》（撰写译者序“艺术电影与精英批评”）《育子对弈-从母到伙伴》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WIyMjk5ZmUwY2YzMDRjMWIwYmM3MDJkMWQ0MzUifQ=="/>
  </w:docVars>
  <w:rsids>
    <w:rsidRoot w:val="00000000"/>
    <w:rsid w:val="383C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2024-04-05T07:33:11Z</dcterms:created>
  <dc:creator>23962</dc:creator>
  <cp:lastModifiedBy>书白</cp:lastModifiedBy>
  <dcterms:modified xsi:type="dcterms:W3CDTF">2024-04-05T07:33:54Z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A6DB35D91C6C4A9591A8084F9A60F813_12</vt:lpwstr>
  </property>
</Properties>
</file>